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985892" w:rsidRPr="00B60535" w:rsidRDefault="007F1850" w:rsidP="00B60535">
      <w:pPr>
        <w:jc w:val="both"/>
        <w:rPr>
          <w:sz w:val="28"/>
          <w:szCs w:val="28"/>
        </w:rPr>
      </w:pPr>
      <w:r>
        <w:t xml:space="preserve">         </w:t>
      </w:r>
      <w:r w:rsidR="00AC0C26">
        <w:t xml:space="preserve"> </w:t>
      </w:r>
      <w:r w:rsidR="00AC0C26">
        <w:tab/>
      </w:r>
      <w:r w:rsidR="00AC0C26" w:rsidRPr="00B60535">
        <w:rPr>
          <w:sz w:val="28"/>
          <w:szCs w:val="28"/>
        </w:rPr>
        <w:t xml:space="preserve">В общеобразовательных учреждениях муниципального района ведется  работа  по профилактике употребления </w:t>
      </w:r>
      <w:proofErr w:type="spellStart"/>
      <w:r w:rsidR="00AC0C26" w:rsidRPr="00B60535">
        <w:rPr>
          <w:sz w:val="28"/>
          <w:szCs w:val="28"/>
        </w:rPr>
        <w:t>психоактивных</w:t>
      </w:r>
      <w:proofErr w:type="spellEnd"/>
      <w:r w:rsidR="00AC0C26" w:rsidRPr="00B60535">
        <w:rPr>
          <w:sz w:val="28"/>
          <w:szCs w:val="28"/>
        </w:rPr>
        <w:t xml:space="preserve"> веществ, пропаганде ЗОЖ. В течение учебного года реализовывались превентивные образовательные программы, через классные часы. Данными программами охвачено 100% обучающихся школ района. </w:t>
      </w:r>
    </w:p>
    <w:p w:rsidR="00AC0C26" w:rsidRPr="00B60535" w:rsidRDefault="00AC0C26" w:rsidP="00B60535">
      <w:pPr>
        <w:jc w:val="both"/>
        <w:rPr>
          <w:sz w:val="28"/>
          <w:szCs w:val="28"/>
        </w:rPr>
      </w:pPr>
      <w:r w:rsidRPr="00B60535">
        <w:rPr>
          <w:sz w:val="28"/>
          <w:szCs w:val="28"/>
        </w:rPr>
        <w:t xml:space="preserve">В муниципальном районе организована работа межведомственной лекторской группы, которой в течение учебного года посещены все общеобразовательные учреждения района. Информация по популяризации ЗОЖ, профилактике наркомании, алкоголизма, вредных привычек реализуется через беседы, тренинги, просмотры видеофильмов,  </w:t>
      </w:r>
      <w:r w:rsidR="00EC3B59">
        <w:rPr>
          <w:sz w:val="28"/>
          <w:szCs w:val="28"/>
        </w:rPr>
        <w:t>спортивные соревнования.</w:t>
      </w:r>
    </w:p>
    <w:p w:rsidR="00AC0C26" w:rsidRPr="00B60535" w:rsidRDefault="00EC3B59" w:rsidP="00B60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0C26" w:rsidRPr="00B60535">
        <w:rPr>
          <w:sz w:val="28"/>
          <w:szCs w:val="28"/>
        </w:rPr>
        <w:t>Разъяснительная работа ведется и среди родителей обучающихся. В образовательных учреждениях проводятся родительские собрания «Это касается каждого…» с участием специалистов системы органов и учреждений  профилактики.</w:t>
      </w:r>
    </w:p>
    <w:p w:rsidR="00B60535" w:rsidRPr="00B60535" w:rsidRDefault="00B60535" w:rsidP="00B60535">
      <w:pPr>
        <w:jc w:val="both"/>
        <w:rPr>
          <w:sz w:val="28"/>
          <w:szCs w:val="28"/>
        </w:rPr>
      </w:pPr>
      <w:r w:rsidRPr="00B60535">
        <w:rPr>
          <w:sz w:val="28"/>
          <w:szCs w:val="28"/>
        </w:rPr>
        <w:t xml:space="preserve">          В целях раннего выявления незаконного потребления наркотических  средств и психотропных веществ во всех общеобразовательных организациях организована работа по проведению профилактических медицинских осмотров обучающихся.   Совместно с врачом психиатром-наркологом </w:t>
      </w:r>
      <w:bookmarkStart w:id="0" w:name="_GoBack"/>
      <w:bookmarkEnd w:id="0"/>
      <w:r w:rsidRPr="00B60535">
        <w:rPr>
          <w:sz w:val="28"/>
          <w:szCs w:val="28"/>
        </w:rPr>
        <w:t xml:space="preserve">среди обучающихся и их родителей (законных представителей) проведена разъяснительная работа  о целях, задачах и порядке проведения профилактических осмотров обучающихся. </w:t>
      </w:r>
    </w:p>
    <w:p w:rsidR="00B60535" w:rsidRDefault="00B60535" w:rsidP="00B60535">
      <w:pPr>
        <w:pStyle w:val="1"/>
        <w:spacing w:before="0"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 начальных классах общеобразовательных организаций Окуловского муниципального района реализуется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школьная образовательная программа «Разговор о правильном питании», основная цель которой - формирование у детей культуры питания как составляющей здорового образа жизни. </w:t>
      </w:r>
    </w:p>
    <w:p w:rsidR="00B60535" w:rsidRDefault="00B60535" w:rsidP="00B60535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p w:rsidR="00B60535" w:rsidRPr="00AC0C26" w:rsidRDefault="00B60535" w:rsidP="00AC0C26">
      <w:pPr>
        <w:pStyle w:val="a3"/>
        <w:tabs>
          <w:tab w:val="left" w:pos="0"/>
          <w:tab w:val="left" w:pos="9354"/>
        </w:tabs>
        <w:suppressAutoHyphens/>
        <w:spacing w:after="0"/>
        <w:ind w:right="-6"/>
        <w:jc w:val="both"/>
        <w:rPr>
          <w:color w:val="548DD4" w:themeColor="text2" w:themeTint="99"/>
          <w:sz w:val="28"/>
          <w:szCs w:val="28"/>
        </w:rPr>
      </w:pPr>
    </w:p>
    <w:p w:rsidR="001D3DCE" w:rsidRPr="00AC0C26" w:rsidRDefault="001D3DCE" w:rsidP="00AC0C26">
      <w:pPr>
        <w:ind w:firstLine="360"/>
        <w:jc w:val="both"/>
        <w:rPr>
          <w:color w:val="FF0000"/>
          <w:sz w:val="28"/>
          <w:szCs w:val="28"/>
        </w:rPr>
      </w:pPr>
    </w:p>
    <w:sectPr w:rsidR="001D3DCE" w:rsidRPr="00AC0C26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DD"/>
    <w:rsid w:val="0003536D"/>
    <w:rsid w:val="000A2338"/>
    <w:rsid w:val="001D3DCE"/>
    <w:rsid w:val="002B472B"/>
    <w:rsid w:val="0037395F"/>
    <w:rsid w:val="00424C65"/>
    <w:rsid w:val="0058283A"/>
    <w:rsid w:val="00761D1D"/>
    <w:rsid w:val="007B5F1F"/>
    <w:rsid w:val="007C0A7C"/>
    <w:rsid w:val="007F1850"/>
    <w:rsid w:val="00823D35"/>
    <w:rsid w:val="008629D4"/>
    <w:rsid w:val="00874756"/>
    <w:rsid w:val="00930CDD"/>
    <w:rsid w:val="00982313"/>
    <w:rsid w:val="00985892"/>
    <w:rsid w:val="00A81514"/>
    <w:rsid w:val="00AA2759"/>
    <w:rsid w:val="00AB00DF"/>
    <w:rsid w:val="00AC0C26"/>
    <w:rsid w:val="00AE56A6"/>
    <w:rsid w:val="00B60535"/>
    <w:rsid w:val="00BA2486"/>
    <w:rsid w:val="00BD1A0F"/>
    <w:rsid w:val="00BF3E05"/>
    <w:rsid w:val="00C853E5"/>
    <w:rsid w:val="00CA1970"/>
    <w:rsid w:val="00DA0212"/>
    <w:rsid w:val="00DE5342"/>
    <w:rsid w:val="00EB0C7B"/>
    <w:rsid w:val="00EC3B59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rsid w:val="00AC0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35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21</cp:revision>
  <dcterms:created xsi:type="dcterms:W3CDTF">2015-05-05T13:29:00Z</dcterms:created>
  <dcterms:modified xsi:type="dcterms:W3CDTF">2016-01-26T05:41:00Z</dcterms:modified>
</cp:coreProperties>
</file>