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3" w:rsidRDefault="00A33BED" w:rsidP="00FF2B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30E3">
        <w:rPr>
          <w:rFonts w:ascii="Times New Roman" w:hAnsi="Times New Roman"/>
        </w:rPr>
        <w:t>Оку</w:t>
      </w:r>
      <w:r w:rsidR="00FB30E3" w:rsidRPr="007A27B9">
        <w:rPr>
          <w:rFonts w:ascii="Times New Roman" w:hAnsi="Times New Roman"/>
        </w:rPr>
        <w:t xml:space="preserve">ловка — город в России, административный центр </w:t>
      </w:r>
      <w:proofErr w:type="spellStart"/>
      <w:r w:rsidR="00FB30E3" w:rsidRPr="007A27B9">
        <w:rPr>
          <w:rFonts w:ascii="Times New Roman" w:hAnsi="Times New Roman"/>
        </w:rPr>
        <w:t>Окуловского</w:t>
      </w:r>
      <w:proofErr w:type="spellEnd"/>
      <w:r w:rsidR="00FB30E3" w:rsidRPr="007A27B9">
        <w:rPr>
          <w:rFonts w:ascii="Times New Roman" w:hAnsi="Times New Roman"/>
        </w:rPr>
        <w:t xml:space="preserve"> муниципального района Новгородской области.</w:t>
      </w:r>
      <w:r w:rsidR="00FB30E3" w:rsidRPr="007A27B9">
        <w:t xml:space="preserve"> </w:t>
      </w:r>
      <w:r w:rsidR="00FB30E3" w:rsidRPr="007A27B9">
        <w:rPr>
          <w:rFonts w:ascii="Times New Roman" w:hAnsi="Times New Roman"/>
        </w:rPr>
        <w:t xml:space="preserve">Город расположен на Валдайской возвышенности, на реке </w:t>
      </w:r>
      <w:proofErr w:type="spellStart"/>
      <w:r w:rsidR="00FB30E3" w:rsidRPr="007A27B9">
        <w:rPr>
          <w:rFonts w:ascii="Times New Roman" w:hAnsi="Times New Roman"/>
        </w:rPr>
        <w:t>Перетна</w:t>
      </w:r>
      <w:proofErr w:type="spellEnd"/>
      <w:r w:rsidR="00FB30E3" w:rsidRPr="007A27B9">
        <w:rPr>
          <w:rFonts w:ascii="Times New Roman" w:hAnsi="Times New Roman"/>
        </w:rPr>
        <w:t xml:space="preserve">, в </w:t>
      </w:r>
      <w:smartTag w:uri="urn:schemas-microsoft-com:office:smarttags" w:element="metricconverter">
        <w:smartTagPr>
          <w:attr w:name="ProductID" w:val="153 км"/>
        </w:smartTagPr>
        <w:r w:rsidR="00FB30E3" w:rsidRPr="007A27B9">
          <w:rPr>
            <w:rFonts w:ascii="Times New Roman" w:hAnsi="Times New Roman"/>
          </w:rPr>
          <w:t>153 км</w:t>
        </w:r>
      </w:smartTag>
      <w:r w:rsidR="00FB30E3" w:rsidRPr="007A27B9">
        <w:rPr>
          <w:rFonts w:ascii="Times New Roman" w:hAnsi="Times New Roman"/>
        </w:rPr>
        <w:t xml:space="preserve"> от Великого Новгорода, в </w:t>
      </w:r>
      <w:smartTag w:uri="urn:schemas-microsoft-com:office:smarttags" w:element="metricconverter">
        <w:smartTagPr>
          <w:attr w:name="ProductID" w:val="249 км"/>
        </w:smartTagPr>
        <w:r w:rsidR="00FB30E3" w:rsidRPr="007A27B9">
          <w:rPr>
            <w:rFonts w:ascii="Times New Roman" w:hAnsi="Times New Roman"/>
          </w:rPr>
          <w:t>249 км</w:t>
        </w:r>
      </w:smartTag>
      <w:r w:rsidR="00FB30E3" w:rsidRPr="007A27B9">
        <w:rPr>
          <w:rFonts w:ascii="Times New Roman" w:hAnsi="Times New Roman"/>
        </w:rPr>
        <w:t xml:space="preserve"> от Санкт-Петербурга и в </w:t>
      </w:r>
      <w:smartTag w:uri="urn:schemas-microsoft-com:office:smarttags" w:element="metricconverter">
        <w:smartTagPr>
          <w:attr w:name="ProductID" w:val="400 км"/>
        </w:smartTagPr>
        <w:r w:rsidR="00FB30E3" w:rsidRPr="007A27B9">
          <w:rPr>
            <w:rFonts w:ascii="Times New Roman" w:hAnsi="Times New Roman"/>
          </w:rPr>
          <w:t>400 км</w:t>
        </w:r>
      </w:smartTag>
      <w:r w:rsidR="00FB30E3" w:rsidRPr="007A27B9">
        <w:rPr>
          <w:rFonts w:ascii="Times New Roman" w:hAnsi="Times New Roman"/>
        </w:rPr>
        <w:t xml:space="preserve"> от Москвы. Площадь города составляет 46 км², протяженность с севера на юг — </w:t>
      </w:r>
      <w:smartTag w:uri="urn:schemas-microsoft-com:office:smarttags" w:element="metricconverter">
        <w:smartTagPr>
          <w:attr w:name="ProductID" w:val="8,5 км"/>
        </w:smartTagPr>
        <w:r w:rsidR="00FB30E3" w:rsidRPr="007A27B9">
          <w:rPr>
            <w:rFonts w:ascii="Times New Roman" w:hAnsi="Times New Roman"/>
          </w:rPr>
          <w:t>8,5 км</w:t>
        </w:r>
      </w:smartTag>
      <w:r w:rsidR="00FB30E3" w:rsidRPr="007A27B9">
        <w:rPr>
          <w:rFonts w:ascii="Times New Roman" w:hAnsi="Times New Roman"/>
        </w:rPr>
        <w:t xml:space="preserve">, с запада на восток — </w:t>
      </w:r>
      <w:smartTag w:uri="urn:schemas-microsoft-com:office:smarttags" w:element="metricconverter">
        <w:smartTagPr>
          <w:attr w:name="ProductID" w:val="5,4 км"/>
        </w:smartTagPr>
        <w:r w:rsidR="00FB30E3" w:rsidRPr="007A27B9">
          <w:rPr>
            <w:rFonts w:ascii="Times New Roman" w:hAnsi="Times New Roman"/>
          </w:rPr>
          <w:t>5,4 км</w:t>
        </w:r>
      </w:smartTag>
      <w:r w:rsidR="00FB30E3" w:rsidRPr="007A27B9">
        <w:rPr>
          <w:rFonts w:ascii="Times New Roman" w:hAnsi="Times New Roman"/>
        </w:rPr>
        <w:t>. Ближайший к Окуловке город — Боровичи (</w:t>
      </w:r>
      <w:smartTag w:uri="urn:schemas-microsoft-com:office:smarttags" w:element="metricconverter">
        <w:smartTagPr>
          <w:attr w:name="ProductID" w:val="37 км"/>
        </w:smartTagPr>
        <w:r w:rsidR="00FB30E3" w:rsidRPr="007A27B9">
          <w:rPr>
            <w:rFonts w:ascii="Times New Roman" w:hAnsi="Times New Roman"/>
          </w:rPr>
          <w:t>37 км</w:t>
        </w:r>
      </w:smartTag>
      <w:r w:rsidR="00FB30E3" w:rsidRPr="007A27B9">
        <w:rPr>
          <w:rFonts w:ascii="Times New Roman" w:hAnsi="Times New Roman"/>
        </w:rPr>
        <w:t xml:space="preserve"> на восток).</w:t>
      </w:r>
      <w:r w:rsidR="00FB30E3">
        <w:rPr>
          <w:rFonts w:ascii="Times New Roman" w:hAnsi="Times New Roman"/>
        </w:rPr>
        <w:t xml:space="preserve"> </w:t>
      </w:r>
    </w:p>
    <w:p w:rsidR="00FB30E3" w:rsidRDefault="00FB30E3" w:rsidP="00FF2B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465E2">
        <w:rPr>
          <w:rFonts w:ascii="Times New Roman" w:hAnsi="Times New Roman"/>
        </w:rPr>
        <w:t xml:space="preserve">В декабре 1964 года </w:t>
      </w:r>
      <w:r>
        <w:rPr>
          <w:rFonts w:ascii="Times New Roman" w:hAnsi="Times New Roman"/>
        </w:rPr>
        <w:t>произошло</w:t>
      </w:r>
      <w:r w:rsidRPr="00A465E2">
        <w:rPr>
          <w:rFonts w:ascii="Times New Roman" w:hAnsi="Times New Roman"/>
        </w:rPr>
        <w:t xml:space="preserve"> слияни</w:t>
      </w:r>
      <w:r>
        <w:rPr>
          <w:rFonts w:ascii="Times New Roman" w:hAnsi="Times New Roman"/>
        </w:rPr>
        <w:t>е</w:t>
      </w:r>
      <w:r w:rsidRPr="00A465E2">
        <w:rPr>
          <w:rFonts w:ascii="Times New Roman" w:hAnsi="Times New Roman"/>
        </w:rPr>
        <w:t xml:space="preserve"> рабочих посёлков Окуловка и </w:t>
      </w:r>
      <w:proofErr w:type="spellStart"/>
      <w:r w:rsidRPr="00A465E2">
        <w:rPr>
          <w:rFonts w:ascii="Times New Roman" w:hAnsi="Times New Roman"/>
        </w:rPr>
        <w:t>Парахино-Поддубье</w:t>
      </w:r>
      <w:proofErr w:type="spellEnd"/>
      <w:r w:rsidRPr="00A465E2">
        <w:rPr>
          <w:rFonts w:ascii="Times New Roman" w:hAnsi="Times New Roman"/>
        </w:rPr>
        <w:t xml:space="preserve"> в город Окуловка.</w:t>
      </w:r>
    </w:p>
    <w:p w:rsidR="00FB30E3" w:rsidRDefault="00FB30E3" w:rsidP="00FF2B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Единственным местом отдыха для жителей в северо-западной части города является Парк ОЦБК.</w:t>
      </w:r>
    </w:p>
    <w:p w:rsidR="00FB30E3" w:rsidRPr="00FF2B54" w:rsidRDefault="00FB30E3" w:rsidP="00FF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Первоначальной задачей по благоустройству Парка является ремонт главной аллеи шириной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Times New Roman" w:hAnsi="Times New Roman"/>
          </w:rPr>
          <w:t>3 метра</w:t>
        </w:r>
      </w:smartTag>
      <w:r>
        <w:rPr>
          <w:rFonts w:ascii="Times New Roman" w:hAnsi="Times New Roman"/>
        </w:rPr>
        <w:t xml:space="preserve"> и длинной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/>
          </w:rPr>
          <w:t>300 метров</w:t>
        </w:r>
      </w:smartTag>
      <w:r>
        <w:rPr>
          <w:rFonts w:ascii="Times New Roman" w:hAnsi="Times New Roman"/>
        </w:rPr>
        <w:t>, покрытие которой будет выполнено тротуарной плиткой, с устройством дренажных труб для отвода воды.</w:t>
      </w:r>
      <w:r w:rsidR="00A33BED">
        <w:rPr>
          <w:rFonts w:ascii="Times New Roman" w:hAnsi="Times New Roman"/>
        </w:rPr>
        <w:t xml:space="preserve"> При благоустройстве территории отсутствуют бордюры при сопряжении между тротуарами и дорогами для формирования </w:t>
      </w:r>
      <w:proofErr w:type="spellStart"/>
      <w:r w:rsidR="00A33BED">
        <w:rPr>
          <w:rFonts w:ascii="Times New Roman" w:hAnsi="Times New Roman"/>
        </w:rPr>
        <w:t>безбарьерного</w:t>
      </w:r>
      <w:proofErr w:type="spellEnd"/>
      <w:r w:rsidR="00A33BED">
        <w:rPr>
          <w:rFonts w:ascii="Times New Roman" w:hAnsi="Times New Roman"/>
        </w:rPr>
        <w:t xml:space="preserve"> каркаса </w:t>
      </w:r>
      <w:r w:rsidR="00A33BED" w:rsidRPr="00FF2B54">
        <w:rPr>
          <w:rFonts w:ascii="Times New Roman" w:hAnsi="Times New Roman" w:cs="Times New Roman"/>
          <w:sz w:val="24"/>
          <w:szCs w:val="24"/>
        </w:rPr>
        <w:t>благо</w:t>
      </w:r>
      <w:r w:rsidR="00694A7F">
        <w:rPr>
          <w:rFonts w:ascii="Times New Roman" w:hAnsi="Times New Roman" w:cs="Times New Roman"/>
          <w:sz w:val="24"/>
          <w:szCs w:val="24"/>
        </w:rPr>
        <w:t>у</w:t>
      </w:r>
      <w:r w:rsidR="00A33BED" w:rsidRPr="00FF2B54">
        <w:rPr>
          <w:rFonts w:ascii="Times New Roman" w:hAnsi="Times New Roman" w:cs="Times New Roman"/>
          <w:sz w:val="24"/>
          <w:szCs w:val="24"/>
        </w:rPr>
        <w:t>страиваемой территории.</w:t>
      </w:r>
    </w:p>
    <w:p w:rsidR="00FF2B54" w:rsidRPr="00FF2B54" w:rsidRDefault="00A33BED" w:rsidP="00FF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54">
        <w:rPr>
          <w:rFonts w:ascii="Times New Roman" w:hAnsi="Times New Roman" w:cs="Times New Roman"/>
          <w:sz w:val="24"/>
          <w:szCs w:val="24"/>
        </w:rPr>
        <w:tab/>
        <w:t>Общая стоимость работ составляет 937,258 тыс. рублей.</w:t>
      </w:r>
      <w:r w:rsidR="00FF2B54" w:rsidRPr="00FF2B54">
        <w:rPr>
          <w:rFonts w:ascii="Times New Roman" w:hAnsi="Times New Roman" w:cs="Times New Roman"/>
          <w:sz w:val="24"/>
          <w:szCs w:val="24"/>
        </w:rPr>
        <w:t xml:space="preserve"> Условием финансового отбора является: </w:t>
      </w:r>
    </w:p>
    <w:p w:rsidR="00FF2B54" w:rsidRPr="00FF2B54" w:rsidRDefault="00FF2B54" w:rsidP="00FF2B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B54">
        <w:rPr>
          <w:rFonts w:ascii="Times New Roman" w:hAnsi="Times New Roman" w:cs="Times New Roman"/>
          <w:sz w:val="24"/>
          <w:szCs w:val="24"/>
        </w:rPr>
        <w:t xml:space="preserve">- наличие средств бюджета </w:t>
      </w:r>
      <w:proofErr w:type="spellStart"/>
      <w:r w:rsidRPr="00FF2B54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FF2B54">
        <w:rPr>
          <w:rFonts w:ascii="Times New Roman" w:hAnsi="Times New Roman" w:cs="Times New Roman"/>
          <w:sz w:val="24"/>
          <w:szCs w:val="24"/>
        </w:rPr>
        <w:t xml:space="preserve"> городского поселения в размере не менее 5 % от общей стоимости работ по благоустройству дворовых территорий многоквартирных домов, исходя из минимального перечня работ по благоустройству, мест общего пользования.</w:t>
      </w:r>
      <w:r w:rsidRPr="00FF2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B54" w:rsidRPr="00A33BED" w:rsidRDefault="00FF2B54" w:rsidP="00FF2B54">
      <w:pPr>
        <w:rPr>
          <w:rFonts w:ascii="Times New Roman" w:hAnsi="Times New Roman" w:cs="Times New Roman"/>
        </w:rPr>
      </w:pPr>
    </w:p>
    <w:p w:rsidR="00E63315" w:rsidRPr="00A33BED" w:rsidRDefault="00E63315" w:rsidP="00FF2B54">
      <w:pPr>
        <w:rPr>
          <w:rFonts w:ascii="Times New Roman" w:hAnsi="Times New Roman" w:cs="Times New Roman"/>
        </w:rPr>
      </w:pPr>
    </w:p>
    <w:sectPr w:rsidR="00E63315" w:rsidRPr="00A33BED" w:rsidSect="00BC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0E3"/>
    <w:rsid w:val="00694A7F"/>
    <w:rsid w:val="00713213"/>
    <w:rsid w:val="00945699"/>
    <w:rsid w:val="00A33BED"/>
    <w:rsid w:val="00BC6A9D"/>
    <w:rsid w:val="00E63315"/>
    <w:rsid w:val="00FB30E3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petrovags</dc:creator>
  <cp:keywords/>
  <dc:description/>
  <cp:lastModifiedBy>petrovags</cp:lastModifiedBy>
  <cp:revision>7</cp:revision>
  <dcterms:created xsi:type="dcterms:W3CDTF">2017-06-01T08:54:00Z</dcterms:created>
  <dcterms:modified xsi:type="dcterms:W3CDTF">2017-06-01T09:22:00Z</dcterms:modified>
</cp:coreProperties>
</file>