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6" w:rsidRDefault="002166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6626" w:rsidRDefault="00216626">
      <w:pPr>
        <w:pStyle w:val="ConsPlusNormal"/>
        <w:jc w:val="both"/>
        <w:outlineLvl w:val="0"/>
      </w:pPr>
    </w:p>
    <w:p w:rsidR="00216626" w:rsidRDefault="002166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6626" w:rsidRDefault="00216626">
      <w:pPr>
        <w:pStyle w:val="ConsPlusTitle"/>
        <w:jc w:val="center"/>
      </w:pPr>
    </w:p>
    <w:p w:rsidR="00216626" w:rsidRDefault="00216626">
      <w:pPr>
        <w:pStyle w:val="ConsPlusTitle"/>
        <w:jc w:val="center"/>
      </w:pPr>
      <w:r>
        <w:t>ПОСТАНОВЛЕНИЕ</w:t>
      </w:r>
    </w:p>
    <w:p w:rsidR="00216626" w:rsidRDefault="00216626">
      <w:pPr>
        <w:pStyle w:val="ConsPlusTitle"/>
        <w:jc w:val="center"/>
      </w:pPr>
      <w:r>
        <w:t>от 29 июля 2014 г. N 709</w:t>
      </w:r>
    </w:p>
    <w:p w:rsidR="00216626" w:rsidRDefault="00216626">
      <w:pPr>
        <w:pStyle w:val="ConsPlusTitle"/>
        <w:jc w:val="center"/>
      </w:pPr>
    </w:p>
    <w:p w:rsidR="00216626" w:rsidRDefault="00216626">
      <w:pPr>
        <w:pStyle w:val="ConsPlusTitle"/>
        <w:jc w:val="center"/>
      </w:pPr>
      <w:r>
        <w:t>О КРИТЕРИЯХ</w:t>
      </w:r>
    </w:p>
    <w:p w:rsidR="00216626" w:rsidRDefault="00216626">
      <w:pPr>
        <w:pStyle w:val="ConsPlusTitle"/>
        <w:jc w:val="center"/>
      </w:pPr>
      <w:r>
        <w:t>ОТНЕСЕНИЯ МУНИЦИПАЛЬНЫХ ОБРАЗОВАНИЙ РОССИЙСКОЙ ФЕДЕРАЦИИ</w:t>
      </w:r>
    </w:p>
    <w:p w:rsidR="00216626" w:rsidRDefault="00216626">
      <w:pPr>
        <w:pStyle w:val="ConsPlusTitle"/>
        <w:jc w:val="center"/>
      </w:pPr>
      <w:r>
        <w:t xml:space="preserve">К МОНОПРОФИЛЬНЫМ (МОНОГОРОДАМ) И </w:t>
      </w:r>
      <w:proofErr w:type="gramStart"/>
      <w:r>
        <w:t>КАТЕГОРИЯХ</w:t>
      </w:r>
      <w:proofErr w:type="gramEnd"/>
      <w:r>
        <w:t xml:space="preserve"> МОНОПРОФИЛЬНЫХ</w:t>
      </w:r>
    </w:p>
    <w:p w:rsidR="00216626" w:rsidRDefault="00216626">
      <w:pPr>
        <w:pStyle w:val="ConsPlusTitle"/>
        <w:jc w:val="center"/>
      </w:pPr>
      <w:r>
        <w:t>МУНИЦИПАЛЬНЫХ ОБРАЗОВАНИЙ РОССИЙСКОЙ ФЕДЕРАЦИИ</w:t>
      </w:r>
    </w:p>
    <w:p w:rsidR="00216626" w:rsidRDefault="00216626">
      <w:pPr>
        <w:pStyle w:val="ConsPlusTitle"/>
        <w:jc w:val="center"/>
      </w:pPr>
      <w:r>
        <w:t>(МОНОГОРОДОВ) В ЗАВИСИМОСТИ ОТ РИСКОВ УХУДШЕНИЯ</w:t>
      </w:r>
    </w:p>
    <w:p w:rsidR="00216626" w:rsidRDefault="00216626">
      <w:pPr>
        <w:pStyle w:val="ConsPlusTitle"/>
        <w:jc w:val="center"/>
      </w:pPr>
      <w:r>
        <w:t>ИХ СОЦИАЛЬНО-ЭКОНОМИЧЕСКОГО ПОЛОЖЕНИЯ</w:t>
      </w:r>
    </w:p>
    <w:p w:rsidR="00216626" w:rsidRDefault="00216626">
      <w:pPr>
        <w:pStyle w:val="ConsPlusNormal"/>
        <w:jc w:val="center"/>
      </w:pPr>
    </w:p>
    <w:p w:rsidR="00216626" w:rsidRDefault="0021662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16626" w:rsidRDefault="00216626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критерии</w:t>
        </w:r>
      </w:hyperlink>
      <w:r>
        <w:t xml:space="preserve"> отнесения муниципальных образований Российской Федерации к монопрофильным (моногородам);</w:t>
      </w:r>
    </w:p>
    <w:p w:rsidR="00216626" w:rsidRDefault="00216626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категории</w:t>
        </w:r>
      </w:hyperlink>
      <w:r>
        <w:t xml:space="preserve"> монопрофильных муниципальных образований Российской Федерации (моногородов) в зависимости от рисков ухудшения их социально-экономического положения.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привести свои правовые акты в соответствие с настоящим постановлением.</w:t>
      </w:r>
    </w:p>
    <w:p w:rsidR="00216626" w:rsidRDefault="00216626">
      <w:pPr>
        <w:pStyle w:val="ConsPlusNormal"/>
        <w:ind w:firstLine="540"/>
        <w:jc w:val="both"/>
      </w:pPr>
    </w:p>
    <w:p w:rsidR="00216626" w:rsidRDefault="00216626">
      <w:pPr>
        <w:pStyle w:val="ConsPlusNormal"/>
        <w:jc w:val="right"/>
      </w:pPr>
      <w:r>
        <w:t>Председатель Правительства</w:t>
      </w:r>
    </w:p>
    <w:p w:rsidR="00216626" w:rsidRDefault="00216626">
      <w:pPr>
        <w:pStyle w:val="ConsPlusNormal"/>
        <w:jc w:val="right"/>
      </w:pPr>
      <w:r>
        <w:t>Российской Федерации</w:t>
      </w:r>
    </w:p>
    <w:p w:rsidR="00216626" w:rsidRDefault="00216626">
      <w:pPr>
        <w:pStyle w:val="ConsPlusNormal"/>
        <w:jc w:val="right"/>
      </w:pPr>
      <w:r>
        <w:t>Д.МЕДВЕДЕВ</w:t>
      </w:r>
    </w:p>
    <w:p w:rsidR="00216626" w:rsidRDefault="00216626">
      <w:pPr>
        <w:pStyle w:val="ConsPlusNormal"/>
        <w:jc w:val="right"/>
      </w:pPr>
    </w:p>
    <w:p w:rsidR="00216626" w:rsidRDefault="00216626">
      <w:pPr>
        <w:pStyle w:val="ConsPlusNormal"/>
        <w:jc w:val="right"/>
      </w:pPr>
    </w:p>
    <w:p w:rsidR="00216626" w:rsidRDefault="00216626">
      <w:pPr>
        <w:pStyle w:val="ConsPlusNormal"/>
        <w:jc w:val="right"/>
      </w:pPr>
    </w:p>
    <w:p w:rsidR="00216626" w:rsidRDefault="00216626">
      <w:pPr>
        <w:pStyle w:val="ConsPlusNormal"/>
        <w:jc w:val="right"/>
      </w:pPr>
    </w:p>
    <w:p w:rsidR="00216626" w:rsidRDefault="00216626">
      <w:pPr>
        <w:pStyle w:val="ConsPlusNormal"/>
        <w:jc w:val="right"/>
      </w:pPr>
    </w:p>
    <w:p w:rsidR="00216626" w:rsidRDefault="00216626">
      <w:pPr>
        <w:pStyle w:val="ConsPlusNormal"/>
        <w:jc w:val="right"/>
        <w:outlineLvl w:val="0"/>
      </w:pPr>
      <w:r>
        <w:t>Утверждены</w:t>
      </w:r>
    </w:p>
    <w:p w:rsidR="00216626" w:rsidRDefault="00216626">
      <w:pPr>
        <w:pStyle w:val="ConsPlusNormal"/>
        <w:jc w:val="right"/>
      </w:pPr>
      <w:r>
        <w:t>постановлением Правительства</w:t>
      </w:r>
    </w:p>
    <w:p w:rsidR="00216626" w:rsidRDefault="00216626">
      <w:pPr>
        <w:pStyle w:val="ConsPlusNormal"/>
        <w:jc w:val="right"/>
      </w:pPr>
      <w:r>
        <w:t>Российской Федерации</w:t>
      </w:r>
    </w:p>
    <w:p w:rsidR="00216626" w:rsidRDefault="00216626">
      <w:pPr>
        <w:pStyle w:val="ConsPlusNormal"/>
        <w:jc w:val="right"/>
      </w:pPr>
      <w:r>
        <w:t>от 29 июля 2014 г. N 709</w:t>
      </w:r>
    </w:p>
    <w:p w:rsidR="00216626" w:rsidRDefault="00216626">
      <w:pPr>
        <w:pStyle w:val="ConsPlusNormal"/>
        <w:jc w:val="center"/>
      </w:pPr>
    </w:p>
    <w:p w:rsidR="00216626" w:rsidRDefault="00216626">
      <w:pPr>
        <w:pStyle w:val="ConsPlusTitle"/>
        <w:jc w:val="center"/>
      </w:pPr>
      <w:bookmarkStart w:id="0" w:name="P32"/>
      <w:bookmarkEnd w:id="0"/>
      <w:r>
        <w:t>КРИТЕРИИ</w:t>
      </w:r>
    </w:p>
    <w:p w:rsidR="00216626" w:rsidRDefault="00216626">
      <w:pPr>
        <w:pStyle w:val="ConsPlusTitle"/>
        <w:jc w:val="center"/>
      </w:pPr>
      <w:r>
        <w:t>ОТНЕСЕНИЯ МУНИЦИПАЛЬНЫХ ОБРАЗОВАНИЙ РОССИЙСКОЙ ФЕДЕРАЦИИ</w:t>
      </w:r>
    </w:p>
    <w:p w:rsidR="00216626" w:rsidRDefault="00216626">
      <w:pPr>
        <w:pStyle w:val="ConsPlusTitle"/>
        <w:jc w:val="center"/>
      </w:pPr>
      <w:r>
        <w:t>К МОНОПРОФИЛЬНЫМ (МОНОГОРОДАМ)</w:t>
      </w:r>
    </w:p>
    <w:p w:rsidR="00216626" w:rsidRDefault="00216626">
      <w:pPr>
        <w:pStyle w:val="ConsPlusNormal"/>
        <w:jc w:val="center"/>
      </w:pPr>
    </w:p>
    <w:p w:rsidR="00216626" w:rsidRDefault="00216626">
      <w:pPr>
        <w:pStyle w:val="ConsPlusNormal"/>
        <w:ind w:firstLine="540"/>
        <w:jc w:val="both"/>
      </w:pPr>
      <w:bookmarkStart w:id="1" w:name="P36"/>
      <w:bookmarkEnd w:id="1"/>
      <w:r>
        <w:t xml:space="preserve">1. Настоящий документ устанавливает критерии отнесения муниципальных образований Российской Федерации к монопрофильным (моногородам),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2. Муниципальное образование Российской Федерации признается монопрофильным (моногородом) в одном из следующих случаев: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а) муниципальное образование соответствует одновременно следующим критериям: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 xml:space="preserve">муниципальное образование имеет статус городского округа или городского поселения, за </w:t>
      </w:r>
      <w:r>
        <w:lastRenderedPageBreak/>
        <w:t>исключением муниципальных образований, в которых в соответствии с законом субъекта Российской Федерации находится законодательный (представительный) орган власти субъекта Российской Федерации;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численность постоянного населения муниципального образования превышает 3 тыс. человек;</w:t>
      </w:r>
    </w:p>
    <w:p w:rsidR="00216626" w:rsidRDefault="00216626">
      <w:pPr>
        <w:pStyle w:val="ConsPlusNormal"/>
        <w:spacing w:before="220"/>
        <w:ind w:firstLine="540"/>
        <w:jc w:val="both"/>
      </w:pPr>
      <w:proofErr w:type="gramStart"/>
      <w:r>
        <w:t xml:space="preserve">численность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достигала в период 5 лет, предшествующих дате утверждения перечня монопрофильных муниципальных образований Российской Федерации (моногородов), предусмотренного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настоящего документа, 20 процентов</w:t>
      </w:r>
      <w:proofErr w:type="gramEnd"/>
      <w:r>
        <w:t xml:space="preserve"> среднесписочной численности работников всех организаций, осуществляющих деятельность на территории муниципального образования;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осуществление одной из указанных организаций (одним из филиалов юридического лица в муниципальном образовании или нескольких организаций) деятельности по добыче полезных ископаемых (кроме нефти и газа), и (или) производству, и (или) переработке промышленной продукции;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 xml:space="preserve">б) муниципальное образование включено по состоянию на 1 января 2014 г.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 и относится к категориям 1 или 2 монопрофильных муниципальных образований Российской Федерации (моногородов) в зависимости от рисков ухудшения их социально-экономического положения.</w:t>
      </w:r>
    </w:p>
    <w:p w:rsidR="00216626" w:rsidRDefault="00216626">
      <w:pPr>
        <w:pStyle w:val="ConsPlusNormal"/>
        <w:ind w:firstLine="540"/>
        <w:jc w:val="both"/>
      </w:pPr>
    </w:p>
    <w:p w:rsidR="00216626" w:rsidRDefault="00216626">
      <w:pPr>
        <w:pStyle w:val="ConsPlusNormal"/>
        <w:ind w:firstLine="540"/>
        <w:jc w:val="both"/>
      </w:pPr>
    </w:p>
    <w:p w:rsidR="00216626" w:rsidRDefault="00216626">
      <w:pPr>
        <w:pStyle w:val="ConsPlusNormal"/>
        <w:ind w:firstLine="540"/>
        <w:jc w:val="both"/>
      </w:pPr>
    </w:p>
    <w:p w:rsidR="00216626" w:rsidRDefault="00216626">
      <w:pPr>
        <w:pStyle w:val="ConsPlusNormal"/>
        <w:ind w:firstLine="540"/>
        <w:jc w:val="both"/>
      </w:pPr>
    </w:p>
    <w:p w:rsidR="00216626" w:rsidRDefault="00216626">
      <w:pPr>
        <w:pStyle w:val="ConsPlusNormal"/>
        <w:ind w:firstLine="540"/>
        <w:jc w:val="both"/>
      </w:pPr>
    </w:p>
    <w:p w:rsidR="00216626" w:rsidRDefault="00216626">
      <w:pPr>
        <w:pStyle w:val="ConsPlusNormal"/>
        <w:jc w:val="right"/>
        <w:outlineLvl w:val="0"/>
      </w:pPr>
      <w:r>
        <w:t>Утверждены</w:t>
      </w:r>
    </w:p>
    <w:p w:rsidR="00216626" w:rsidRDefault="00216626">
      <w:pPr>
        <w:pStyle w:val="ConsPlusNormal"/>
        <w:jc w:val="right"/>
      </w:pPr>
      <w:r>
        <w:t>постановлением Правительства</w:t>
      </w:r>
    </w:p>
    <w:p w:rsidR="00216626" w:rsidRDefault="00216626">
      <w:pPr>
        <w:pStyle w:val="ConsPlusNormal"/>
        <w:jc w:val="right"/>
      </w:pPr>
      <w:r>
        <w:t>Российской Федерации</w:t>
      </w:r>
    </w:p>
    <w:p w:rsidR="00216626" w:rsidRDefault="00216626">
      <w:pPr>
        <w:pStyle w:val="ConsPlusNormal"/>
        <w:jc w:val="right"/>
      </w:pPr>
      <w:r>
        <w:t>от 29 июля 2014 г. N 709</w:t>
      </w:r>
    </w:p>
    <w:p w:rsidR="00216626" w:rsidRDefault="00216626">
      <w:pPr>
        <w:pStyle w:val="ConsPlusNormal"/>
        <w:jc w:val="center"/>
      </w:pPr>
    </w:p>
    <w:p w:rsidR="00216626" w:rsidRDefault="00216626">
      <w:pPr>
        <w:pStyle w:val="ConsPlusTitle"/>
        <w:jc w:val="center"/>
      </w:pPr>
      <w:bookmarkStart w:id="2" w:name="P54"/>
      <w:bookmarkEnd w:id="2"/>
      <w:r>
        <w:t>КАТЕГОРИИ</w:t>
      </w:r>
    </w:p>
    <w:p w:rsidR="00216626" w:rsidRDefault="00216626">
      <w:pPr>
        <w:pStyle w:val="ConsPlusTitle"/>
        <w:jc w:val="center"/>
      </w:pPr>
      <w:r>
        <w:t xml:space="preserve">МОНОПРОФИЛЬНЫХ МУНИЦИПАЛЬНЫХ ОБРАЗОВАНИЙ </w:t>
      </w:r>
      <w:proofErr w:type="gramStart"/>
      <w:r>
        <w:t>РОССИЙСКОЙ</w:t>
      </w:r>
      <w:proofErr w:type="gramEnd"/>
    </w:p>
    <w:p w:rsidR="00216626" w:rsidRDefault="00216626">
      <w:pPr>
        <w:pStyle w:val="ConsPlusTitle"/>
        <w:jc w:val="center"/>
      </w:pPr>
      <w:r>
        <w:t>ФЕДЕРАЦИИ (МОНОГОРОДОВ) В ЗАВИСИМОСТИ ОТ РИСКОВ УХУДШЕНИЯ</w:t>
      </w:r>
    </w:p>
    <w:p w:rsidR="00216626" w:rsidRDefault="00216626">
      <w:pPr>
        <w:pStyle w:val="ConsPlusTitle"/>
        <w:jc w:val="center"/>
      </w:pPr>
      <w:r>
        <w:t>ИХ СОЦИАЛЬНО-ЭКОНОМИЧЕСКОГО ПОЛОЖЕНИЯ</w:t>
      </w:r>
    </w:p>
    <w:p w:rsidR="00216626" w:rsidRDefault="00216626">
      <w:pPr>
        <w:pStyle w:val="ConsPlusNormal"/>
        <w:jc w:val="center"/>
      </w:pPr>
    </w:p>
    <w:p w:rsidR="00216626" w:rsidRDefault="002166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</w:t>
      </w:r>
      <w:hyperlink r:id="rId8" w:history="1">
        <w:r>
          <w:rPr>
            <w:color w:val="0000FF"/>
          </w:rPr>
          <w:t>категории 1</w:t>
        </w:r>
      </w:hyperlink>
      <w:r>
        <w:t xml:space="preserve"> относятся 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(далее</w:t>
      </w:r>
      <w:proofErr w:type="gramEnd"/>
      <w:r>
        <w:t xml:space="preserve"> - градообразующая организация), </w:t>
      </w:r>
      <w:proofErr w:type="gramStart"/>
      <w:r>
        <w:t>соответствующие</w:t>
      </w:r>
      <w:proofErr w:type="gramEnd"/>
      <w:r>
        <w:t xml:space="preserve"> не менее чем 2 из следующих признаков: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а) градообразующая организация муниципального образования прекратила производственную деятельность и (или) в отношении такой организации возбуждена процедура несостоятельности (банкротства);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lastRenderedPageBreak/>
        <w:t>б) имеется информация о планируемом высвобождении работников градообразующей организации в количестве, превышающем 10 процентов среднесписочной численности работников такой организации;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в) конъюнктура рынка и (или) развитие отрасли, в которой осуществляет деятельность градообразующая организация, оцениваются как неблагоприятные;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г) уровень регистрируемой безработицы в муниципальном образовании в 2 и более раза превышает средний уровень безработицы по Российской Федерации;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д) социально-экономическая ситуация в муниципальном образовании оценивается населением как неблагополучная (по результатам социологических опросов, проводимых Федеральной службой охраны Российской Федерации).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 xml:space="preserve">2. К </w:t>
      </w:r>
      <w:hyperlink r:id="rId9" w:history="1">
        <w:r>
          <w:rPr>
            <w:color w:val="0000FF"/>
          </w:rPr>
          <w:t>категории 2</w:t>
        </w:r>
      </w:hyperlink>
      <w:r>
        <w:t xml:space="preserve"> относятся монопрофильные муниципальные образования Российской Федерации (моногорода), которые не вошли в категории 1 и 3 таких муниципальных образований и (или) в которых имеются риски ухудшения социально-экономического положения, соответствующие одному из следующих признаков: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а) имеется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б) уровень регистрируемой безработицы в муниципальном образовании превышает средний уровень безработицы по Российской Федерации.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 xml:space="preserve">3. К </w:t>
      </w:r>
      <w:hyperlink r:id="rId10" w:history="1">
        <w:r>
          <w:rPr>
            <w:color w:val="0000FF"/>
          </w:rPr>
          <w:t>категории 3</w:t>
        </w:r>
      </w:hyperlink>
      <w:r>
        <w:t xml:space="preserve"> относятся монопрофильные муниципальные образования Российской Федерации (моногорода) со стабильной социально-экономической ситуацией, соответствующие одновременно следующим признакам: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а) градообразующая организация осуществляет производственную деятельность на территории муниципального образования;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б) отсутствует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в) уровень регистрируемой безработицы в муниципальном образовании не превышает средний уровень безработицы по Российской Федерации;</w:t>
      </w:r>
    </w:p>
    <w:p w:rsidR="00216626" w:rsidRDefault="00216626">
      <w:pPr>
        <w:pStyle w:val="ConsPlusNormal"/>
        <w:spacing w:before="220"/>
        <w:ind w:firstLine="540"/>
        <w:jc w:val="both"/>
      </w:pPr>
      <w:r>
        <w:t>г) социально-экономическая ситуация в муниципальном образовании оценивается населением как благополучная (по результатам социологических опросов, проводимых Федеральной службой охраны Российской Федерации).</w:t>
      </w:r>
    </w:p>
    <w:p w:rsidR="00216626" w:rsidRDefault="00216626">
      <w:pPr>
        <w:pStyle w:val="ConsPlusNormal"/>
        <w:ind w:firstLine="540"/>
        <w:jc w:val="both"/>
      </w:pPr>
    </w:p>
    <w:p w:rsidR="00216626" w:rsidRDefault="00216626">
      <w:pPr>
        <w:pStyle w:val="ConsPlusNormal"/>
        <w:ind w:firstLine="540"/>
        <w:jc w:val="both"/>
      </w:pPr>
    </w:p>
    <w:p w:rsidR="00216626" w:rsidRDefault="00216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5F1" w:rsidRDefault="002025F1">
      <w:bookmarkStart w:id="3" w:name="_GoBack"/>
      <w:bookmarkEnd w:id="3"/>
    </w:p>
    <w:sectPr w:rsidR="002025F1" w:rsidSect="0056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6"/>
    <w:rsid w:val="002025F1"/>
    <w:rsid w:val="002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D3F52686675EA1718053C57242B3B0A0E54974BF5C2754883DB6197922BD53BF2BA916FCE4F22mAI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6D3F52686675EA1718053C57242B3B0A0E54974BF5C2754883DB6197922BD53BF2BA916FCE4F23mAI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D3F52686675EA1718053C57242B3B0A0E54974BF5C2754883DB6197922BD53BF2BA916FCE4F23mAI8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E6D3F52686675EA1718053C57242B3B0A0E54974BF5C2754883DB6197922BD53BF2BA916FCE4622mAI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D3F52686675EA1718053C57242B3B0A0E54974BF5C2754883DB6197922BD53BF2BA916FCE4C22mA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1</cp:revision>
  <dcterms:created xsi:type="dcterms:W3CDTF">2018-04-10T07:08:00Z</dcterms:created>
  <dcterms:modified xsi:type="dcterms:W3CDTF">2018-04-10T07:09:00Z</dcterms:modified>
</cp:coreProperties>
</file>