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D4" w:rsidRPr="000C7D22" w:rsidRDefault="004F03D4" w:rsidP="004F03D4">
      <w:pPr>
        <w:spacing w:line="360" w:lineRule="atLeast"/>
        <w:jc w:val="center"/>
        <w:rPr>
          <w:b/>
          <w:color w:val="000000" w:themeColor="text1"/>
          <w:sz w:val="28"/>
          <w:szCs w:val="28"/>
        </w:rPr>
      </w:pPr>
      <w:r w:rsidRPr="000C7D22">
        <w:rPr>
          <w:b/>
          <w:color w:val="000000" w:themeColor="text1"/>
          <w:sz w:val="28"/>
          <w:szCs w:val="28"/>
        </w:rPr>
        <w:t>ОСНОВНЫЕ ПОКАЗАТЕЛИ</w:t>
      </w:r>
    </w:p>
    <w:p w:rsidR="004F03D4" w:rsidRPr="000C7D22" w:rsidRDefault="004F03D4" w:rsidP="004F03D4">
      <w:pPr>
        <w:spacing w:line="360" w:lineRule="atLeast"/>
        <w:jc w:val="center"/>
        <w:rPr>
          <w:b/>
          <w:color w:val="000000" w:themeColor="text1"/>
          <w:sz w:val="28"/>
          <w:szCs w:val="28"/>
        </w:rPr>
      </w:pPr>
      <w:r w:rsidRPr="000C7D22">
        <w:rPr>
          <w:b/>
          <w:color w:val="000000" w:themeColor="text1"/>
          <w:sz w:val="28"/>
          <w:szCs w:val="28"/>
        </w:rPr>
        <w:t xml:space="preserve">социально-экономического развития </w:t>
      </w:r>
    </w:p>
    <w:p w:rsidR="004F03D4" w:rsidRPr="000C7D22" w:rsidRDefault="004F03D4" w:rsidP="004F03D4">
      <w:pPr>
        <w:spacing w:line="360" w:lineRule="atLeast"/>
        <w:jc w:val="center"/>
        <w:rPr>
          <w:b/>
          <w:color w:val="000000" w:themeColor="text1"/>
          <w:sz w:val="28"/>
          <w:szCs w:val="28"/>
        </w:rPr>
      </w:pPr>
      <w:r w:rsidRPr="000C7D22">
        <w:rPr>
          <w:b/>
          <w:color w:val="000000" w:themeColor="text1"/>
          <w:sz w:val="28"/>
          <w:szCs w:val="28"/>
        </w:rPr>
        <w:t xml:space="preserve">Окуловского муниципального района за </w:t>
      </w:r>
      <w:r w:rsidR="009F053B" w:rsidRPr="000C7D22">
        <w:rPr>
          <w:b/>
          <w:color w:val="000000" w:themeColor="text1"/>
          <w:sz w:val="28"/>
          <w:szCs w:val="28"/>
        </w:rPr>
        <w:t xml:space="preserve">1 </w:t>
      </w:r>
      <w:r w:rsidR="00051258" w:rsidRPr="000C7D22">
        <w:rPr>
          <w:b/>
          <w:color w:val="000000" w:themeColor="text1"/>
          <w:sz w:val="28"/>
          <w:szCs w:val="28"/>
        </w:rPr>
        <w:t>полугодие</w:t>
      </w:r>
      <w:r w:rsidR="009F053B" w:rsidRPr="000C7D22">
        <w:rPr>
          <w:b/>
          <w:color w:val="000000" w:themeColor="text1"/>
          <w:sz w:val="28"/>
          <w:szCs w:val="28"/>
        </w:rPr>
        <w:t xml:space="preserve"> </w:t>
      </w:r>
      <w:r w:rsidRPr="000C7D22">
        <w:rPr>
          <w:b/>
          <w:color w:val="000000" w:themeColor="text1"/>
          <w:sz w:val="28"/>
          <w:szCs w:val="28"/>
        </w:rPr>
        <w:t>201</w:t>
      </w:r>
      <w:r w:rsidR="009F053B" w:rsidRPr="000C7D22">
        <w:rPr>
          <w:b/>
          <w:color w:val="000000" w:themeColor="text1"/>
          <w:sz w:val="28"/>
          <w:szCs w:val="28"/>
        </w:rPr>
        <w:t>8</w:t>
      </w:r>
      <w:r w:rsidRPr="000C7D22">
        <w:rPr>
          <w:b/>
          <w:color w:val="000000" w:themeColor="text1"/>
          <w:sz w:val="28"/>
          <w:szCs w:val="28"/>
        </w:rPr>
        <w:t xml:space="preserve"> год</w:t>
      </w:r>
      <w:r w:rsidR="009F053B" w:rsidRPr="000C7D22">
        <w:rPr>
          <w:b/>
          <w:color w:val="000000" w:themeColor="text1"/>
          <w:sz w:val="28"/>
          <w:szCs w:val="28"/>
        </w:rPr>
        <w:t>а</w:t>
      </w:r>
    </w:p>
    <w:p w:rsidR="004F03D4" w:rsidRPr="000C7D22" w:rsidRDefault="004F03D4" w:rsidP="004F03D4">
      <w:pPr>
        <w:spacing w:line="360" w:lineRule="atLeast"/>
        <w:jc w:val="center"/>
        <w:rPr>
          <w:b/>
          <w:color w:val="000000" w:themeColor="text1"/>
          <w:sz w:val="28"/>
          <w:szCs w:val="28"/>
        </w:rPr>
      </w:pPr>
    </w:p>
    <w:tbl>
      <w:tblPr>
        <w:tblW w:w="1057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4245"/>
        <w:gridCol w:w="1621"/>
        <w:gridCol w:w="2019"/>
        <w:gridCol w:w="2077"/>
      </w:tblGrid>
      <w:tr w:rsidR="00B473E6" w:rsidRPr="000C7D22" w:rsidTr="007247FE">
        <w:tc>
          <w:tcPr>
            <w:tcW w:w="616" w:type="dxa"/>
            <w:tcBorders>
              <w:top w:val="single" w:sz="4" w:space="0" w:color="auto"/>
              <w:left w:val="single" w:sz="4" w:space="0" w:color="auto"/>
              <w:bottom w:val="single" w:sz="4" w:space="0" w:color="auto"/>
              <w:right w:val="single" w:sz="4" w:space="0" w:color="auto"/>
            </w:tcBorders>
            <w:vAlign w:val="center"/>
            <w:hideMark/>
          </w:tcPr>
          <w:p w:rsidR="004F03D4" w:rsidRPr="000C7D22" w:rsidRDefault="004F03D4" w:rsidP="004F03D4">
            <w:pPr>
              <w:spacing w:line="240" w:lineRule="exact"/>
              <w:jc w:val="center"/>
              <w:rPr>
                <w:b/>
                <w:bCs/>
                <w:color w:val="000000" w:themeColor="text1"/>
                <w:sz w:val="28"/>
                <w:szCs w:val="28"/>
              </w:rPr>
            </w:pPr>
            <w:r w:rsidRPr="000C7D22">
              <w:rPr>
                <w:b/>
                <w:bCs/>
                <w:color w:val="000000" w:themeColor="text1"/>
                <w:sz w:val="28"/>
                <w:szCs w:val="28"/>
              </w:rPr>
              <w:t>№ п\п</w:t>
            </w:r>
          </w:p>
        </w:tc>
        <w:tc>
          <w:tcPr>
            <w:tcW w:w="4245" w:type="dxa"/>
            <w:tcBorders>
              <w:top w:val="single" w:sz="4" w:space="0" w:color="auto"/>
              <w:left w:val="single" w:sz="4" w:space="0" w:color="auto"/>
              <w:bottom w:val="single" w:sz="4" w:space="0" w:color="auto"/>
              <w:right w:val="single" w:sz="4" w:space="0" w:color="auto"/>
            </w:tcBorders>
            <w:vAlign w:val="center"/>
            <w:hideMark/>
          </w:tcPr>
          <w:p w:rsidR="004F03D4" w:rsidRPr="000C7D22" w:rsidRDefault="004F03D4" w:rsidP="004F03D4">
            <w:pPr>
              <w:spacing w:line="240" w:lineRule="exact"/>
              <w:jc w:val="center"/>
              <w:rPr>
                <w:b/>
                <w:bCs/>
                <w:color w:val="000000" w:themeColor="text1"/>
                <w:sz w:val="28"/>
                <w:szCs w:val="28"/>
              </w:rPr>
            </w:pPr>
            <w:r w:rsidRPr="000C7D22">
              <w:rPr>
                <w:b/>
                <w:bCs/>
                <w:color w:val="000000" w:themeColor="text1"/>
                <w:sz w:val="28"/>
                <w:szCs w:val="28"/>
              </w:rPr>
              <w:t>Наименование показателя</w:t>
            </w:r>
          </w:p>
        </w:tc>
        <w:tc>
          <w:tcPr>
            <w:tcW w:w="1621" w:type="dxa"/>
            <w:tcBorders>
              <w:top w:val="single" w:sz="4" w:space="0" w:color="auto"/>
              <w:left w:val="single" w:sz="4" w:space="0" w:color="auto"/>
              <w:bottom w:val="single" w:sz="4" w:space="0" w:color="auto"/>
              <w:right w:val="single" w:sz="4" w:space="0" w:color="auto"/>
            </w:tcBorders>
            <w:vAlign w:val="center"/>
            <w:hideMark/>
          </w:tcPr>
          <w:p w:rsidR="004F03D4" w:rsidRPr="000C7D22" w:rsidRDefault="004F03D4" w:rsidP="004F03D4">
            <w:pPr>
              <w:spacing w:line="240" w:lineRule="exact"/>
              <w:jc w:val="center"/>
              <w:rPr>
                <w:b/>
                <w:bCs/>
                <w:color w:val="000000" w:themeColor="text1"/>
                <w:sz w:val="28"/>
                <w:szCs w:val="28"/>
              </w:rPr>
            </w:pPr>
            <w:r w:rsidRPr="000C7D22">
              <w:rPr>
                <w:b/>
                <w:bCs/>
                <w:color w:val="000000" w:themeColor="text1"/>
                <w:sz w:val="28"/>
                <w:szCs w:val="28"/>
              </w:rPr>
              <w:t>ед. измерения</w:t>
            </w:r>
          </w:p>
        </w:tc>
        <w:tc>
          <w:tcPr>
            <w:tcW w:w="2019" w:type="dxa"/>
            <w:tcBorders>
              <w:top w:val="single" w:sz="4" w:space="0" w:color="auto"/>
              <w:left w:val="single" w:sz="4" w:space="0" w:color="auto"/>
              <w:bottom w:val="single" w:sz="4" w:space="0" w:color="auto"/>
              <w:right w:val="single" w:sz="4" w:space="0" w:color="auto"/>
            </w:tcBorders>
            <w:vAlign w:val="center"/>
            <w:hideMark/>
          </w:tcPr>
          <w:p w:rsidR="004F03D4" w:rsidRPr="000C7D22" w:rsidRDefault="004F03D4" w:rsidP="004F03D4">
            <w:pPr>
              <w:spacing w:line="240" w:lineRule="exact"/>
              <w:jc w:val="center"/>
              <w:rPr>
                <w:b/>
                <w:bCs/>
                <w:color w:val="000000" w:themeColor="text1"/>
                <w:sz w:val="28"/>
                <w:szCs w:val="28"/>
              </w:rPr>
            </w:pPr>
            <w:r w:rsidRPr="000C7D22">
              <w:rPr>
                <w:b/>
                <w:bCs/>
                <w:color w:val="000000" w:themeColor="text1"/>
                <w:sz w:val="28"/>
                <w:szCs w:val="28"/>
              </w:rPr>
              <w:t>нарастающим итогом с начала</w:t>
            </w:r>
          </w:p>
          <w:p w:rsidR="004F03D4" w:rsidRPr="000C7D22" w:rsidRDefault="004F03D4" w:rsidP="00682A29">
            <w:pPr>
              <w:spacing w:line="240" w:lineRule="exact"/>
              <w:jc w:val="center"/>
              <w:rPr>
                <w:b/>
                <w:bCs/>
                <w:color w:val="000000" w:themeColor="text1"/>
                <w:sz w:val="28"/>
                <w:szCs w:val="28"/>
              </w:rPr>
            </w:pPr>
            <w:r w:rsidRPr="000C7D22">
              <w:rPr>
                <w:b/>
                <w:bCs/>
                <w:color w:val="000000" w:themeColor="text1"/>
                <w:sz w:val="28"/>
                <w:szCs w:val="28"/>
              </w:rPr>
              <w:t>201</w:t>
            </w:r>
            <w:r w:rsidR="00682A29">
              <w:rPr>
                <w:b/>
                <w:bCs/>
                <w:color w:val="000000" w:themeColor="text1"/>
                <w:sz w:val="28"/>
                <w:szCs w:val="28"/>
              </w:rPr>
              <w:t>8</w:t>
            </w:r>
            <w:r w:rsidRPr="000C7D22">
              <w:rPr>
                <w:b/>
                <w:bCs/>
                <w:color w:val="000000" w:themeColor="text1"/>
                <w:sz w:val="28"/>
                <w:szCs w:val="28"/>
              </w:rPr>
              <w:t xml:space="preserve"> года</w:t>
            </w:r>
          </w:p>
        </w:tc>
        <w:tc>
          <w:tcPr>
            <w:tcW w:w="2077" w:type="dxa"/>
            <w:tcBorders>
              <w:top w:val="single" w:sz="4" w:space="0" w:color="auto"/>
              <w:left w:val="single" w:sz="4" w:space="0" w:color="auto"/>
              <w:bottom w:val="single" w:sz="4" w:space="0" w:color="auto"/>
              <w:right w:val="single" w:sz="4" w:space="0" w:color="auto"/>
            </w:tcBorders>
            <w:vAlign w:val="center"/>
            <w:hideMark/>
          </w:tcPr>
          <w:p w:rsidR="004F03D4" w:rsidRPr="000C7D22" w:rsidRDefault="004F03D4" w:rsidP="00682A29">
            <w:pPr>
              <w:spacing w:line="240" w:lineRule="exact"/>
              <w:jc w:val="center"/>
              <w:rPr>
                <w:b/>
                <w:bCs/>
                <w:color w:val="000000" w:themeColor="text1"/>
                <w:sz w:val="28"/>
                <w:szCs w:val="28"/>
              </w:rPr>
            </w:pPr>
            <w:r w:rsidRPr="000C7D22">
              <w:rPr>
                <w:b/>
                <w:bCs/>
                <w:color w:val="000000" w:themeColor="text1"/>
                <w:sz w:val="28"/>
                <w:szCs w:val="28"/>
              </w:rPr>
              <w:t>в % к соответствующему периоду 201</w:t>
            </w:r>
            <w:r w:rsidR="00682A29">
              <w:rPr>
                <w:b/>
                <w:bCs/>
                <w:color w:val="000000" w:themeColor="text1"/>
                <w:sz w:val="28"/>
                <w:szCs w:val="28"/>
              </w:rPr>
              <w:t>7</w:t>
            </w:r>
            <w:bookmarkStart w:id="0" w:name="_GoBack"/>
            <w:bookmarkEnd w:id="0"/>
            <w:r w:rsidRPr="000C7D22">
              <w:rPr>
                <w:b/>
                <w:bCs/>
                <w:color w:val="000000" w:themeColor="text1"/>
                <w:sz w:val="28"/>
                <w:szCs w:val="28"/>
              </w:rPr>
              <w:t xml:space="preserve"> года</w:t>
            </w:r>
          </w:p>
        </w:tc>
      </w:tr>
      <w:tr w:rsidR="00B473E6" w:rsidRPr="000C7D22" w:rsidTr="007247FE">
        <w:tc>
          <w:tcPr>
            <w:tcW w:w="616" w:type="dxa"/>
            <w:tcBorders>
              <w:top w:val="single" w:sz="4" w:space="0" w:color="auto"/>
              <w:left w:val="single" w:sz="4" w:space="0" w:color="auto"/>
              <w:bottom w:val="single" w:sz="4" w:space="0" w:color="auto"/>
              <w:right w:val="single" w:sz="4" w:space="0" w:color="auto"/>
            </w:tcBorders>
            <w:hideMark/>
          </w:tcPr>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1</w:t>
            </w:r>
          </w:p>
        </w:tc>
        <w:tc>
          <w:tcPr>
            <w:tcW w:w="4245"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r w:rsidRPr="000C7D22">
              <w:rPr>
                <w:color w:val="000000" w:themeColor="text1"/>
                <w:sz w:val="28"/>
                <w:szCs w:val="28"/>
              </w:rPr>
              <w:t>Объем отгруженных товаров собственного производства, выполненных работ и  услуг собственными силами (по обрабатывающим производствам),</w:t>
            </w: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r w:rsidRPr="000C7D22">
              <w:rPr>
                <w:color w:val="000000" w:themeColor="text1"/>
                <w:sz w:val="28"/>
                <w:szCs w:val="28"/>
              </w:rPr>
              <w:t>в том числе:</w:t>
            </w:r>
          </w:p>
          <w:p w:rsidR="004F03D4" w:rsidRPr="000C7D22" w:rsidRDefault="004F03D4" w:rsidP="004F03D4">
            <w:pPr>
              <w:numPr>
                <w:ilvl w:val="0"/>
                <w:numId w:val="27"/>
              </w:numPr>
              <w:spacing w:line="240" w:lineRule="exact"/>
              <w:rPr>
                <w:color w:val="000000" w:themeColor="text1"/>
                <w:sz w:val="28"/>
                <w:szCs w:val="28"/>
              </w:rPr>
            </w:pPr>
            <w:r w:rsidRPr="000C7D22">
              <w:rPr>
                <w:color w:val="000000" w:themeColor="text1"/>
                <w:sz w:val="28"/>
                <w:szCs w:val="28"/>
              </w:rPr>
              <w:t>по крупным и средним предприятиям</w:t>
            </w:r>
          </w:p>
          <w:p w:rsidR="004F03D4" w:rsidRPr="000C7D22" w:rsidRDefault="004F03D4" w:rsidP="004F03D4">
            <w:pPr>
              <w:numPr>
                <w:ilvl w:val="0"/>
                <w:numId w:val="27"/>
              </w:numPr>
              <w:spacing w:line="240" w:lineRule="exact"/>
              <w:rPr>
                <w:color w:val="000000" w:themeColor="text1"/>
                <w:sz w:val="28"/>
                <w:szCs w:val="28"/>
              </w:rPr>
            </w:pPr>
            <w:r w:rsidRPr="000C7D22">
              <w:rPr>
                <w:color w:val="000000" w:themeColor="text1"/>
                <w:sz w:val="28"/>
                <w:szCs w:val="28"/>
              </w:rPr>
              <w:t>по малым предприятиям</w:t>
            </w:r>
          </w:p>
        </w:tc>
        <w:tc>
          <w:tcPr>
            <w:tcW w:w="1621"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w:t>
            </w: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286DC7" w:rsidRPr="000C7D22" w:rsidRDefault="00051258" w:rsidP="004F03D4">
            <w:pPr>
              <w:spacing w:line="240" w:lineRule="exact"/>
              <w:jc w:val="center"/>
              <w:rPr>
                <w:color w:val="000000" w:themeColor="text1"/>
                <w:sz w:val="28"/>
                <w:szCs w:val="28"/>
              </w:rPr>
            </w:pPr>
            <w:r w:rsidRPr="000C7D22">
              <w:rPr>
                <w:color w:val="000000" w:themeColor="text1"/>
                <w:sz w:val="28"/>
                <w:szCs w:val="28"/>
              </w:rPr>
              <w:t>5 348, 067</w:t>
            </w: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сведений нет</w:t>
            </w:r>
          </w:p>
        </w:tc>
        <w:tc>
          <w:tcPr>
            <w:tcW w:w="2077"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w:t>
            </w: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80325C" w:rsidP="004F03D4">
            <w:pPr>
              <w:spacing w:line="240" w:lineRule="exact"/>
              <w:jc w:val="center"/>
              <w:rPr>
                <w:color w:val="000000" w:themeColor="text1"/>
                <w:sz w:val="28"/>
                <w:szCs w:val="28"/>
              </w:rPr>
            </w:pPr>
            <w:r w:rsidRPr="000C7D22">
              <w:rPr>
                <w:snapToGrid w:val="0"/>
                <w:color w:val="000000" w:themeColor="text1"/>
                <w:sz w:val="28"/>
                <w:szCs w:val="28"/>
              </w:rPr>
              <w:t>110</w:t>
            </w:r>
            <w:r w:rsidR="004F03D4" w:rsidRPr="000C7D22">
              <w:rPr>
                <w:snapToGrid w:val="0"/>
                <w:color w:val="000000" w:themeColor="text1"/>
                <w:sz w:val="28"/>
                <w:szCs w:val="28"/>
              </w:rPr>
              <w:t>,</w:t>
            </w:r>
            <w:r w:rsidR="00051258" w:rsidRPr="000C7D22">
              <w:rPr>
                <w:snapToGrid w:val="0"/>
                <w:color w:val="000000" w:themeColor="text1"/>
                <w:sz w:val="28"/>
                <w:szCs w:val="28"/>
              </w:rPr>
              <w:t>2</w:t>
            </w:r>
            <w:r w:rsidR="004F03D4" w:rsidRPr="000C7D22">
              <w:rPr>
                <w:snapToGrid w:val="0"/>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сведений нет</w:t>
            </w:r>
          </w:p>
        </w:tc>
      </w:tr>
      <w:tr w:rsidR="00B473E6" w:rsidRPr="000C7D22" w:rsidTr="007247FE">
        <w:trPr>
          <w:trHeight w:val="2224"/>
        </w:trPr>
        <w:tc>
          <w:tcPr>
            <w:tcW w:w="616"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tc>
        <w:tc>
          <w:tcPr>
            <w:tcW w:w="4245"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r w:rsidRPr="000C7D22">
              <w:rPr>
                <w:color w:val="000000" w:themeColor="text1"/>
                <w:sz w:val="28"/>
                <w:szCs w:val="28"/>
              </w:rPr>
              <w:t>из п.1 по ведущим предприятиям:</w:t>
            </w:r>
          </w:p>
          <w:p w:rsidR="004F03D4" w:rsidRPr="000C7D22" w:rsidRDefault="004F03D4" w:rsidP="004F03D4">
            <w:pPr>
              <w:spacing w:line="240" w:lineRule="exact"/>
              <w:ind w:left="360"/>
              <w:rPr>
                <w:color w:val="000000" w:themeColor="text1"/>
                <w:sz w:val="28"/>
                <w:szCs w:val="28"/>
              </w:rPr>
            </w:pPr>
          </w:p>
          <w:p w:rsidR="004F03D4" w:rsidRPr="000C7D22" w:rsidRDefault="004F03D4" w:rsidP="004F03D4">
            <w:pPr>
              <w:numPr>
                <w:ilvl w:val="0"/>
                <w:numId w:val="28"/>
              </w:numPr>
              <w:spacing w:line="240" w:lineRule="exact"/>
              <w:rPr>
                <w:color w:val="000000" w:themeColor="text1"/>
                <w:sz w:val="28"/>
                <w:szCs w:val="28"/>
              </w:rPr>
            </w:pPr>
            <w:r w:rsidRPr="000C7D22">
              <w:rPr>
                <w:color w:val="000000" w:themeColor="text1"/>
                <w:sz w:val="28"/>
                <w:szCs w:val="28"/>
              </w:rPr>
              <w:t>ООО «Завод Агрокабель»</w:t>
            </w:r>
          </w:p>
          <w:p w:rsidR="004F03D4" w:rsidRPr="000C7D22" w:rsidRDefault="004F03D4" w:rsidP="004F03D4">
            <w:pPr>
              <w:spacing w:line="240" w:lineRule="exact"/>
              <w:ind w:left="360"/>
              <w:rPr>
                <w:color w:val="000000" w:themeColor="text1"/>
                <w:sz w:val="28"/>
                <w:szCs w:val="28"/>
              </w:rPr>
            </w:pPr>
          </w:p>
          <w:p w:rsidR="004F03D4" w:rsidRPr="000C7D22" w:rsidRDefault="004F03D4" w:rsidP="004F03D4">
            <w:pPr>
              <w:numPr>
                <w:ilvl w:val="0"/>
                <w:numId w:val="28"/>
              </w:numPr>
              <w:spacing w:line="240" w:lineRule="exact"/>
              <w:rPr>
                <w:color w:val="000000" w:themeColor="text1"/>
                <w:sz w:val="28"/>
                <w:szCs w:val="28"/>
              </w:rPr>
            </w:pPr>
            <w:r w:rsidRPr="000C7D22">
              <w:rPr>
                <w:color w:val="000000" w:themeColor="text1"/>
                <w:sz w:val="28"/>
                <w:szCs w:val="28"/>
              </w:rPr>
              <w:t>ОАО «Угловский известковый комбинат»</w:t>
            </w:r>
          </w:p>
          <w:p w:rsidR="004F03D4" w:rsidRPr="000C7D22" w:rsidRDefault="004F03D4" w:rsidP="004F03D4">
            <w:pPr>
              <w:spacing w:line="240" w:lineRule="exact"/>
              <w:rPr>
                <w:color w:val="000000" w:themeColor="text1"/>
                <w:sz w:val="28"/>
                <w:szCs w:val="28"/>
              </w:rPr>
            </w:pPr>
          </w:p>
          <w:p w:rsidR="004F03D4" w:rsidRPr="000C7D22" w:rsidRDefault="004F03D4" w:rsidP="004F03D4">
            <w:pPr>
              <w:numPr>
                <w:ilvl w:val="0"/>
                <w:numId w:val="28"/>
              </w:numPr>
              <w:spacing w:line="240" w:lineRule="exact"/>
              <w:rPr>
                <w:color w:val="000000" w:themeColor="text1"/>
                <w:sz w:val="28"/>
                <w:szCs w:val="28"/>
              </w:rPr>
            </w:pPr>
            <w:r w:rsidRPr="000C7D22">
              <w:rPr>
                <w:color w:val="000000" w:themeColor="text1"/>
                <w:sz w:val="28"/>
                <w:szCs w:val="28"/>
              </w:rPr>
              <w:t>ООО «ОЗРИ»</w:t>
            </w:r>
          </w:p>
          <w:p w:rsidR="0080325C" w:rsidRPr="000C7D22" w:rsidRDefault="0080325C" w:rsidP="0080325C">
            <w:pPr>
              <w:pStyle w:val="a6"/>
              <w:spacing w:line="240" w:lineRule="auto"/>
              <w:rPr>
                <w:color w:val="000000" w:themeColor="text1"/>
                <w:sz w:val="24"/>
                <w:szCs w:val="24"/>
              </w:rPr>
            </w:pPr>
          </w:p>
          <w:p w:rsidR="004F03D4" w:rsidRPr="000C7D22" w:rsidRDefault="0080325C" w:rsidP="0080325C">
            <w:pPr>
              <w:numPr>
                <w:ilvl w:val="0"/>
                <w:numId w:val="28"/>
              </w:numPr>
              <w:rPr>
                <w:color w:val="000000" w:themeColor="text1"/>
                <w:sz w:val="28"/>
                <w:szCs w:val="28"/>
              </w:rPr>
            </w:pPr>
            <w:r w:rsidRPr="000C7D22">
              <w:rPr>
                <w:color w:val="000000" w:themeColor="text1"/>
                <w:sz w:val="28"/>
                <w:szCs w:val="28"/>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50048D" w:rsidP="004F03D4">
            <w:pPr>
              <w:spacing w:line="240" w:lineRule="exact"/>
              <w:jc w:val="center"/>
              <w:rPr>
                <w:color w:val="000000" w:themeColor="text1"/>
                <w:sz w:val="28"/>
                <w:szCs w:val="28"/>
              </w:rPr>
            </w:pPr>
            <w:r w:rsidRPr="000C7D22">
              <w:rPr>
                <w:color w:val="000000" w:themeColor="text1"/>
                <w:sz w:val="28"/>
                <w:szCs w:val="28"/>
              </w:rPr>
              <w:t>1936,036</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E46773" w:rsidP="004F03D4">
            <w:pPr>
              <w:spacing w:line="240" w:lineRule="exact"/>
              <w:jc w:val="center"/>
              <w:rPr>
                <w:color w:val="000000" w:themeColor="text1"/>
                <w:sz w:val="28"/>
                <w:szCs w:val="28"/>
              </w:rPr>
            </w:pPr>
            <w:r w:rsidRPr="000C7D22">
              <w:rPr>
                <w:color w:val="000000" w:themeColor="text1"/>
                <w:sz w:val="28"/>
                <w:szCs w:val="28"/>
              </w:rPr>
              <w:t>342,363</w:t>
            </w:r>
          </w:p>
          <w:p w:rsidR="004F03D4" w:rsidRPr="000C7D22" w:rsidRDefault="004F03D4"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123,181</w:t>
            </w:r>
          </w:p>
          <w:p w:rsidR="0080325C" w:rsidRPr="000C7D22" w:rsidRDefault="0080325C" w:rsidP="004F03D4">
            <w:pPr>
              <w:spacing w:line="240" w:lineRule="exact"/>
              <w:jc w:val="center"/>
              <w:rPr>
                <w:color w:val="000000" w:themeColor="text1"/>
                <w:sz w:val="28"/>
                <w:szCs w:val="28"/>
              </w:rPr>
            </w:pPr>
          </w:p>
          <w:p w:rsidR="0080325C" w:rsidRPr="000C7D22" w:rsidRDefault="0080325C" w:rsidP="004F03D4">
            <w:pPr>
              <w:spacing w:line="240" w:lineRule="exact"/>
              <w:jc w:val="center"/>
              <w:rPr>
                <w:color w:val="000000" w:themeColor="text1"/>
                <w:sz w:val="28"/>
                <w:szCs w:val="28"/>
              </w:rPr>
            </w:pPr>
          </w:p>
          <w:p w:rsidR="004F03D4" w:rsidRPr="000C7D22" w:rsidRDefault="00AA1C5C" w:rsidP="0080325C">
            <w:pPr>
              <w:spacing w:line="240" w:lineRule="exact"/>
              <w:jc w:val="center"/>
              <w:rPr>
                <w:color w:val="000000" w:themeColor="text1"/>
                <w:sz w:val="28"/>
                <w:szCs w:val="28"/>
              </w:rPr>
            </w:pPr>
            <w:r w:rsidRPr="000C7D22">
              <w:rPr>
                <w:color w:val="000000" w:themeColor="text1"/>
                <w:sz w:val="28"/>
                <w:szCs w:val="28"/>
              </w:rPr>
              <w:t>1 266,240</w:t>
            </w:r>
          </w:p>
        </w:tc>
        <w:tc>
          <w:tcPr>
            <w:tcW w:w="2077"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50048D" w:rsidP="004F03D4">
            <w:pPr>
              <w:spacing w:line="240" w:lineRule="exact"/>
              <w:jc w:val="center"/>
              <w:rPr>
                <w:color w:val="000000" w:themeColor="text1"/>
                <w:sz w:val="28"/>
                <w:szCs w:val="28"/>
              </w:rPr>
            </w:pPr>
            <w:r w:rsidRPr="000C7D22">
              <w:rPr>
                <w:color w:val="000000" w:themeColor="text1"/>
                <w:sz w:val="28"/>
                <w:szCs w:val="28"/>
              </w:rPr>
              <w:t>152</w:t>
            </w:r>
            <w:r w:rsidR="0080325C" w:rsidRPr="000C7D22">
              <w:rPr>
                <w:color w:val="000000" w:themeColor="text1"/>
                <w:sz w:val="28"/>
                <w:szCs w:val="28"/>
              </w:rPr>
              <w:t>,0</w:t>
            </w:r>
            <w:r w:rsidR="004F03D4" w:rsidRPr="000C7D22">
              <w:rPr>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80325C" w:rsidP="004F03D4">
            <w:pPr>
              <w:spacing w:line="240" w:lineRule="exact"/>
              <w:jc w:val="center"/>
              <w:rPr>
                <w:color w:val="000000" w:themeColor="text1"/>
                <w:sz w:val="28"/>
                <w:szCs w:val="28"/>
              </w:rPr>
            </w:pPr>
            <w:r w:rsidRPr="000C7D22">
              <w:rPr>
                <w:color w:val="000000" w:themeColor="text1"/>
                <w:sz w:val="28"/>
                <w:szCs w:val="28"/>
              </w:rPr>
              <w:t>1</w:t>
            </w:r>
            <w:r w:rsidR="00E46773" w:rsidRPr="000C7D22">
              <w:rPr>
                <w:color w:val="000000" w:themeColor="text1"/>
                <w:sz w:val="28"/>
                <w:szCs w:val="28"/>
              </w:rPr>
              <w:t>14</w:t>
            </w:r>
            <w:r w:rsidR="004F03D4" w:rsidRPr="000C7D22">
              <w:rPr>
                <w:color w:val="000000" w:themeColor="text1"/>
                <w:sz w:val="28"/>
                <w:szCs w:val="28"/>
              </w:rPr>
              <w:t>,0 %</w:t>
            </w:r>
          </w:p>
          <w:p w:rsidR="004F03D4" w:rsidRPr="000C7D22" w:rsidRDefault="004F03D4" w:rsidP="004F03D4">
            <w:pPr>
              <w:spacing w:line="240" w:lineRule="exact"/>
              <w:jc w:val="center"/>
              <w:rPr>
                <w:color w:val="000000" w:themeColor="text1"/>
                <w:sz w:val="28"/>
                <w:szCs w:val="28"/>
              </w:rPr>
            </w:pPr>
          </w:p>
          <w:p w:rsidR="004F03D4" w:rsidRPr="000C7D22" w:rsidRDefault="0080325C" w:rsidP="004F03D4">
            <w:pPr>
              <w:spacing w:line="240" w:lineRule="exact"/>
              <w:jc w:val="center"/>
              <w:rPr>
                <w:color w:val="000000" w:themeColor="text1"/>
                <w:sz w:val="28"/>
                <w:szCs w:val="28"/>
              </w:rPr>
            </w:pPr>
            <w:r w:rsidRPr="000C7D22">
              <w:rPr>
                <w:color w:val="000000" w:themeColor="text1"/>
                <w:sz w:val="28"/>
                <w:szCs w:val="28"/>
              </w:rPr>
              <w:t>10</w:t>
            </w:r>
            <w:r w:rsidR="00AA1C5C" w:rsidRPr="000C7D22">
              <w:rPr>
                <w:color w:val="000000" w:themeColor="text1"/>
                <w:sz w:val="28"/>
                <w:szCs w:val="28"/>
              </w:rPr>
              <w:t>8</w:t>
            </w:r>
            <w:r w:rsidRPr="000C7D22">
              <w:rPr>
                <w:color w:val="000000" w:themeColor="text1"/>
                <w:sz w:val="28"/>
                <w:szCs w:val="28"/>
              </w:rPr>
              <w:t>,</w:t>
            </w:r>
            <w:r w:rsidR="00AA1C5C" w:rsidRPr="000C7D22">
              <w:rPr>
                <w:color w:val="000000" w:themeColor="text1"/>
                <w:sz w:val="28"/>
                <w:szCs w:val="28"/>
              </w:rPr>
              <w:t>78</w:t>
            </w:r>
            <w:r w:rsidR="004F03D4" w:rsidRPr="000C7D22">
              <w:rPr>
                <w:color w:val="000000" w:themeColor="text1"/>
                <w:sz w:val="28"/>
                <w:szCs w:val="28"/>
              </w:rPr>
              <w:t>%</w:t>
            </w:r>
          </w:p>
          <w:p w:rsidR="004F03D4" w:rsidRPr="000C7D22" w:rsidRDefault="004F03D4" w:rsidP="004F03D4">
            <w:pPr>
              <w:spacing w:line="240" w:lineRule="exact"/>
              <w:jc w:val="center"/>
              <w:rPr>
                <w:color w:val="000000" w:themeColor="text1"/>
                <w:sz w:val="28"/>
                <w:szCs w:val="28"/>
              </w:rPr>
            </w:pPr>
          </w:p>
          <w:p w:rsidR="0080325C" w:rsidRPr="000C7D22" w:rsidRDefault="0080325C" w:rsidP="004F03D4">
            <w:pPr>
              <w:spacing w:line="240" w:lineRule="exact"/>
              <w:jc w:val="center"/>
              <w:rPr>
                <w:color w:val="000000" w:themeColor="text1"/>
                <w:sz w:val="28"/>
                <w:szCs w:val="28"/>
              </w:rPr>
            </w:pPr>
          </w:p>
          <w:p w:rsidR="004F03D4" w:rsidRPr="000C7D22" w:rsidRDefault="0080325C" w:rsidP="00AA1C5C">
            <w:pPr>
              <w:spacing w:line="240" w:lineRule="exact"/>
              <w:jc w:val="center"/>
              <w:rPr>
                <w:color w:val="000000" w:themeColor="text1"/>
                <w:sz w:val="28"/>
                <w:szCs w:val="28"/>
              </w:rPr>
            </w:pPr>
            <w:r w:rsidRPr="000C7D22">
              <w:rPr>
                <w:color w:val="000000" w:themeColor="text1"/>
                <w:sz w:val="28"/>
                <w:szCs w:val="28"/>
              </w:rPr>
              <w:t>1</w:t>
            </w:r>
            <w:r w:rsidR="00AA1C5C" w:rsidRPr="000C7D22">
              <w:rPr>
                <w:color w:val="000000" w:themeColor="text1"/>
                <w:sz w:val="28"/>
                <w:szCs w:val="28"/>
              </w:rPr>
              <w:t>07</w:t>
            </w:r>
            <w:r w:rsidRPr="000C7D22">
              <w:rPr>
                <w:color w:val="000000" w:themeColor="text1"/>
                <w:sz w:val="28"/>
                <w:szCs w:val="28"/>
              </w:rPr>
              <w:t>,0%</w:t>
            </w:r>
          </w:p>
        </w:tc>
      </w:tr>
      <w:tr w:rsidR="00B473E6" w:rsidRPr="000C7D22" w:rsidTr="007247FE">
        <w:trPr>
          <w:trHeight w:val="1427"/>
        </w:trPr>
        <w:tc>
          <w:tcPr>
            <w:tcW w:w="616" w:type="dxa"/>
            <w:tcBorders>
              <w:top w:val="single" w:sz="4" w:space="0" w:color="auto"/>
              <w:left w:val="single" w:sz="4" w:space="0" w:color="auto"/>
              <w:bottom w:val="single" w:sz="4" w:space="0" w:color="auto"/>
              <w:right w:val="single" w:sz="4" w:space="0" w:color="auto"/>
            </w:tcBorders>
            <w:hideMark/>
          </w:tcPr>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2</w:t>
            </w:r>
          </w:p>
        </w:tc>
        <w:tc>
          <w:tcPr>
            <w:tcW w:w="4245"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r w:rsidRPr="000C7D22">
              <w:rPr>
                <w:color w:val="000000" w:themeColor="text1"/>
                <w:sz w:val="28"/>
                <w:szCs w:val="28"/>
              </w:rPr>
              <w:t xml:space="preserve">Объем инвестиций в основной капитал по ведущим предприятиям: </w:t>
            </w:r>
          </w:p>
          <w:p w:rsidR="004F03D4" w:rsidRPr="000C7D22" w:rsidRDefault="004F03D4" w:rsidP="004F03D4">
            <w:pPr>
              <w:spacing w:line="240" w:lineRule="exact"/>
              <w:ind w:left="357"/>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ООО «Завод Агрокабель»</w:t>
            </w:r>
          </w:p>
          <w:p w:rsidR="004F03D4" w:rsidRPr="000C7D22" w:rsidRDefault="004F03D4" w:rsidP="004F03D4">
            <w:pPr>
              <w:spacing w:line="240" w:lineRule="exact"/>
              <w:ind w:left="357"/>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ОАО «Угловский известковый комбинат»</w:t>
            </w:r>
          </w:p>
          <w:p w:rsidR="004F03D4" w:rsidRPr="000C7D22" w:rsidRDefault="004F03D4" w:rsidP="004F03D4">
            <w:pPr>
              <w:spacing w:line="240" w:lineRule="exact"/>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ООО «ОЗРИ»</w:t>
            </w:r>
          </w:p>
          <w:p w:rsidR="0080325C" w:rsidRPr="000C7D22" w:rsidRDefault="0080325C" w:rsidP="0080325C">
            <w:pPr>
              <w:pStyle w:val="a6"/>
              <w:spacing w:line="240" w:lineRule="auto"/>
              <w:contextualSpacing w:val="0"/>
              <w:rPr>
                <w:rFonts w:ascii="Times New Roman" w:hAnsi="Times New Roman"/>
                <w:color w:val="000000" w:themeColor="text1"/>
                <w:sz w:val="28"/>
                <w:szCs w:val="28"/>
              </w:rPr>
            </w:pPr>
          </w:p>
          <w:p w:rsidR="004F03D4" w:rsidRPr="000C7D22" w:rsidRDefault="0080325C" w:rsidP="0080325C">
            <w:pPr>
              <w:pStyle w:val="a6"/>
              <w:numPr>
                <w:ilvl w:val="0"/>
                <w:numId w:val="29"/>
              </w:numPr>
              <w:spacing w:line="240" w:lineRule="exact"/>
              <w:rPr>
                <w:color w:val="000000" w:themeColor="text1"/>
                <w:sz w:val="28"/>
                <w:szCs w:val="28"/>
              </w:rPr>
            </w:pPr>
            <w:r w:rsidRPr="000C7D22">
              <w:rPr>
                <w:rFonts w:ascii="Times New Roman" w:eastAsia="Times New Roman" w:hAnsi="Times New Roman"/>
                <w:color w:val="000000" w:themeColor="text1"/>
                <w:sz w:val="28"/>
                <w:szCs w:val="28"/>
                <w:lang w:eastAsia="ru-RU"/>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млн. рублей</w:t>
            </w:r>
          </w:p>
        </w:tc>
        <w:tc>
          <w:tcPr>
            <w:tcW w:w="2019"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0</w:t>
            </w:r>
          </w:p>
          <w:p w:rsidR="004F03D4" w:rsidRPr="000C7D22" w:rsidRDefault="004F03D4" w:rsidP="004F03D4">
            <w:pPr>
              <w:spacing w:line="240" w:lineRule="exact"/>
              <w:jc w:val="center"/>
              <w:rPr>
                <w:color w:val="000000" w:themeColor="text1"/>
                <w:sz w:val="28"/>
                <w:szCs w:val="28"/>
              </w:rPr>
            </w:pPr>
          </w:p>
          <w:p w:rsidR="004F03D4" w:rsidRPr="000C7D22" w:rsidRDefault="00E46773" w:rsidP="004F03D4">
            <w:pPr>
              <w:spacing w:line="240" w:lineRule="exact"/>
              <w:jc w:val="center"/>
              <w:rPr>
                <w:color w:val="000000" w:themeColor="text1"/>
                <w:sz w:val="28"/>
                <w:szCs w:val="28"/>
              </w:rPr>
            </w:pPr>
            <w:r w:rsidRPr="000C7D22">
              <w:rPr>
                <w:color w:val="000000" w:themeColor="text1"/>
                <w:sz w:val="28"/>
                <w:szCs w:val="28"/>
              </w:rPr>
              <w:t>1,89</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1,393</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w:t>
            </w:r>
          </w:p>
        </w:tc>
        <w:tc>
          <w:tcPr>
            <w:tcW w:w="2077"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0</w:t>
            </w:r>
          </w:p>
          <w:p w:rsidR="004F03D4" w:rsidRPr="000C7D22" w:rsidRDefault="004F03D4" w:rsidP="004F03D4">
            <w:pPr>
              <w:spacing w:line="240" w:lineRule="exact"/>
              <w:jc w:val="center"/>
              <w:rPr>
                <w:color w:val="000000" w:themeColor="text1"/>
                <w:sz w:val="28"/>
                <w:szCs w:val="28"/>
              </w:rPr>
            </w:pPr>
          </w:p>
          <w:p w:rsidR="004F03D4" w:rsidRPr="000C7D22" w:rsidRDefault="00E46773" w:rsidP="004F03D4">
            <w:pPr>
              <w:spacing w:line="240" w:lineRule="exact"/>
              <w:jc w:val="center"/>
              <w:rPr>
                <w:color w:val="000000" w:themeColor="text1"/>
                <w:sz w:val="28"/>
                <w:szCs w:val="28"/>
              </w:rPr>
            </w:pPr>
            <w:r w:rsidRPr="000C7D22">
              <w:rPr>
                <w:color w:val="000000" w:themeColor="text1"/>
                <w:sz w:val="28"/>
                <w:szCs w:val="28"/>
              </w:rPr>
              <w:t>5</w:t>
            </w:r>
            <w:r w:rsidR="0080325C" w:rsidRPr="000C7D22">
              <w:rPr>
                <w:color w:val="000000" w:themeColor="text1"/>
                <w:sz w:val="28"/>
                <w:szCs w:val="28"/>
              </w:rPr>
              <w:t xml:space="preserve"> %</w:t>
            </w:r>
            <w:r w:rsidR="004F03D4" w:rsidRPr="000C7D22">
              <w:rPr>
                <w:color w:val="000000" w:themeColor="text1"/>
                <w:sz w:val="28"/>
                <w:szCs w:val="28"/>
              </w:rPr>
              <w:t>.</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245,25</w:t>
            </w:r>
            <w:r w:rsidR="004F03D4" w:rsidRPr="000C7D22">
              <w:rPr>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w:t>
            </w:r>
          </w:p>
        </w:tc>
      </w:tr>
      <w:tr w:rsidR="00B473E6" w:rsidRPr="000C7D22" w:rsidTr="007247FE">
        <w:trPr>
          <w:trHeight w:val="184"/>
        </w:trPr>
        <w:tc>
          <w:tcPr>
            <w:tcW w:w="616" w:type="dxa"/>
            <w:tcBorders>
              <w:top w:val="single" w:sz="4" w:space="0" w:color="auto"/>
              <w:left w:val="single" w:sz="4" w:space="0" w:color="auto"/>
              <w:bottom w:val="single" w:sz="4" w:space="0" w:color="auto"/>
              <w:right w:val="single" w:sz="4" w:space="0" w:color="auto"/>
            </w:tcBorders>
            <w:hideMark/>
          </w:tcPr>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3</w:t>
            </w:r>
          </w:p>
        </w:tc>
        <w:tc>
          <w:tcPr>
            <w:tcW w:w="4245"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rPr>
                <w:color w:val="000000" w:themeColor="text1"/>
                <w:sz w:val="28"/>
                <w:szCs w:val="28"/>
              </w:rPr>
            </w:pPr>
            <w:r w:rsidRPr="000C7D22">
              <w:rPr>
                <w:color w:val="000000" w:themeColor="text1"/>
                <w:sz w:val="28"/>
                <w:szCs w:val="28"/>
              </w:rPr>
              <w:t>Среднемесячная оплата труда работников (на последний месяц периода), руб.</w:t>
            </w:r>
          </w:p>
          <w:p w:rsidR="004F03D4" w:rsidRPr="000C7D22" w:rsidRDefault="004F03D4" w:rsidP="004F03D4">
            <w:pPr>
              <w:spacing w:line="240" w:lineRule="exact"/>
              <w:ind w:left="357"/>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ООО «Завод Агрокабель»</w:t>
            </w:r>
          </w:p>
          <w:p w:rsidR="004F03D4" w:rsidRPr="000C7D22" w:rsidRDefault="004F03D4" w:rsidP="004F03D4">
            <w:pPr>
              <w:spacing w:line="240" w:lineRule="exact"/>
              <w:ind w:left="357"/>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ОАО «Угловский известковый комбинат»</w:t>
            </w:r>
          </w:p>
          <w:p w:rsidR="004F03D4" w:rsidRPr="000C7D22" w:rsidRDefault="004F03D4" w:rsidP="004F03D4">
            <w:pPr>
              <w:spacing w:line="240" w:lineRule="exact"/>
              <w:rPr>
                <w:color w:val="000000" w:themeColor="text1"/>
                <w:sz w:val="28"/>
                <w:szCs w:val="28"/>
              </w:rPr>
            </w:pPr>
          </w:p>
          <w:p w:rsidR="004F03D4" w:rsidRPr="000C7D22" w:rsidRDefault="004F03D4" w:rsidP="004F03D4">
            <w:pPr>
              <w:numPr>
                <w:ilvl w:val="0"/>
                <w:numId w:val="29"/>
              </w:numPr>
              <w:spacing w:line="240" w:lineRule="exact"/>
              <w:rPr>
                <w:color w:val="000000" w:themeColor="text1"/>
                <w:sz w:val="28"/>
                <w:szCs w:val="28"/>
              </w:rPr>
            </w:pPr>
            <w:r w:rsidRPr="000C7D22">
              <w:rPr>
                <w:color w:val="000000" w:themeColor="text1"/>
                <w:sz w:val="28"/>
                <w:szCs w:val="28"/>
              </w:rPr>
              <w:t>ООО «ОЗРИ»</w:t>
            </w:r>
          </w:p>
          <w:p w:rsidR="0080325C" w:rsidRPr="000C7D22" w:rsidRDefault="0080325C" w:rsidP="0080325C">
            <w:pPr>
              <w:pStyle w:val="a6"/>
              <w:spacing w:line="240" w:lineRule="auto"/>
              <w:rPr>
                <w:color w:val="000000" w:themeColor="text1"/>
                <w:sz w:val="28"/>
                <w:szCs w:val="28"/>
              </w:rPr>
            </w:pPr>
          </w:p>
          <w:p w:rsidR="004F03D4" w:rsidRPr="000C7D22" w:rsidRDefault="0080325C" w:rsidP="001C6B45">
            <w:pPr>
              <w:pStyle w:val="a6"/>
              <w:numPr>
                <w:ilvl w:val="0"/>
                <w:numId w:val="29"/>
              </w:numPr>
              <w:spacing w:line="240" w:lineRule="exact"/>
              <w:rPr>
                <w:color w:val="000000" w:themeColor="text1"/>
                <w:sz w:val="28"/>
                <w:szCs w:val="28"/>
              </w:rPr>
            </w:pPr>
            <w:r w:rsidRPr="000C7D22">
              <w:rPr>
                <w:rFonts w:ascii="Times New Roman" w:eastAsia="Times New Roman" w:hAnsi="Times New Roman"/>
                <w:color w:val="000000" w:themeColor="text1"/>
                <w:sz w:val="28"/>
                <w:szCs w:val="28"/>
                <w:lang w:eastAsia="ru-RU"/>
              </w:rPr>
              <w:t>Ф-л ООО «ОБФ»</w:t>
            </w:r>
          </w:p>
        </w:tc>
        <w:tc>
          <w:tcPr>
            <w:tcW w:w="1621"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r w:rsidRPr="000C7D22">
              <w:rPr>
                <w:color w:val="000000" w:themeColor="text1"/>
                <w:sz w:val="28"/>
                <w:szCs w:val="28"/>
              </w:rPr>
              <w:t>рублей</w:t>
            </w:r>
          </w:p>
        </w:tc>
        <w:tc>
          <w:tcPr>
            <w:tcW w:w="2019"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50048D" w:rsidP="004F03D4">
            <w:pPr>
              <w:spacing w:line="240" w:lineRule="exact"/>
              <w:jc w:val="center"/>
              <w:rPr>
                <w:color w:val="000000" w:themeColor="text1"/>
                <w:sz w:val="28"/>
                <w:szCs w:val="28"/>
              </w:rPr>
            </w:pPr>
            <w:r w:rsidRPr="000C7D22">
              <w:rPr>
                <w:color w:val="000000" w:themeColor="text1"/>
                <w:sz w:val="28"/>
                <w:szCs w:val="28"/>
              </w:rPr>
              <w:t>26524,0</w:t>
            </w:r>
          </w:p>
          <w:p w:rsidR="004F03D4" w:rsidRPr="000C7D22" w:rsidRDefault="004F03D4" w:rsidP="004F03D4">
            <w:pPr>
              <w:spacing w:line="240" w:lineRule="exact"/>
              <w:jc w:val="center"/>
              <w:rPr>
                <w:color w:val="000000" w:themeColor="text1"/>
                <w:sz w:val="28"/>
                <w:szCs w:val="28"/>
              </w:rPr>
            </w:pPr>
          </w:p>
          <w:p w:rsidR="004F03D4" w:rsidRPr="000C7D22" w:rsidRDefault="00E46773" w:rsidP="004F03D4">
            <w:pPr>
              <w:spacing w:line="240" w:lineRule="exact"/>
              <w:jc w:val="center"/>
              <w:rPr>
                <w:color w:val="000000" w:themeColor="text1"/>
                <w:sz w:val="28"/>
                <w:szCs w:val="28"/>
              </w:rPr>
            </w:pPr>
            <w:r w:rsidRPr="000C7D22">
              <w:rPr>
                <w:color w:val="000000" w:themeColor="text1"/>
                <w:sz w:val="28"/>
                <w:szCs w:val="28"/>
              </w:rPr>
              <w:t>30819,0</w:t>
            </w:r>
          </w:p>
          <w:p w:rsidR="004F03D4" w:rsidRPr="000C7D22" w:rsidRDefault="004F03D4" w:rsidP="004F03D4">
            <w:pPr>
              <w:spacing w:line="240" w:lineRule="exact"/>
              <w:jc w:val="center"/>
              <w:rPr>
                <w:color w:val="000000" w:themeColor="text1"/>
                <w:sz w:val="28"/>
                <w:szCs w:val="28"/>
              </w:rPr>
            </w:pPr>
          </w:p>
          <w:p w:rsidR="0080325C" w:rsidRPr="000C7D22" w:rsidRDefault="0080325C"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23891,0</w:t>
            </w:r>
          </w:p>
          <w:p w:rsidR="004F03D4" w:rsidRPr="000C7D22" w:rsidRDefault="004F03D4" w:rsidP="004F03D4">
            <w:pPr>
              <w:spacing w:line="240" w:lineRule="exact"/>
              <w:jc w:val="center"/>
              <w:rPr>
                <w:color w:val="000000" w:themeColor="text1"/>
                <w:sz w:val="28"/>
                <w:szCs w:val="28"/>
              </w:rPr>
            </w:pPr>
          </w:p>
          <w:p w:rsidR="004F03D4" w:rsidRPr="000C7D22" w:rsidRDefault="00AA1C5C" w:rsidP="004F03D4">
            <w:pPr>
              <w:spacing w:line="240" w:lineRule="exact"/>
              <w:jc w:val="center"/>
              <w:rPr>
                <w:color w:val="000000" w:themeColor="text1"/>
                <w:sz w:val="28"/>
                <w:szCs w:val="28"/>
              </w:rPr>
            </w:pPr>
            <w:r w:rsidRPr="000C7D22">
              <w:rPr>
                <w:color w:val="000000" w:themeColor="text1"/>
                <w:sz w:val="28"/>
                <w:szCs w:val="28"/>
              </w:rPr>
              <w:t>35941,0</w:t>
            </w:r>
          </w:p>
        </w:tc>
        <w:tc>
          <w:tcPr>
            <w:tcW w:w="2077" w:type="dxa"/>
            <w:tcBorders>
              <w:top w:val="single" w:sz="4" w:space="0" w:color="auto"/>
              <w:left w:val="single" w:sz="4" w:space="0" w:color="auto"/>
              <w:bottom w:val="single" w:sz="4" w:space="0" w:color="auto"/>
              <w:right w:val="single" w:sz="4" w:space="0" w:color="auto"/>
            </w:tcBorders>
          </w:tcPr>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50048D" w:rsidP="004F03D4">
            <w:pPr>
              <w:spacing w:line="240" w:lineRule="exact"/>
              <w:jc w:val="center"/>
              <w:rPr>
                <w:color w:val="000000" w:themeColor="text1"/>
                <w:sz w:val="28"/>
                <w:szCs w:val="28"/>
              </w:rPr>
            </w:pPr>
            <w:r w:rsidRPr="000C7D22">
              <w:rPr>
                <w:color w:val="000000" w:themeColor="text1"/>
                <w:sz w:val="28"/>
                <w:szCs w:val="28"/>
              </w:rPr>
              <w:t>109,0</w:t>
            </w:r>
            <w:r w:rsidR="004F03D4" w:rsidRPr="000C7D22">
              <w:rPr>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E46773" w:rsidP="004F03D4">
            <w:pPr>
              <w:spacing w:line="240" w:lineRule="exact"/>
              <w:jc w:val="center"/>
              <w:rPr>
                <w:color w:val="000000" w:themeColor="text1"/>
                <w:sz w:val="28"/>
                <w:szCs w:val="28"/>
              </w:rPr>
            </w:pPr>
            <w:r w:rsidRPr="000C7D22">
              <w:rPr>
                <w:color w:val="000000" w:themeColor="text1"/>
                <w:sz w:val="28"/>
                <w:szCs w:val="28"/>
              </w:rPr>
              <w:t>102</w:t>
            </w:r>
            <w:r w:rsidR="007A13DB" w:rsidRPr="000C7D22">
              <w:rPr>
                <w:color w:val="000000" w:themeColor="text1"/>
                <w:sz w:val="28"/>
                <w:szCs w:val="28"/>
              </w:rPr>
              <w:t>,0</w:t>
            </w:r>
            <w:r w:rsidR="004F03D4" w:rsidRPr="000C7D22">
              <w:rPr>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4F03D4" w:rsidP="004F03D4">
            <w:pPr>
              <w:spacing w:line="240" w:lineRule="exact"/>
              <w:jc w:val="center"/>
              <w:rPr>
                <w:color w:val="000000" w:themeColor="text1"/>
                <w:sz w:val="28"/>
                <w:szCs w:val="28"/>
              </w:rPr>
            </w:pPr>
          </w:p>
          <w:p w:rsidR="004F03D4" w:rsidRPr="000C7D22" w:rsidRDefault="0080325C" w:rsidP="004F03D4">
            <w:pPr>
              <w:spacing w:line="240" w:lineRule="exact"/>
              <w:jc w:val="center"/>
              <w:rPr>
                <w:color w:val="000000" w:themeColor="text1"/>
                <w:sz w:val="28"/>
                <w:szCs w:val="28"/>
              </w:rPr>
            </w:pPr>
            <w:r w:rsidRPr="000C7D22">
              <w:rPr>
                <w:color w:val="000000" w:themeColor="text1"/>
                <w:sz w:val="28"/>
                <w:szCs w:val="28"/>
              </w:rPr>
              <w:t>1</w:t>
            </w:r>
            <w:r w:rsidR="00AA1C5C" w:rsidRPr="000C7D22">
              <w:rPr>
                <w:color w:val="000000" w:themeColor="text1"/>
                <w:sz w:val="28"/>
                <w:szCs w:val="28"/>
              </w:rPr>
              <w:t>10,07</w:t>
            </w:r>
            <w:r w:rsidR="004F03D4" w:rsidRPr="000C7D22">
              <w:rPr>
                <w:color w:val="000000" w:themeColor="text1"/>
                <w:sz w:val="28"/>
                <w:szCs w:val="28"/>
              </w:rPr>
              <w:t xml:space="preserve"> %</w:t>
            </w:r>
          </w:p>
          <w:p w:rsidR="004F03D4" w:rsidRPr="000C7D22" w:rsidRDefault="004F03D4" w:rsidP="004F03D4">
            <w:pPr>
              <w:spacing w:line="240" w:lineRule="exact"/>
              <w:jc w:val="center"/>
              <w:rPr>
                <w:color w:val="000000" w:themeColor="text1"/>
                <w:sz w:val="28"/>
                <w:szCs w:val="28"/>
              </w:rPr>
            </w:pPr>
          </w:p>
          <w:p w:rsidR="004F03D4" w:rsidRPr="000C7D22" w:rsidRDefault="0080325C" w:rsidP="00AA1C5C">
            <w:pPr>
              <w:spacing w:line="240" w:lineRule="exact"/>
              <w:jc w:val="center"/>
              <w:rPr>
                <w:color w:val="000000" w:themeColor="text1"/>
                <w:sz w:val="28"/>
                <w:szCs w:val="28"/>
              </w:rPr>
            </w:pPr>
            <w:r w:rsidRPr="000C7D22">
              <w:rPr>
                <w:color w:val="000000" w:themeColor="text1"/>
                <w:sz w:val="28"/>
                <w:szCs w:val="28"/>
              </w:rPr>
              <w:t>1</w:t>
            </w:r>
            <w:r w:rsidR="00AA1C5C" w:rsidRPr="000C7D22">
              <w:rPr>
                <w:color w:val="000000" w:themeColor="text1"/>
                <w:sz w:val="28"/>
                <w:szCs w:val="28"/>
              </w:rPr>
              <w:t>11</w:t>
            </w:r>
            <w:r w:rsidRPr="000C7D22">
              <w:rPr>
                <w:color w:val="000000" w:themeColor="text1"/>
                <w:sz w:val="28"/>
                <w:szCs w:val="28"/>
              </w:rPr>
              <w:t>,</w:t>
            </w:r>
            <w:r w:rsidR="00AA1C5C" w:rsidRPr="000C7D22">
              <w:rPr>
                <w:color w:val="000000" w:themeColor="text1"/>
                <w:sz w:val="28"/>
                <w:szCs w:val="28"/>
              </w:rPr>
              <w:t>1</w:t>
            </w:r>
            <w:r w:rsidRPr="000C7D22">
              <w:rPr>
                <w:color w:val="000000" w:themeColor="text1"/>
                <w:sz w:val="28"/>
                <w:szCs w:val="28"/>
              </w:rPr>
              <w:t xml:space="preserve"> %</w:t>
            </w:r>
          </w:p>
        </w:tc>
      </w:tr>
    </w:tbl>
    <w:p w:rsidR="004F03D4" w:rsidRPr="000C7D22" w:rsidRDefault="004F03D4" w:rsidP="009070F1">
      <w:pPr>
        <w:spacing w:line="360" w:lineRule="atLeast"/>
        <w:jc w:val="center"/>
        <w:rPr>
          <w:b/>
          <w:color w:val="000000" w:themeColor="text1"/>
          <w:sz w:val="28"/>
          <w:szCs w:val="28"/>
        </w:rPr>
      </w:pPr>
    </w:p>
    <w:p w:rsidR="004950E3" w:rsidRPr="000C7D22" w:rsidRDefault="004950E3" w:rsidP="007016C2">
      <w:pPr>
        <w:spacing w:line="360" w:lineRule="atLeast"/>
        <w:jc w:val="center"/>
        <w:rPr>
          <w:b/>
          <w:color w:val="000000" w:themeColor="text1"/>
          <w:sz w:val="28"/>
          <w:szCs w:val="28"/>
        </w:rPr>
      </w:pPr>
      <w:r w:rsidRPr="000C7D22">
        <w:rPr>
          <w:b/>
          <w:color w:val="000000" w:themeColor="text1"/>
          <w:sz w:val="28"/>
          <w:szCs w:val="28"/>
        </w:rPr>
        <w:lastRenderedPageBreak/>
        <w:t>АНАЛИТИЧЕСКАЯ ЗАПИСКА</w:t>
      </w:r>
    </w:p>
    <w:p w:rsidR="004950E3" w:rsidRPr="000C7D22" w:rsidRDefault="004950E3" w:rsidP="007016C2">
      <w:pPr>
        <w:spacing w:line="360" w:lineRule="atLeast"/>
        <w:jc w:val="center"/>
        <w:rPr>
          <w:b/>
          <w:color w:val="000000" w:themeColor="text1"/>
          <w:sz w:val="28"/>
          <w:szCs w:val="28"/>
        </w:rPr>
      </w:pPr>
      <w:r w:rsidRPr="000C7D22">
        <w:rPr>
          <w:b/>
          <w:color w:val="000000" w:themeColor="text1"/>
          <w:sz w:val="28"/>
          <w:szCs w:val="28"/>
        </w:rPr>
        <w:t>о ситуации в экономике и социальной сфере</w:t>
      </w:r>
    </w:p>
    <w:p w:rsidR="004950E3" w:rsidRPr="000C7D22" w:rsidRDefault="004950E3" w:rsidP="007016C2">
      <w:pPr>
        <w:spacing w:line="360" w:lineRule="atLeast"/>
        <w:jc w:val="center"/>
        <w:rPr>
          <w:b/>
          <w:color w:val="000000" w:themeColor="text1"/>
          <w:sz w:val="28"/>
          <w:szCs w:val="28"/>
        </w:rPr>
      </w:pPr>
      <w:r w:rsidRPr="000C7D22">
        <w:rPr>
          <w:b/>
          <w:color w:val="000000" w:themeColor="text1"/>
          <w:sz w:val="28"/>
          <w:szCs w:val="28"/>
        </w:rPr>
        <w:t xml:space="preserve"> Окуловского муниципального района за </w:t>
      </w:r>
      <w:r w:rsidR="009F053B" w:rsidRPr="000C7D22">
        <w:rPr>
          <w:b/>
          <w:color w:val="000000" w:themeColor="text1"/>
          <w:sz w:val="28"/>
          <w:szCs w:val="28"/>
        </w:rPr>
        <w:t xml:space="preserve">1 </w:t>
      </w:r>
      <w:r w:rsidR="00051258" w:rsidRPr="000C7D22">
        <w:rPr>
          <w:b/>
          <w:color w:val="000000" w:themeColor="text1"/>
          <w:sz w:val="28"/>
          <w:szCs w:val="28"/>
        </w:rPr>
        <w:t>полугодие</w:t>
      </w:r>
      <w:r w:rsidR="009F053B" w:rsidRPr="000C7D22">
        <w:rPr>
          <w:b/>
          <w:color w:val="000000" w:themeColor="text1"/>
          <w:sz w:val="28"/>
          <w:szCs w:val="28"/>
        </w:rPr>
        <w:t xml:space="preserve"> </w:t>
      </w:r>
      <w:r w:rsidRPr="000C7D22">
        <w:rPr>
          <w:b/>
          <w:color w:val="000000" w:themeColor="text1"/>
          <w:sz w:val="28"/>
          <w:szCs w:val="28"/>
        </w:rPr>
        <w:t>201</w:t>
      </w:r>
      <w:r w:rsidR="009F053B" w:rsidRPr="000C7D22">
        <w:rPr>
          <w:b/>
          <w:color w:val="000000" w:themeColor="text1"/>
          <w:sz w:val="28"/>
          <w:szCs w:val="28"/>
        </w:rPr>
        <w:t>8</w:t>
      </w:r>
      <w:r w:rsidR="0074409F" w:rsidRPr="000C7D22">
        <w:rPr>
          <w:b/>
          <w:color w:val="000000" w:themeColor="text1"/>
          <w:sz w:val="28"/>
          <w:szCs w:val="28"/>
        </w:rPr>
        <w:t xml:space="preserve"> год</w:t>
      </w:r>
    </w:p>
    <w:p w:rsidR="00922925" w:rsidRPr="000C7D22" w:rsidRDefault="00922925" w:rsidP="007016C2">
      <w:pPr>
        <w:spacing w:line="360" w:lineRule="atLeast"/>
        <w:ind w:firstLine="709"/>
        <w:jc w:val="both"/>
        <w:rPr>
          <w:b/>
          <w:color w:val="000000" w:themeColor="text1"/>
          <w:sz w:val="28"/>
          <w:szCs w:val="28"/>
        </w:rPr>
      </w:pPr>
    </w:p>
    <w:p w:rsidR="00286DC7" w:rsidRPr="000C7D22" w:rsidRDefault="00415A09" w:rsidP="007016C2">
      <w:pPr>
        <w:pStyle w:val="3"/>
        <w:spacing w:before="0" w:after="0" w:line="360" w:lineRule="atLeast"/>
        <w:ind w:firstLine="709"/>
        <w:jc w:val="both"/>
        <w:rPr>
          <w:rFonts w:ascii="Times New Roman" w:hAnsi="Times New Roman"/>
          <w:color w:val="000000" w:themeColor="text1"/>
          <w:sz w:val="28"/>
        </w:rPr>
      </w:pPr>
      <w:r w:rsidRPr="000C7D22">
        <w:rPr>
          <w:rFonts w:ascii="Times New Roman" w:hAnsi="Times New Roman"/>
          <w:color w:val="000000" w:themeColor="text1"/>
          <w:sz w:val="28"/>
        </w:rPr>
        <w:t>По итогам</w:t>
      </w:r>
      <w:r w:rsidR="003D2835" w:rsidRPr="000C7D22">
        <w:rPr>
          <w:rFonts w:ascii="Times New Roman" w:hAnsi="Times New Roman"/>
          <w:color w:val="000000" w:themeColor="text1"/>
          <w:sz w:val="28"/>
        </w:rPr>
        <w:t xml:space="preserve"> </w:t>
      </w:r>
      <w:r w:rsidR="001C6B45" w:rsidRPr="000C7D22">
        <w:rPr>
          <w:rFonts w:ascii="Times New Roman" w:hAnsi="Times New Roman"/>
          <w:color w:val="000000" w:themeColor="text1"/>
          <w:sz w:val="28"/>
        </w:rPr>
        <w:t xml:space="preserve">1 </w:t>
      </w:r>
      <w:r w:rsidR="00051258" w:rsidRPr="000C7D22">
        <w:rPr>
          <w:rFonts w:ascii="Times New Roman" w:hAnsi="Times New Roman"/>
          <w:color w:val="000000" w:themeColor="text1"/>
          <w:sz w:val="28"/>
        </w:rPr>
        <w:t>полугодии</w:t>
      </w:r>
      <w:r w:rsidR="001C6B45" w:rsidRPr="000C7D22">
        <w:rPr>
          <w:rFonts w:ascii="Times New Roman" w:hAnsi="Times New Roman"/>
          <w:color w:val="000000" w:themeColor="text1"/>
          <w:sz w:val="28"/>
        </w:rPr>
        <w:t xml:space="preserve"> </w:t>
      </w:r>
      <w:r w:rsidR="00922925" w:rsidRPr="000C7D22">
        <w:rPr>
          <w:rFonts w:ascii="Times New Roman" w:hAnsi="Times New Roman"/>
          <w:color w:val="000000" w:themeColor="text1"/>
          <w:sz w:val="28"/>
        </w:rPr>
        <w:t>201</w:t>
      </w:r>
      <w:r w:rsidR="001C6B45" w:rsidRPr="000C7D22">
        <w:rPr>
          <w:rFonts w:ascii="Times New Roman" w:hAnsi="Times New Roman"/>
          <w:color w:val="000000" w:themeColor="text1"/>
          <w:sz w:val="28"/>
        </w:rPr>
        <w:t>8</w:t>
      </w:r>
      <w:r w:rsidR="00922925" w:rsidRPr="000C7D22">
        <w:rPr>
          <w:rFonts w:ascii="Times New Roman" w:hAnsi="Times New Roman"/>
          <w:color w:val="000000" w:themeColor="text1"/>
          <w:sz w:val="28"/>
        </w:rPr>
        <w:t xml:space="preserve"> год</w:t>
      </w:r>
      <w:r w:rsidR="003D2835" w:rsidRPr="000C7D22">
        <w:rPr>
          <w:rFonts w:ascii="Times New Roman" w:hAnsi="Times New Roman"/>
          <w:color w:val="000000" w:themeColor="text1"/>
          <w:sz w:val="28"/>
        </w:rPr>
        <w:t>а</w:t>
      </w:r>
      <w:r w:rsidR="00922925" w:rsidRPr="000C7D22">
        <w:rPr>
          <w:rFonts w:ascii="Times New Roman" w:hAnsi="Times New Roman"/>
          <w:color w:val="000000" w:themeColor="text1"/>
          <w:sz w:val="28"/>
        </w:rPr>
        <w:t xml:space="preserve"> в Окуловском муниципальном районе сохранилась положительная динамика важнейших показателей социально-экономического развития</w:t>
      </w:r>
      <w:r w:rsidR="00C13606" w:rsidRPr="000C7D22">
        <w:rPr>
          <w:rFonts w:ascii="Times New Roman" w:hAnsi="Times New Roman"/>
          <w:color w:val="000000" w:themeColor="text1"/>
          <w:sz w:val="28"/>
        </w:rPr>
        <w:t>. По сравнению с аналогичным периодом 201</w:t>
      </w:r>
      <w:r w:rsidR="001C6B45" w:rsidRPr="000C7D22">
        <w:rPr>
          <w:rFonts w:ascii="Times New Roman" w:hAnsi="Times New Roman"/>
          <w:color w:val="000000" w:themeColor="text1"/>
          <w:sz w:val="28"/>
        </w:rPr>
        <w:t>7</w:t>
      </w:r>
      <w:r w:rsidR="00C13606" w:rsidRPr="000C7D22">
        <w:rPr>
          <w:rFonts w:ascii="Times New Roman" w:hAnsi="Times New Roman"/>
          <w:color w:val="000000" w:themeColor="text1"/>
          <w:sz w:val="28"/>
        </w:rPr>
        <w:t xml:space="preserve"> года наблюдается р</w:t>
      </w:r>
      <w:r w:rsidR="00922925" w:rsidRPr="000C7D22">
        <w:rPr>
          <w:rFonts w:ascii="Times New Roman" w:hAnsi="Times New Roman"/>
          <w:color w:val="000000" w:themeColor="text1"/>
          <w:sz w:val="28"/>
        </w:rPr>
        <w:t>ост объем</w:t>
      </w:r>
      <w:r w:rsidR="00C13606" w:rsidRPr="000C7D22">
        <w:rPr>
          <w:rFonts w:ascii="Times New Roman" w:hAnsi="Times New Roman"/>
          <w:color w:val="000000" w:themeColor="text1"/>
          <w:sz w:val="28"/>
        </w:rPr>
        <w:t>а</w:t>
      </w:r>
      <w:r w:rsidR="00922925" w:rsidRPr="000C7D22">
        <w:rPr>
          <w:rFonts w:ascii="Times New Roman" w:hAnsi="Times New Roman"/>
          <w:color w:val="000000" w:themeColor="text1"/>
          <w:sz w:val="28"/>
        </w:rPr>
        <w:t xml:space="preserve"> отгруженных товаров собственного производства,</w:t>
      </w:r>
      <w:r w:rsidR="00BA648B" w:rsidRPr="000C7D22">
        <w:rPr>
          <w:rFonts w:ascii="Times New Roman" w:hAnsi="Times New Roman"/>
          <w:color w:val="000000" w:themeColor="text1"/>
          <w:sz w:val="28"/>
          <w:szCs w:val="28"/>
        </w:rPr>
        <w:t xml:space="preserve"> </w:t>
      </w:r>
      <w:r w:rsidR="00922925" w:rsidRPr="000C7D22">
        <w:rPr>
          <w:rFonts w:ascii="Times New Roman" w:hAnsi="Times New Roman"/>
          <w:color w:val="000000" w:themeColor="text1"/>
          <w:sz w:val="28"/>
        </w:rPr>
        <w:t xml:space="preserve">выполненных работ и услуг, </w:t>
      </w:r>
      <w:r w:rsidR="009B4A70" w:rsidRPr="000C7D22">
        <w:rPr>
          <w:rFonts w:ascii="Times New Roman" w:hAnsi="Times New Roman"/>
          <w:color w:val="000000" w:themeColor="text1"/>
          <w:sz w:val="28"/>
        </w:rPr>
        <w:t>рост среднемесячной</w:t>
      </w:r>
      <w:bookmarkStart w:id="1" w:name="_Toc361919403"/>
      <w:bookmarkStart w:id="2" w:name="_Toc393368157"/>
      <w:bookmarkStart w:id="3" w:name="_Toc425156459"/>
      <w:r w:rsidR="00431A83" w:rsidRPr="000C7D22">
        <w:rPr>
          <w:rFonts w:ascii="Times New Roman" w:hAnsi="Times New Roman"/>
          <w:color w:val="000000" w:themeColor="text1"/>
          <w:sz w:val="28"/>
        </w:rPr>
        <w:t xml:space="preserve"> заработной платы работников,</w:t>
      </w:r>
      <w:r w:rsidR="00502D03" w:rsidRPr="000C7D22">
        <w:rPr>
          <w:rFonts w:ascii="Times New Roman" w:hAnsi="Times New Roman"/>
          <w:color w:val="000000" w:themeColor="text1"/>
          <w:sz w:val="28"/>
        </w:rPr>
        <w:t xml:space="preserve"> </w:t>
      </w:r>
      <w:r w:rsidR="00431A83" w:rsidRPr="000C7D22">
        <w:rPr>
          <w:rFonts w:ascii="Times New Roman" w:hAnsi="Times New Roman"/>
          <w:color w:val="000000" w:themeColor="text1"/>
          <w:sz w:val="28"/>
        </w:rPr>
        <w:t>рост кв. метров общей площади ввода в действие жилых домов.</w:t>
      </w:r>
    </w:p>
    <w:bookmarkEnd w:id="1"/>
    <w:bookmarkEnd w:id="2"/>
    <w:bookmarkEnd w:id="3"/>
    <w:p w:rsidR="00922925" w:rsidRPr="000C7D22" w:rsidRDefault="00922925" w:rsidP="007016C2">
      <w:pPr>
        <w:pStyle w:val="11"/>
        <w:spacing w:after="0" w:line="360" w:lineRule="atLeast"/>
        <w:ind w:left="0" w:firstLine="709"/>
        <w:jc w:val="both"/>
        <w:rPr>
          <w:rFonts w:ascii="Times New Roman" w:hAnsi="Times New Roman"/>
          <w:color w:val="000000" w:themeColor="text1"/>
          <w:sz w:val="28"/>
          <w:szCs w:val="28"/>
        </w:rPr>
      </w:pPr>
      <w:r w:rsidRPr="000C7D22">
        <w:rPr>
          <w:rFonts w:ascii="Times New Roman" w:hAnsi="Times New Roman"/>
          <w:color w:val="000000" w:themeColor="text1"/>
          <w:sz w:val="28"/>
          <w:szCs w:val="28"/>
        </w:rPr>
        <w:t>К числу основных отрицательных тенденций можно отнести</w:t>
      </w:r>
      <w:r w:rsidR="00F53C6C" w:rsidRPr="000C7D22">
        <w:rPr>
          <w:rFonts w:ascii="Times New Roman" w:hAnsi="Times New Roman"/>
          <w:color w:val="000000" w:themeColor="text1"/>
          <w:sz w:val="28"/>
          <w:szCs w:val="28"/>
        </w:rPr>
        <w:t xml:space="preserve"> </w:t>
      </w:r>
      <w:r w:rsidR="00B37F3B" w:rsidRPr="000C7D22">
        <w:rPr>
          <w:rFonts w:ascii="Times New Roman" w:hAnsi="Times New Roman"/>
          <w:color w:val="000000" w:themeColor="text1"/>
          <w:sz w:val="28"/>
        </w:rPr>
        <w:t>снижение</w:t>
      </w:r>
      <w:r w:rsidR="00286DC7" w:rsidRPr="000C7D22">
        <w:rPr>
          <w:rFonts w:ascii="Times New Roman" w:hAnsi="Times New Roman"/>
          <w:color w:val="000000" w:themeColor="text1"/>
          <w:sz w:val="28"/>
        </w:rPr>
        <w:t xml:space="preserve"> показателей в сельскохозяйственном секторе экономики</w:t>
      </w:r>
      <w:r w:rsidR="00431A83" w:rsidRPr="000C7D22">
        <w:rPr>
          <w:rFonts w:ascii="Times New Roman" w:hAnsi="Times New Roman"/>
          <w:color w:val="000000" w:themeColor="text1"/>
          <w:sz w:val="28"/>
        </w:rPr>
        <w:t>,</w:t>
      </w:r>
      <w:r w:rsidR="00BA648B" w:rsidRPr="000C7D22">
        <w:rPr>
          <w:rFonts w:ascii="Times New Roman" w:hAnsi="Times New Roman"/>
          <w:color w:val="000000" w:themeColor="text1"/>
          <w:sz w:val="28"/>
        </w:rPr>
        <w:t xml:space="preserve"> </w:t>
      </w:r>
      <w:r w:rsidR="00F53C6C" w:rsidRPr="000C7D22">
        <w:rPr>
          <w:rFonts w:ascii="Times New Roman" w:hAnsi="Times New Roman"/>
          <w:color w:val="000000" w:themeColor="text1"/>
          <w:sz w:val="28"/>
          <w:szCs w:val="28"/>
        </w:rPr>
        <w:t>снижение объёмов грузоперевозок</w:t>
      </w:r>
      <w:r w:rsidR="00431A83" w:rsidRPr="000C7D22">
        <w:rPr>
          <w:rFonts w:ascii="Times New Roman" w:hAnsi="Times New Roman"/>
          <w:color w:val="000000" w:themeColor="text1"/>
          <w:sz w:val="28"/>
          <w:szCs w:val="28"/>
        </w:rPr>
        <w:t>, снижение оборота общественного питания.</w:t>
      </w:r>
    </w:p>
    <w:p w:rsidR="004950E3" w:rsidRPr="000C7D22" w:rsidRDefault="004950E3" w:rsidP="007016C2">
      <w:pPr>
        <w:spacing w:line="360" w:lineRule="atLeast"/>
        <w:jc w:val="center"/>
        <w:rPr>
          <w:b/>
          <w:color w:val="000000" w:themeColor="text1"/>
          <w:sz w:val="28"/>
          <w:szCs w:val="28"/>
        </w:rPr>
      </w:pPr>
    </w:p>
    <w:p w:rsidR="004950E3" w:rsidRPr="000C7D22" w:rsidRDefault="004950E3" w:rsidP="007016C2">
      <w:pPr>
        <w:spacing w:line="360" w:lineRule="atLeast"/>
        <w:jc w:val="center"/>
        <w:rPr>
          <w:b/>
          <w:color w:val="000000" w:themeColor="text1"/>
          <w:sz w:val="28"/>
          <w:szCs w:val="28"/>
        </w:rPr>
      </w:pPr>
      <w:r w:rsidRPr="000C7D22">
        <w:rPr>
          <w:b/>
          <w:color w:val="000000" w:themeColor="text1"/>
          <w:sz w:val="28"/>
          <w:szCs w:val="28"/>
        </w:rPr>
        <w:t>ПРОМЫШЛЕННОСТЬ</w:t>
      </w:r>
    </w:p>
    <w:p w:rsidR="0020399F" w:rsidRPr="000C7D22" w:rsidRDefault="0000152B" w:rsidP="007016C2">
      <w:pPr>
        <w:spacing w:line="360" w:lineRule="atLeast"/>
        <w:ind w:firstLine="709"/>
        <w:jc w:val="both"/>
        <w:rPr>
          <w:color w:val="000000" w:themeColor="text1"/>
          <w:sz w:val="28"/>
          <w:szCs w:val="28"/>
        </w:rPr>
      </w:pPr>
      <w:r w:rsidRPr="000C7D22">
        <w:rPr>
          <w:color w:val="000000" w:themeColor="text1"/>
          <w:sz w:val="28"/>
          <w:szCs w:val="28"/>
        </w:rPr>
        <w:t xml:space="preserve">По итогам </w:t>
      </w:r>
      <w:r w:rsidR="009F053B" w:rsidRPr="000C7D22">
        <w:rPr>
          <w:color w:val="000000" w:themeColor="text1"/>
          <w:sz w:val="28"/>
          <w:szCs w:val="28"/>
        </w:rPr>
        <w:t xml:space="preserve">1 </w:t>
      </w:r>
      <w:r w:rsidR="00051258" w:rsidRPr="000C7D22">
        <w:rPr>
          <w:color w:val="000000" w:themeColor="text1"/>
          <w:sz w:val="28"/>
          <w:szCs w:val="28"/>
        </w:rPr>
        <w:t>полугодия</w:t>
      </w:r>
      <w:r w:rsidR="009F053B" w:rsidRPr="000C7D22">
        <w:rPr>
          <w:color w:val="000000" w:themeColor="text1"/>
          <w:sz w:val="28"/>
          <w:szCs w:val="28"/>
        </w:rPr>
        <w:t xml:space="preserve"> </w:t>
      </w:r>
      <w:r w:rsidRPr="000C7D22">
        <w:rPr>
          <w:color w:val="000000" w:themeColor="text1"/>
          <w:sz w:val="28"/>
          <w:szCs w:val="28"/>
        </w:rPr>
        <w:t>201</w:t>
      </w:r>
      <w:r w:rsidR="009F053B" w:rsidRPr="000C7D22">
        <w:rPr>
          <w:color w:val="000000" w:themeColor="text1"/>
          <w:sz w:val="28"/>
          <w:szCs w:val="28"/>
        </w:rPr>
        <w:t>8</w:t>
      </w:r>
      <w:r w:rsidRPr="000C7D22">
        <w:rPr>
          <w:color w:val="000000" w:themeColor="text1"/>
          <w:sz w:val="28"/>
          <w:szCs w:val="28"/>
        </w:rPr>
        <w:t xml:space="preserve"> года объём  отгрузки по обрабатывающим производствам составил </w:t>
      </w:r>
      <w:r w:rsidR="00051258" w:rsidRPr="000C7D22">
        <w:rPr>
          <w:color w:val="000000" w:themeColor="text1"/>
          <w:sz w:val="28"/>
          <w:szCs w:val="28"/>
        </w:rPr>
        <w:t>5 348 067,2</w:t>
      </w:r>
      <w:r w:rsidR="001E79FC" w:rsidRPr="000C7D22">
        <w:rPr>
          <w:color w:val="000000" w:themeColor="text1"/>
          <w:sz w:val="28"/>
          <w:szCs w:val="28"/>
        </w:rPr>
        <w:t xml:space="preserve"> </w:t>
      </w:r>
      <w:r w:rsidR="009F053B" w:rsidRPr="000C7D22">
        <w:rPr>
          <w:color w:val="000000" w:themeColor="text1"/>
          <w:sz w:val="28"/>
          <w:szCs w:val="28"/>
        </w:rPr>
        <w:t>тыс</w:t>
      </w:r>
      <w:r w:rsidRPr="000C7D22">
        <w:rPr>
          <w:color w:val="000000" w:themeColor="text1"/>
          <w:sz w:val="28"/>
          <w:szCs w:val="28"/>
        </w:rPr>
        <w:t>. рублей (</w:t>
      </w:r>
      <w:r w:rsidR="009F053B" w:rsidRPr="000C7D22">
        <w:rPr>
          <w:color w:val="000000" w:themeColor="text1"/>
          <w:sz w:val="28"/>
          <w:szCs w:val="28"/>
        </w:rPr>
        <w:t>110,</w:t>
      </w:r>
      <w:r w:rsidR="00051258" w:rsidRPr="000C7D22">
        <w:rPr>
          <w:color w:val="000000" w:themeColor="text1"/>
          <w:sz w:val="28"/>
          <w:szCs w:val="28"/>
        </w:rPr>
        <w:t>2</w:t>
      </w:r>
      <w:r w:rsidR="00112627" w:rsidRPr="000C7D22">
        <w:rPr>
          <w:color w:val="000000" w:themeColor="text1"/>
          <w:sz w:val="28"/>
          <w:szCs w:val="28"/>
        </w:rPr>
        <w:t xml:space="preserve"> </w:t>
      </w:r>
      <w:r w:rsidR="00BF6190" w:rsidRPr="000C7D22">
        <w:rPr>
          <w:color w:val="000000" w:themeColor="text1"/>
          <w:sz w:val="28"/>
          <w:szCs w:val="28"/>
        </w:rPr>
        <w:t>%</w:t>
      </w:r>
      <w:r w:rsidRPr="000C7D22">
        <w:rPr>
          <w:color w:val="000000" w:themeColor="text1"/>
          <w:sz w:val="28"/>
          <w:szCs w:val="28"/>
        </w:rPr>
        <w:t xml:space="preserve"> к СППГ), по </w:t>
      </w:r>
      <w:r w:rsidR="00057F1D" w:rsidRPr="000C7D22">
        <w:rPr>
          <w:color w:val="000000" w:themeColor="text1"/>
          <w:sz w:val="28"/>
          <w:szCs w:val="28"/>
        </w:rPr>
        <w:t>водоснабжению; водоотведению, организации сбора и утилизации отходов, деятельности по ликвидации загрязнений</w:t>
      </w:r>
      <w:r w:rsidRPr="000C7D22">
        <w:rPr>
          <w:color w:val="000000" w:themeColor="text1"/>
          <w:sz w:val="28"/>
          <w:szCs w:val="28"/>
        </w:rPr>
        <w:t xml:space="preserve"> –</w:t>
      </w:r>
      <w:r w:rsidR="003471E4" w:rsidRPr="000C7D22">
        <w:rPr>
          <w:color w:val="000000" w:themeColor="text1"/>
          <w:sz w:val="28"/>
          <w:szCs w:val="28"/>
        </w:rPr>
        <w:t xml:space="preserve"> </w:t>
      </w:r>
      <w:r w:rsidR="00051258" w:rsidRPr="000C7D22">
        <w:rPr>
          <w:color w:val="000000" w:themeColor="text1"/>
          <w:sz w:val="28"/>
          <w:szCs w:val="28"/>
        </w:rPr>
        <w:t>33248,5</w:t>
      </w:r>
      <w:r w:rsidR="00BF6190" w:rsidRPr="000C7D22">
        <w:rPr>
          <w:color w:val="000000" w:themeColor="text1"/>
          <w:sz w:val="28"/>
          <w:szCs w:val="28"/>
        </w:rPr>
        <w:t xml:space="preserve"> </w:t>
      </w:r>
      <w:r w:rsidR="009F053B" w:rsidRPr="000C7D22">
        <w:rPr>
          <w:color w:val="000000" w:themeColor="text1"/>
          <w:sz w:val="28"/>
          <w:szCs w:val="28"/>
        </w:rPr>
        <w:t>тыс</w:t>
      </w:r>
      <w:r w:rsidRPr="000C7D22">
        <w:rPr>
          <w:color w:val="000000" w:themeColor="text1"/>
          <w:sz w:val="28"/>
          <w:szCs w:val="28"/>
        </w:rPr>
        <w:t xml:space="preserve">. рублей или </w:t>
      </w:r>
      <w:r w:rsidR="009F053B" w:rsidRPr="000C7D22">
        <w:rPr>
          <w:color w:val="000000" w:themeColor="text1"/>
          <w:sz w:val="28"/>
          <w:szCs w:val="28"/>
        </w:rPr>
        <w:t>98</w:t>
      </w:r>
      <w:r w:rsidR="00051258" w:rsidRPr="000C7D22">
        <w:rPr>
          <w:color w:val="000000" w:themeColor="text1"/>
          <w:sz w:val="28"/>
          <w:szCs w:val="28"/>
        </w:rPr>
        <w:t>,5</w:t>
      </w:r>
      <w:r w:rsidR="001E79FC" w:rsidRPr="000C7D22">
        <w:rPr>
          <w:color w:val="000000" w:themeColor="text1"/>
          <w:sz w:val="28"/>
          <w:szCs w:val="28"/>
        </w:rPr>
        <w:t xml:space="preserve"> </w:t>
      </w:r>
      <w:r w:rsidR="0020399F" w:rsidRPr="000C7D22">
        <w:rPr>
          <w:color w:val="000000" w:themeColor="text1"/>
          <w:sz w:val="28"/>
          <w:szCs w:val="28"/>
        </w:rPr>
        <w:t xml:space="preserve">% к СППГ, по обеспечению электрической энергией, газом и паром; кондиционирование воздуха  </w:t>
      </w:r>
      <w:r w:rsidR="00051258" w:rsidRPr="000C7D22">
        <w:rPr>
          <w:color w:val="000000" w:themeColor="text1"/>
          <w:sz w:val="28"/>
          <w:szCs w:val="28"/>
        </w:rPr>
        <w:t>91084,9</w:t>
      </w:r>
      <w:r w:rsidR="0020399F" w:rsidRPr="000C7D22">
        <w:rPr>
          <w:color w:val="000000" w:themeColor="text1"/>
          <w:sz w:val="28"/>
          <w:szCs w:val="28"/>
        </w:rPr>
        <w:t xml:space="preserve"> </w:t>
      </w:r>
      <w:r w:rsidR="009F053B" w:rsidRPr="000C7D22">
        <w:rPr>
          <w:color w:val="000000" w:themeColor="text1"/>
          <w:sz w:val="28"/>
          <w:szCs w:val="28"/>
        </w:rPr>
        <w:t>тыс</w:t>
      </w:r>
      <w:r w:rsidR="0020399F" w:rsidRPr="000C7D22">
        <w:rPr>
          <w:color w:val="000000" w:themeColor="text1"/>
          <w:sz w:val="28"/>
          <w:szCs w:val="28"/>
        </w:rPr>
        <w:t xml:space="preserve">. рублей или </w:t>
      </w:r>
      <w:r w:rsidR="00051258" w:rsidRPr="000C7D22">
        <w:rPr>
          <w:color w:val="000000" w:themeColor="text1"/>
          <w:sz w:val="28"/>
          <w:szCs w:val="28"/>
        </w:rPr>
        <w:t>117,2</w:t>
      </w:r>
      <w:r w:rsidR="0020399F" w:rsidRPr="000C7D22">
        <w:rPr>
          <w:color w:val="000000" w:themeColor="text1"/>
          <w:sz w:val="28"/>
          <w:szCs w:val="28"/>
        </w:rPr>
        <w:t xml:space="preserve"> % к СППГ</w:t>
      </w:r>
    </w:p>
    <w:p w:rsidR="00197682" w:rsidRPr="000C7D22" w:rsidRDefault="00197682" w:rsidP="007016C2">
      <w:pPr>
        <w:spacing w:line="360" w:lineRule="atLeast"/>
        <w:ind w:firstLine="709"/>
        <w:jc w:val="both"/>
        <w:rPr>
          <w:b/>
          <w:color w:val="000000" w:themeColor="text1"/>
          <w:sz w:val="28"/>
          <w:szCs w:val="28"/>
        </w:rPr>
      </w:pPr>
    </w:p>
    <w:p w:rsidR="00197682" w:rsidRPr="000C7D22" w:rsidRDefault="00197682" w:rsidP="007016C2">
      <w:pPr>
        <w:spacing w:line="360" w:lineRule="atLeast"/>
        <w:ind w:firstLine="709"/>
        <w:jc w:val="both"/>
        <w:rPr>
          <w:b/>
          <w:color w:val="000000" w:themeColor="text1"/>
          <w:sz w:val="28"/>
          <w:szCs w:val="28"/>
        </w:rPr>
      </w:pPr>
      <w:r w:rsidRPr="000C7D22">
        <w:rPr>
          <w:b/>
          <w:color w:val="000000" w:themeColor="text1"/>
          <w:sz w:val="28"/>
          <w:szCs w:val="28"/>
        </w:rPr>
        <w:t>Общество с ограниченной ответственностью «Завод Агрокабель»</w:t>
      </w:r>
    </w:p>
    <w:p w:rsidR="00197682" w:rsidRPr="000C7D22" w:rsidRDefault="00197682" w:rsidP="007016C2">
      <w:pPr>
        <w:spacing w:line="360" w:lineRule="atLeast"/>
        <w:ind w:firstLine="709"/>
        <w:jc w:val="both"/>
        <w:rPr>
          <w:color w:val="000000" w:themeColor="text1"/>
          <w:sz w:val="28"/>
          <w:szCs w:val="28"/>
        </w:rPr>
      </w:pPr>
      <w:r w:rsidRPr="000C7D22">
        <w:rPr>
          <w:color w:val="000000" w:themeColor="text1"/>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50048D" w:rsidRPr="000C7D22">
        <w:rPr>
          <w:color w:val="000000" w:themeColor="text1"/>
          <w:sz w:val="28"/>
          <w:szCs w:val="28"/>
        </w:rPr>
        <w:t>2 053 277</w:t>
      </w:r>
      <w:r w:rsidRPr="000C7D22">
        <w:rPr>
          <w:color w:val="000000" w:themeColor="text1"/>
          <w:sz w:val="28"/>
          <w:szCs w:val="28"/>
        </w:rPr>
        <w:t xml:space="preserve"> тыс. рублей или </w:t>
      </w:r>
      <w:r w:rsidR="0050048D" w:rsidRPr="000C7D22">
        <w:rPr>
          <w:color w:val="000000" w:themeColor="text1"/>
          <w:sz w:val="28"/>
          <w:szCs w:val="28"/>
        </w:rPr>
        <w:t>111</w:t>
      </w:r>
      <w:r w:rsidRPr="000C7D22">
        <w:rPr>
          <w:color w:val="000000" w:themeColor="text1"/>
          <w:sz w:val="28"/>
          <w:szCs w:val="28"/>
        </w:rPr>
        <w:t xml:space="preserve"> % к  СППГ. По итогам </w:t>
      </w:r>
      <w:r w:rsidR="000B719E" w:rsidRPr="000C7D22">
        <w:rPr>
          <w:color w:val="000000" w:themeColor="text1"/>
          <w:sz w:val="28"/>
          <w:szCs w:val="28"/>
        </w:rPr>
        <w:t xml:space="preserve"> </w:t>
      </w:r>
      <w:r w:rsidR="009D3B99" w:rsidRPr="000C7D22">
        <w:rPr>
          <w:color w:val="000000" w:themeColor="text1"/>
          <w:sz w:val="28"/>
          <w:szCs w:val="28"/>
        </w:rPr>
        <w:t xml:space="preserve">1 </w:t>
      </w:r>
      <w:r w:rsidR="0050048D" w:rsidRPr="000C7D22">
        <w:rPr>
          <w:color w:val="000000" w:themeColor="text1"/>
          <w:sz w:val="28"/>
          <w:szCs w:val="28"/>
        </w:rPr>
        <w:t>полугодия</w:t>
      </w:r>
      <w:r w:rsidR="009D3B99" w:rsidRPr="000C7D22">
        <w:rPr>
          <w:color w:val="000000" w:themeColor="text1"/>
          <w:sz w:val="28"/>
          <w:szCs w:val="28"/>
        </w:rPr>
        <w:t xml:space="preserve"> </w:t>
      </w:r>
      <w:r w:rsidRPr="000C7D22">
        <w:rPr>
          <w:color w:val="000000" w:themeColor="text1"/>
          <w:sz w:val="28"/>
          <w:szCs w:val="28"/>
        </w:rPr>
        <w:t>201</w:t>
      </w:r>
      <w:r w:rsidR="009D3B99" w:rsidRPr="000C7D22">
        <w:rPr>
          <w:color w:val="000000" w:themeColor="text1"/>
          <w:sz w:val="28"/>
          <w:szCs w:val="28"/>
        </w:rPr>
        <w:t>8</w:t>
      </w:r>
      <w:r w:rsidRPr="000C7D22">
        <w:rPr>
          <w:color w:val="000000" w:themeColor="text1"/>
          <w:sz w:val="28"/>
          <w:szCs w:val="28"/>
        </w:rPr>
        <w:t xml:space="preserve"> года предприятие отгрузило промышленной продукции на сумму </w:t>
      </w:r>
      <w:r w:rsidR="0050048D" w:rsidRPr="000C7D22">
        <w:rPr>
          <w:color w:val="000000" w:themeColor="text1"/>
          <w:sz w:val="28"/>
          <w:szCs w:val="28"/>
        </w:rPr>
        <w:t>1 936 036</w:t>
      </w:r>
      <w:r w:rsidRPr="000C7D22">
        <w:rPr>
          <w:color w:val="000000" w:themeColor="text1"/>
          <w:sz w:val="28"/>
          <w:szCs w:val="28"/>
        </w:rPr>
        <w:t xml:space="preserve"> тыс. рублей, что составляет </w:t>
      </w:r>
      <w:r w:rsidR="0050048D" w:rsidRPr="000C7D22">
        <w:rPr>
          <w:color w:val="000000" w:themeColor="text1"/>
          <w:sz w:val="28"/>
          <w:szCs w:val="28"/>
        </w:rPr>
        <w:t>152</w:t>
      </w:r>
      <w:r w:rsidRPr="000C7D22">
        <w:rPr>
          <w:color w:val="000000" w:themeColor="text1"/>
          <w:sz w:val="28"/>
          <w:szCs w:val="28"/>
        </w:rPr>
        <w:t xml:space="preserve"> % к СППГ. </w:t>
      </w:r>
    </w:p>
    <w:p w:rsidR="00197682" w:rsidRPr="000C7D22" w:rsidRDefault="00197682" w:rsidP="007016C2">
      <w:pPr>
        <w:spacing w:line="360" w:lineRule="atLeast"/>
        <w:ind w:firstLine="709"/>
        <w:jc w:val="both"/>
        <w:rPr>
          <w:color w:val="000000" w:themeColor="text1"/>
          <w:sz w:val="28"/>
          <w:szCs w:val="28"/>
        </w:rPr>
      </w:pPr>
      <w:r w:rsidRPr="000C7D22">
        <w:rPr>
          <w:color w:val="000000" w:themeColor="text1"/>
          <w:sz w:val="28"/>
          <w:szCs w:val="28"/>
        </w:rPr>
        <w:t xml:space="preserve">Среднесписочная численность работающих на предприятии в </w:t>
      </w:r>
      <w:r w:rsidR="0050048D" w:rsidRPr="000C7D22">
        <w:rPr>
          <w:color w:val="000000" w:themeColor="text1"/>
          <w:sz w:val="28"/>
          <w:szCs w:val="28"/>
        </w:rPr>
        <w:t xml:space="preserve">июне </w:t>
      </w:r>
      <w:r w:rsidRPr="000C7D22">
        <w:rPr>
          <w:color w:val="000000" w:themeColor="text1"/>
          <w:sz w:val="28"/>
          <w:szCs w:val="28"/>
        </w:rPr>
        <w:t>201</w:t>
      </w:r>
      <w:r w:rsidR="009D3B99" w:rsidRPr="000C7D22">
        <w:rPr>
          <w:color w:val="000000" w:themeColor="text1"/>
          <w:sz w:val="28"/>
          <w:szCs w:val="28"/>
        </w:rPr>
        <w:t>8</w:t>
      </w:r>
      <w:r w:rsidRPr="000C7D22">
        <w:rPr>
          <w:color w:val="000000" w:themeColor="text1"/>
          <w:sz w:val="28"/>
          <w:szCs w:val="28"/>
        </w:rPr>
        <w:t xml:space="preserve"> года составила </w:t>
      </w:r>
      <w:r w:rsidR="0050048D" w:rsidRPr="000C7D22">
        <w:rPr>
          <w:color w:val="000000" w:themeColor="text1"/>
          <w:sz w:val="28"/>
          <w:szCs w:val="28"/>
        </w:rPr>
        <w:t>380</w:t>
      </w:r>
      <w:r w:rsidRPr="000C7D22">
        <w:rPr>
          <w:color w:val="000000" w:themeColor="text1"/>
          <w:sz w:val="28"/>
          <w:szCs w:val="28"/>
        </w:rPr>
        <w:t xml:space="preserve"> человек (</w:t>
      </w:r>
      <w:r w:rsidR="0050048D" w:rsidRPr="000C7D22">
        <w:rPr>
          <w:color w:val="000000" w:themeColor="text1"/>
          <w:sz w:val="28"/>
          <w:szCs w:val="28"/>
        </w:rPr>
        <w:t>июнь</w:t>
      </w:r>
      <w:r w:rsidR="000B719E" w:rsidRPr="000C7D22">
        <w:rPr>
          <w:color w:val="000000" w:themeColor="text1"/>
          <w:sz w:val="28"/>
          <w:szCs w:val="28"/>
        </w:rPr>
        <w:t xml:space="preserve"> </w:t>
      </w:r>
      <w:r w:rsidRPr="000C7D22">
        <w:rPr>
          <w:color w:val="000000" w:themeColor="text1"/>
          <w:sz w:val="28"/>
          <w:szCs w:val="28"/>
        </w:rPr>
        <w:t>201</w:t>
      </w:r>
      <w:r w:rsidR="009D3B99" w:rsidRPr="000C7D22">
        <w:rPr>
          <w:color w:val="000000" w:themeColor="text1"/>
          <w:sz w:val="28"/>
          <w:szCs w:val="28"/>
        </w:rPr>
        <w:t>7</w:t>
      </w:r>
      <w:r w:rsidRPr="000C7D22">
        <w:rPr>
          <w:color w:val="000000" w:themeColor="text1"/>
          <w:sz w:val="28"/>
          <w:szCs w:val="28"/>
        </w:rPr>
        <w:t xml:space="preserve"> года </w:t>
      </w:r>
      <w:r w:rsidR="00E867EF" w:rsidRPr="000C7D22">
        <w:rPr>
          <w:color w:val="000000" w:themeColor="text1"/>
          <w:sz w:val="28"/>
          <w:szCs w:val="28"/>
        </w:rPr>
        <w:t>–</w:t>
      </w:r>
      <w:r w:rsidRPr="000C7D22">
        <w:rPr>
          <w:color w:val="000000" w:themeColor="text1"/>
          <w:sz w:val="28"/>
          <w:szCs w:val="28"/>
        </w:rPr>
        <w:t xml:space="preserve"> </w:t>
      </w:r>
      <w:r w:rsidR="0050048D" w:rsidRPr="000C7D22">
        <w:rPr>
          <w:color w:val="000000" w:themeColor="text1"/>
          <w:sz w:val="28"/>
          <w:szCs w:val="28"/>
        </w:rPr>
        <w:t>406</w:t>
      </w:r>
      <w:r w:rsidR="00E867EF" w:rsidRPr="000C7D22">
        <w:rPr>
          <w:color w:val="000000" w:themeColor="text1"/>
          <w:sz w:val="28"/>
          <w:szCs w:val="28"/>
        </w:rPr>
        <w:t xml:space="preserve"> </w:t>
      </w:r>
      <w:r w:rsidRPr="000C7D22">
        <w:rPr>
          <w:color w:val="000000" w:themeColor="text1"/>
          <w:sz w:val="28"/>
          <w:szCs w:val="28"/>
        </w:rPr>
        <w:t xml:space="preserve">чел.), среднемесячная оплата труда в </w:t>
      </w:r>
      <w:r w:rsidR="0050048D" w:rsidRPr="000C7D22">
        <w:rPr>
          <w:color w:val="000000" w:themeColor="text1"/>
          <w:sz w:val="28"/>
          <w:szCs w:val="28"/>
        </w:rPr>
        <w:t>июне</w:t>
      </w:r>
      <w:r w:rsidR="00AF5A76" w:rsidRPr="000C7D22">
        <w:rPr>
          <w:color w:val="000000" w:themeColor="text1"/>
          <w:sz w:val="28"/>
          <w:szCs w:val="28"/>
        </w:rPr>
        <w:t xml:space="preserve"> 201</w:t>
      </w:r>
      <w:r w:rsidR="009D3B99" w:rsidRPr="000C7D22">
        <w:rPr>
          <w:color w:val="000000" w:themeColor="text1"/>
          <w:sz w:val="28"/>
          <w:szCs w:val="28"/>
        </w:rPr>
        <w:t>8</w:t>
      </w:r>
      <w:r w:rsidRPr="000C7D22">
        <w:rPr>
          <w:color w:val="000000" w:themeColor="text1"/>
          <w:sz w:val="28"/>
          <w:szCs w:val="28"/>
        </w:rPr>
        <w:t xml:space="preserve"> года составила </w:t>
      </w:r>
      <w:r w:rsidR="0050048D" w:rsidRPr="000C7D22">
        <w:rPr>
          <w:color w:val="000000" w:themeColor="text1"/>
          <w:sz w:val="28"/>
          <w:szCs w:val="28"/>
        </w:rPr>
        <w:t>26524</w:t>
      </w:r>
      <w:r w:rsidRPr="000C7D22">
        <w:rPr>
          <w:color w:val="000000" w:themeColor="text1"/>
          <w:sz w:val="28"/>
          <w:szCs w:val="28"/>
        </w:rPr>
        <w:t xml:space="preserve"> рубл</w:t>
      </w:r>
      <w:r w:rsidR="009D3B99" w:rsidRPr="000C7D22">
        <w:rPr>
          <w:color w:val="000000" w:themeColor="text1"/>
          <w:sz w:val="28"/>
          <w:szCs w:val="28"/>
        </w:rPr>
        <w:t>ей</w:t>
      </w:r>
      <w:r w:rsidRPr="000C7D22">
        <w:rPr>
          <w:color w:val="000000" w:themeColor="text1"/>
          <w:sz w:val="28"/>
          <w:szCs w:val="28"/>
        </w:rPr>
        <w:t xml:space="preserve">, что составляет </w:t>
      </w:r>
      <w:r w:rsidR="009D3B99" w:rsidRPr="000C7D22">
        <w:rPr>
          <w:color w:val="000000" w:themeColor="text1"/>
          <w:sz w:val="28"/>
          <w:szCs w:val="28"/>
        </w:rPr>
        <w:t>10</w:t>
      </w:r>
      <w:r w:rsidR="0050048D" w:rsidRPr="000C7D22">
        <w:rPr>
          <w:color w:val="000000" w:themeColor="text1"/>
          <w:sz w:val="28"/>
          <w:szCs w:val="28"/>
        </w:rPr>
        <w:t>9</w:t>
      </w:r>
      <w:r w:rsidR="009D3B99" w:rsidRPr="000C7D22">
        <w:rPr>
          <w:color w:val="000000" w:themeColor="text1"/>
          <w:sz w:val="28"/>
          <w:szCs w:val="28"/>
        </w:rPr>
        <w:t xml:space="preserve"> </w:t>
      </w:r>
      <w:r w:rsidRPr="000C7D22">
        <w:rPr>
          <w:color w:val="000000" w:themeColor="text1"/>
          <w:sz w:val="28"/>
          <w:szCs w:val="28"/>
        </w:rPr>
        <w:t xml:space="preserve">% </w:t>
      </w:r>
      <w:r w:rsidR="004E4627" w:rsidRPr="000C7D22">
        <w:rPr>
          <w:color w:val="000000" w:themeColor="text1"/>
          <w:sz w:val="28"/>
          <w:szCs w:val="28"/>
        </w:rPr>
        <w:t xml:space="preserve">к </w:t>
      </w:r>
      <w:r w:rsidR="003D2835" w:rsidRPr="000C7D22">
        <w:rPr>
          <w:color w:val="000000" w:themeColor="text1"/>
          <w:sz w:val="28"/>
          <w:szCs w:val="28"/>
        </w:rPr>
        <w:t>аналогичному периоду 201</w:t>
      </w:r>
      <w:r w:rsidR="009D3B99" w:rsidRPr="000C7D22">
        <w:rPr>
          <w:color w:val="000000" w:themeColor="text1"/>
          <w:sz w:val="28"/>
          <w:szCs w:val="28"/>
        </w:rPr>
        <w:t>7</w:t>
      </w:r>
      <w:r w:rsidR="003D2835" w:rsidRPr="000C7D22">
        <w:rPr>
          <w:color w:val="000000" w:themeColor="text1"/>
          <w:sz w:val="28"/>
          <w:szCs w:val="28"/>
        </w:rPr>
        <w:t xml:space="preserve"> </w:t>
      </w:r>
      <w:r w:rsidRPr="000C7D22">
        <w:rPr>
          <w:color w:val="000000" w:themeColor="text1"/>
          <w:sz w:val="28"/>
          <w:szCs w:val="28"/>
        </w:rPr>
        <w:t>года.</w:t>
      </w:r>
    </w:p>
    <w:p w:rsidR="00197682" w:rsidRPr="000C7D22" w:rsidRDefault="00FE7473" w:rsidP="007016C2">
      <w:pPr>
        <w:autoSpaceDE w:val="0"/>
        <w:autoSpaceDN w:val="0"/>
        <w:adjustRightInd w:val="0"/>
        <w:spacing w:line="360" w:lineRule="atLeast"/>
        <w:ind w:firstLine="709"/>
        <w:jc w:val="both"/>
        <w:rPr>
          <w:color w:val="000000" w:themeColor="text1"/>
          <w:sz w:val="28"/>
          <w:szCs w:val="28"/>
        </w:rPr>
      </w:pPr>
      <w:r w:rsidRPr="000C7D22">
        <w:rPr>
          <w:color w:val="000000" w:themeColor="text1"/>
          <w:sz w:val="28"/>
          <w:szCs w:val="28"/>
        </w:rPr>
        <w:t>Просроченной з</w:t>
      </w:r>
      <w:r w:rsidR="00197682" w:rsidRPr="000C7D22">
        <w:rPr>
          <w:color w:val="000000" w:themeColor="text1"/>
          <w:sz w:val="28"/>
          <w:szCs w:val="28"/>
        </w:rPr>
        <w:t xml:space="preserve">адолженности по заработной плате нет. </w:t>
      </w:r>
    </w:p>
    <w:p w:rsidR="004115CF" w:rsidRPr="000C7D22" w:rsidRDefault="004115CF" w:rsidP="007016C2">
      <w:pPr>
        <w:spacing w:line="360" w:lineRule="atLeast"/>
        <w:ind w:firstLine="709"/>
        <w:jc w:val="both"/>
        <w:rPr>
          <w:b/>
          <w:color w:val="000000" w:themeColor="text1"/>
          <w:sz w:val="28"/>
          <w:szCs w:val="28"/>
        </w:rPr>
      </w:pPr>
    </w:p>
    <w:p w:rsidR="009B7359" w:rsidRPr="000C7D22" w:rsidRDefault="009B7359" w:rsidP="007016C2">
      <w:pPr>
        <w:spacing w:line="360" w:lineRule="atLeast"/>
        <w:ind w:firstLine="709"/>
        <w:jc w:val="both"/>
        <w:rPr>
          <w:color w:val="000000" w:themeColor="text1"/>
        </w:rPr>
      </w:pPr>
      <w:r w:rsidRPr="000C7D22">
        <w:rPr>
          <w:b/>
          <w:color w:val="000000" w:themeColor="text1"/>
          <w:sz w:val="28"/>
          <w:szCs w:val="28"/>
        </w:rPr>
        <w:t>Открытое акционерное общество «Угловский известковый комбинат»</w:t>
      </w:r>
    </w:p>
    <w:p w:rsidR="004070C5" w:rsidRPr="000C7D22" w:rsidRDefault="009B7359" w:rsidP="007016C2">
      <w:pPr>
        <w:spacing w:line="360" w:lineRule="atLeast"/>
        <w:ind w:firstLine="709"/>
        <w:jc w:val="both"/>
        <w:rPr>
          <w:color w:val="000000" w:themeColor="text1"/>
          <w:sz w:val="28"/>
          <w:szCs w:val="28"/>
        </w:rPr>
      </w:pPr>
      <w:r w:rsidRPr="000C7D22">
        <w:rPr>
          <w:color w:val="000000" w:themeColor="text1"/>
          <w:sz w:val="28"/>
          <w:szCs w:val="28"/>
        </w:rPr>
        <w:t>Объём произведённой</w:t>
      </w:r>
      <w:r w:rsidR="00387A1E" w:rsidRPr="000C7D22">
        <w:rPr>
          <w:color w:val="000000" w:themeColor="text1"/>
          <w:sz w:val="28"/>
          <w:szCs w:val="28"/>
        </w:rPr>
        <w:t xml:space="preserve"> и отгруженной</w:t>
      </w:r>
      <w:r w:rsidRPr="000C7D22">
        <w:rPr>
          <w:color w:val="000000" w:themeColor="text1"/>
          <w:sz w:val="28"/>
          <w:szCs w:val="28"/>
        </w:rPr>
        <w:t xml:space="preserve"> промышленной продукции (товаров, работ, услуг) в действующих ценах предприятия (без НДС и акцизов) составил в отчётном периоде </w:t>
      </w:r>
      <w:r w:rsidR="00051258" w:rsidRPr="000C7D22">
        <w:rPr>
          <w:color w:val="000000" w:themeColor="text1"/>
          <w:sz w:val="28"/>
          <w:szCs w:val="28"/>
        </w:rPr>
        <w:t>342 363</w:t>
      </w:r>
      <w:r w:rsidRPr="000C7D22">
        <w:rPr>
          <w:color w:val="000000" w:themeColor="text1"/>
          <w:sz w:val="28"/>
          <w:szCs w:val="28"/>
        </w:rPr>
        <w:t xml:space="preserve"> тыс. рублей или </w:t>
      </w:r>
      <w:r w:rsidR="00051258" w:rsidRPr="000C7D22">
        <w:rPr>
          <w:color w:val="000000" w:themeColor="text1"/>
          <w:sz w:val="28"/>
          <w:szCs w:val="28"/>
        </w:rPr>
        <w:t>114</w:t>
      </w:r>
      <w:r w:rsidRPr="000C7D22">
        <w:rPr>
          <w:color w:val="000000" w:themeColor="text1"/>
          <w:sz w:val="28"/>
          <w:szCs w:val="28"/>
        </w:rPr>
        <w:t xml:space="preserve"> % к </w:t>
      </w:r>
      <w:r w:rsidR="007B0C71" w:rsidRPr="000C7D22">
        <w:rPr>
          <w:color w:val="000000" w:themeColor="text1"/>
          <w:sz w:val="28"/>
          <w:szCs w:val="28"/>
        </w:rPr>
        <w:t>СППГ</w:t>
      </w:r>
      <w:r w:rsidRPr="000C7D22">
        <w:rPr>
          <w:color w:val="000000" w:themeColor="text1"/>
          <w:sz w:val="28"/>
          <w:szCs w:val="28"/>
        </w:rPr>
        <w:t xml:space="preserve">. </w:t>
      </w:r>
    </w:p>
    <w:p w:rsidR="005C5A5D" w:rsidRPr="000C7D22" w:rsidRDefault="005C5A5D" w:rsidP="007016C2">
      <w:pPr>
        <w:spacing w:line="360" w:lineRule="atLeast"/>
        <w:ind w:firstLine="709"/>
        <w:jc w:val="both"/>
        <w:rPr>
          <w:color w:val="000000" w:themeColor="text1"/>
          <w:sz w:val="28"/>
          <w:szCs w:val="28"/>
        </w:rPr>
      </w:pPr>
      <w:r w:rsidRPr="000C7D22">
        <w:rPr>
          <w:color w:val="000000" w:themeColor="text1"/>
          <w:sz w:val="28"/>
          <w:szCs w:val="28"/>
        </w:rPr>
        <w:lastRenderedPageBreak/>
        <w:t xml:space="preserve">Объём инвестиций в основной капитал  в </w:t>
      </w:r>
      <w:r w:rsidR="000B719E" w:rsidRPr="000C7D22">
        <w:rPr>
          <w:color w:val="000000" w:themeColor="text1"/>
          <w:sz w:val="28"/>
          <w:szCs w:val="28"/>
        </w:rPr>
        <w:t>отчетном периоде</w:t>
      </w:r>
      <w:r w:rsidRPr="000C7D22">
        <w:rPr>
          <w:color w:val="000000" w:themeColor="text1"/>
          <w:sz w:val="28"/>
          <w:szCs w:val="28"/>
        </w:rPr>
        <w:t xml:space="preserve"> 201</w:t>
      </w:r>
      <w:r w:rsidR="009D3B99" w:rsidRPr="000C7D22">
        <w:rPr>
          <w:color w:val="000000" w:themeColor="text1"/>
          <w:sz w:val="28"/>
          <w:szCs w:val="28"/>
        </w:rPr>
        <w:t>8</w:t>
      </w:r>
      <w:r w:rsidRPr="000C7D22">
        <w:rPr>
          <w:color w:val="000000" w:themeColor="text1"/>
          <w:sz w:val="28"/>
          <w:szCs w:val="28"/>
        </w:rPr>
        <w:t xml:space="preserve"> года составил  </w:t>
      </w:r>
      <w:r w:rsidR="00051258" w:rsidRPr="000C7D22">
        <w:rPr>
          <w:color w:val="000000" w:themeColor="text1"/>
          <w:sz w:val="28"/>
          <w:szCs w:val="28"/>
        </w:rPr>
        <w:t>1890</w:t>
      </w:r>
      <w:r w:rsidR="009D3B99" w:rsidRPr="000C7D22">
        <w:rPr>
          <w:color w:val="000000" w:themeColor="text1"/>
          <w:sz w:val="28"/>
          <w:szCs w:val="28"/>
        </w:rPr>
        <w:t xml:space="preserve"> тыс</w:t>
      </w:r>
      <w:r w:rsidRPr="000C7D22">
        <w:rPr>
          <w:color w:val="000000" w:themeColor="text1"/>
          <w:sz w:val="28"/>
          <w:szCs w:val="28"/>
        </w:rPr>
        <w:t xml:space="preserve">. рублей </w:t>
      </w:r>
      <w:r w:rsidR="009D3B99" w:rsidRPr="000C7D22">
        <w:rPr>
          <w:color w:val="000000" w:themeColor="text1"/>
          <w:sz w:val="28"/>
          <w:szCs w:val="28"/>
        </w:rPr>
        <w:t xml:space="preserve">или </w:t>
      </w:r>
      <w:r w:rsidR="00051258" w:rsidRPr="000C7D22">
        <w:rPr>
          <w:color w:val="000000" w:themeColor="text1"/>
          <w:sz w:val="28"/>
          <w:szCs w:val="28"/>
        </w:rPr>
        <w:t xml:space="preserve">5,5 </w:t>
      </w:r>
      <w:r w:rsidR="009D3B99" w:rsidRPr="000C7D22">
        <w:rPr>
          <w:color w:val="000000" w:themeColor="text1"/>
          <w:sz w:val="28"/>
          <w:szCs w:val="28"/>
        </w:rPr>
        <w:t xml:space="preserve">% к </w:t>
      </w:r>
      <w:r w:rsidRPr="000C7D22">
        <w:rPr>
          <w:color w:val="000000" w:themeColor="text1"/>
          <w:sz w:val="28"/>
          <w:szCs w:val="28"/>
        </w:rPr>
        <w:t xml:space="preserve">СППГ.  </w:t>
      </w:r>
    </w:p>
    <w:p w:rsidR="009B7359" w:rsidRPr="000C7D22" w:rsidRDefault="009B7359" w:rsidP="007016C2">
      <w:pPr>
        <w:spacing w:line="360" w:lineRule="atLeast"/>
        <w:ind w:firstLine="709"/>
        <w:jc w:val="both"/>
        <w:rPr>
          <w:color w:val="000000" w:themeColor="text1"/>
          <w:sz w:val="28"/>
          <w:szCs w:val="28"/>
        </w:rPr>
      </w:pPr>
      <w:r w:rsidRPr="000C7D22">
        <w:rPr>
          <w:color w:val="000000" w:themeColor="text1"/>
          <w:sz w:val="28"/>
          <w:szCs w:val="28"/>
        </w:rPr>
        <w:t xml:space="preserve">Среднесписочная численность работающих на предприятии в </w:t>
      </w:r>
      <w:r w:rsidR="00051258" w:rsidRPr="000C7D22">
        <w:rPr>
          <w:color w:val="000000" w:themeColor="text1"/>
          <w:sz w:val="28"/>
          <w:szCs w:val="28"/>
        </w:rPr>
        <w:t>июн</w:t>
      </w:r>
      <w:r w:rsidR="009D3B99" w:rsidRPr="000C7D22">
        <w:rPr>
          <w:color w:val="000000" w:themeColor="text1"/>
          <w:sz w:val="28"/>
          <w:szCs w:val="28"/>
        </w:rPr>
        <w:t>е</w:t>
      </w:r>
      <w:r w:rsidR="005E4EF0" w:rsidRPr="000C7D22">
        <w:rPr>
          <w:color w:val="000000" w:themeColor="text1"/>
          <w:sz w:val="28"/>
          <w:szCs w:val="28"/>
        </w:rPr>
        <w:t xml:space="preserve"> </w:t>
      </w:r>
      <w:r w:rsidRPr="000C7D22">
        <w:rPr>
          <w:color w:val="000000" w:themeColor="text1"/>
          <w:sz w:val="28"/>
          <w:szCs w:val="28"/>
        </w:rPr>
        <w:t>201</w:t>
      </w:r>
      <w:r w:rsidR="009D3B99" w:rsidRPr="000C7D22">
        <w:rPr>
          <w:color w:val="000000" w:themeColor="text1"/>
          <w:sz w:val="28"/>
          <w:szCs w:val="28"/>
        </w:rPr>
        <w:t>8</w:t>
      </w:r>
      <w:r w:rsidRPr="000C7D22">
        <w:rPr>
          <w:color w:val="000000" w:themeColor="text1"/>
          <w:sz w:val="28"/>
          <w:szCs w:val="28"/>
        </w:rPr>
        <w:t xml:space="preserve"> года составила </w:t>
      </w:r>
      <w:r w:rsidR="00051258" w:rsidRPr="000C7D22">
        <w:rPr>
          <w:color w:val="000000" w:themeColor="text1"/>
          <w:sz w:val="28"/>
          <w:szCs w:val="28"/>
        </w:rPr>
        <w:t>365</w:t>
      </w:r>
      <w:r w:rsidRPr="000C7D22">
        <w:rPr>
          <w:color w:val="000000" w:themeColor="text1"/>
          <w:sz w:val="28"/>
          <w:szCs w:val="28"/>
        </w:rPr>
        <w:t xml:space="preserve"> человек (</w:t>
      </w:r>
      <w:r w:rsidR="00051258" w:rsidRPr="000C7D22">
        <w:rPr>
          <w:color w:val="000000" w:themeColor="text1"/>
          <w:sz w:val="28"/>
          <w:szCs w:val="28"/>
        </w:rPr>
        <w:t>июнь</w:t>
      </w:r>
      <w:r w:rsidR="0040644C" w:rsidRPr="000C7D22">
        <w:rPr>
          <w:color w:val="000000" w:themeColor="text1"/>
          <w:sz w:val="28"/>
          <w:szCs w:val="28"/>
        </w:rPr>
        <w:t xml:space="preserve"> </w:t>
      </w:r>
      <w:r w:rsidR="000B719E" w:rsidRPr="000C7D22">
        <w:rPr>
          <w:color w:val="000000" w:themeColor="text1"/>
          <w:sz w:val="28"/>
          <w:szCs w:val="28"/>
        </w:rPr>
        <w:t>2</w:t>
      </w:r>
      <w:r w:rsidRPr="000C7D22">
        <w:rPr>
          <w:color w:val="000000" w:themeColor="text1"/>
          <w:sz w:val="28"/>
          <w:szCs w:val="28"/>
        </w:rPr>
        <w:t>01</w:t>
      </w:r>
      <w:r w:rsidR="009D3B99" w:rsidRPr="000C7D22">
        <w:rPr>
          <w:color w:val="000000" w:themeColor="text1"/>
          <w:sz w:val="28"/>
          <w:szCs w:val="28"/>
        </w:rPr>
        <w:t>7</w:t>
      </w:r>
      <w:r w:rsidRPr="000C7D22">
        <w:rPr>
          <w:color w:val="000000" w:themeColor="text1"/>
          <w:sz w:val="28"/>
          <w:szCs w:val="28"/>
        </w:rPr>
        <w:t xml:space="preserve"> года – </w:t>
      </w:r>
      <w:r w:rsidR="009D3B99" w:rsidRPr="000C7D22">
        <w:rPr>
          <w:color w:val="000000" w:themeColor="text1"/>
          <w:sz w:val="28"/>
          <w:szCs w:val="28"/>
        </w:rPr>
        <w:t>418</w:t>
      </w:r>
      <w:r w:rsidR="0074409F" w:rsidRPr="000C7D22">
        <w:rPr>
          <w:color w:val="000000" w:themeColor="text1"/>
          <w:sz w:val="28"/>
          <w:szCs w:val="28"/>
        </w:rPr>
        <w:t xml:space="preserve"> </w:t>
      </w:r>
      <w:r w:rsidRPr="000C7D22">
        <w:rPr>
          <w:color w:val="000000" w:themeColor="text1"/>
          <w:sz w:val="28"/>
          <w:szCs w:val="28"/>
        </w:rPr>
        <w:t xml:space="preserve">чел.), среднемесячная оплата труда в </w:t>
      </w:r>
      <w:r w:rsidR="00051258" w:rsidRPr="000C7D22">
        <w:rPr>
          <w:color w:val="000000" w:themeColor="text1"/>
          <w:sz w:val="28"/>
          <w:szCs w:val="28"/>
        </w:rPr>
        <w:t>июне</w:t>
      </w:r>
      <w:r w:rsidRPr="000C7D22">
        <w:rPr>
          <w:color w:val="000000" w:themeColor="text1"/>
          <w:sz w:val="28"/>
          <w:szCs w:val="28"/>
        </w:rPr>
        <w:t xml:space="preserve"> </w:t>
      </w:r>
      <w:r w:rsidR="008E700D" w:rsidRPr="000C7D22">
        <w:rPr>
          <w:color w:val="000000" w:themeColor="text1"/>
          <w:sz w:val="28"/>
          <w:szCs w:val="28"/>
        </w:rPr>
        <w:t>201</w:t>
      </w:r>
      <w:r w:rsidR="009D3B99" w:rsidRPr="000C7D22">
        <w:rPr>
          <w:color w:val="000000" w:themeColor="text1"/>
          <w:sz w:val="28"/>
          <w:szCs w:val="28"/>
        </w:rPr>
        <w:t>8</w:t>
      </w:r>
      <w:r w:rsidRPr="000C7D22">
        <w:rPr>
          <w:color w:val="000000" w:themeColor="text1"/>
          <w:sz w:val="28"/>
          <w:szCs w:val="28"/>
        </w:rPr>
        <w:t xml:space="preserve"> года составила </w:t>
      </w:r>
      <w:r w:rsidR="00051258" w:rsidRPr="000C7D22">
        <w:rPr>
          <w:color w:val="000000" w:themeColor="text1"/>
          <w:sz w:val="28"/>
          <w:szCs w:val="28"/>
        </w:rPr>
        <w:t>30819</w:t>
      </w:r>
      <w:r w:rsidRPr="000C7D22">
        <w:rPr>
          <w:color w:val="000000" w:themeColor="text1"/>
          <w:sz w:val="28"/>
          <w:szCs w:val="28"/>
        </w:rPr>
        <w:t xml:space="preserve"> рублей, что составляет </w:t>
      </w:r>
      <w:r w:rsidR="00051258" w:rsidRPr="000C7D22">
        <w:rPr>
          <w:color w:val="000000" w:themeColor="text1"/>
          <w:sz w:val="28"/>
          <w:szCs w:val="28"/>
        </w:rPr>
        <w:t>102</w:t>
      </w:r>
      <w:r w:rsidR="003471E4" w:rsidRPr="000C7D22">
        <w:rPr>
          <w:color w:val="000000" w:themeColor="text1"/>
          <w:sz w:val="28"/>
          <w:szCs w:val="28"/>
        </w:rPr>
        <w:t xml:space="preserve"> </w:t>
      </w:r>
      <w:r w:rsidRPr="000C7D22">
        <w:rPr>
          <w:color w:val="000000" w:themeColor="text1"/>
          <w:sz w:val="28"/>
          <w:szCs w:val="28"/>
        </w:rPr>
        <w:t xml:space="preserve">% </w:t>
      </w:r>
      <w:r w:rsidR="004E4627" w:rsidRPr="000C7D22">
        <w:rPr>
          <w:color w:val="000000" w:themeColor="text1"/>
          <w:sz w:val="28"/>
          <w:szCs w:val="28"/>
        </w:rPr>
        <w:t xml:space="preserve">к </w:t>
      </w:r>
      <w:r w:rsidR="003471E4" w:rsidRPr="000C7D22">
        <w:rPr>
          <w:color w:val="000000" w:themeColor="text1"/>
          <w:sz w:val="28"/>
          <w:szCs w:val="28"/>
        </w:rPr>
        <w:t>аналогичному периоду 201</w:t>
      </w:r>
      <w:r w:rsidR="009D3B99" w:rsidRPr="000C7D22">
        <w:rPr>
          <w:color w:val="000000" w:themeColor="text1"/>
          <w:sz w:val="28"/>
          <w:szCs w:val="28"/>
        </w:rPr>
        <w:t>7</w:t>
      </w:r>
      <w:r w:rsidR="003471E4" w:rsidRPr="000C7D22">
        <w:rPr>
          <w:color w:val="000000" w:themeColor="text1"/>
          <w:sz w:val="28"/>
          <w:szCs w:val="28"/>
        </w:rPr>
        <w:t xml:space="preserve"> года</w:t>
      </w:r>
      <w:r w:rsidRPr="000C7D22">
        <w:rPr>
          <w:color w:val="000000" w:themeColor="text1"/>
          <w:sz w:val="28"/>
          <w:szCs w:val="28"/>
        </w:rPr>
        <w:t>.</w:t>
      </w:r>
    </w:p>
    <w:p w:rsidR="004950E3" w:rsidRPr="000C7D22" w:rsidRDefault="00FE7473" w:rsidP="007016C2">
      <w:pPr>
        <w:autoSpaceDE w:val="0"/>
        <w:autoSpaceDN w:val="0"/>
        <w:adjustRightInd w:val="0"/>
        <w:spacing w:line="360" w:lineRule="atLeast"/>
        <w:ind w:firstLine="709"/>
        <w:jc w:val="both"/>
        <w:rPr>
          <w:color w:val="000000" w:themeColor="text1"/>
          <w:sz w:val="28"/>
          <w:szCs w:val="28"/>
        </w:rPr>
      </w:pPr>
      <w:r w:rsidRPr="000C7D22">
        <w:rPr>
          <w:color w:val="000000" w:themeColor="text1"/>
          <w:sz w:val="28"/>
          <w:szCs w:val="28"/>
        </w:rPr>
        <w:t>Просроченной з</w:t>
      </w:r>
      <w:r w:rsidR="009B7359" w:rsidRPr="000C7D22">
        <w:rPr>
          <w:color w:val="000000" w:themeColor="text1"/>
          <w:sz w:val="28"/>
          <w:szCs w:val="28"/>
        </w:rPr>
        <w:t>адолженности по за</w:t>
      </w:r>
      <w:r w:rsidR="00ED2547" w:rsidRPr="000C7D22">
        <w:rPr>
          <w:color w:val="000000" w:themeColor="text1"/>
          <w:sz w:val="28"/>
          <w:szCs w:val="28"/>
        </w:rPr>
        <w:t>работной плате нет.</w:t>
      </w:r>
      <w:r w:rsidR="003471E4" w:rsidRPr="000C7D22">
        <w:rPr>
          <w:color w:val="000000" w:themeColor="text1"/>
          <w:sz w:val="28"/>
          <w:szCs w:val="28"/>
        </w:rPr>
        <w:t xml:space="preserve"> </w:t>
      </w:r>
    </w:p>
    <w:p w:rsidR="00B34FDC" w:rsidRPr="000C7D22" w:rsidRDefault="00B34FDC" w:rsidP="007016C2">
      <w:pPr>
        <w:spacing w:line="360" w:lineRule="atLeast"/>
        <w:ind w:firstLine="709"/>
        <w:jc w:val="both"/>
        <w:rPr>
          <w:b/>
          <w:color w:val="000000" w:themeColor="text1"/>
          <w:sz w:val="28"/>
          <w:szCs w:val="28"/>
        </w:rPr>
      </w:pPr>
    </w:p>
    <w:p w:rsidR="00B34FDC" w:rsidRPr="000C7D22" w:rsidRDefault="00B34FDC" w:rsidP="007016C2">
      <w:pPr>
        <w:spacing w:line="360" w:lineRule="atLeast"/>
        <w:ind w:firstLine="709"/>
        <w:jc w:val="both"/>
        <w:rPr>
          <w:color w:val="000000" w:themeColor="text1"/>
        </w:rPr>
      </w:pPr>
      <w:r w:rsidRPr="000C7D22">
        <w:rPr>
          <w:b/>
          <w:color w:val="000000" w:themeColor="text1"/>
          <w:sz w:val="28"/>
          <w:szCs w:val="28"/>
        </w:rPr>
        <w:t>Общество с ограниченной ответственностью «ОЗРИ»</w:t>
      </w:r>
    </w:p>
    <w:p w:rsidR="00B34FDC" w:rsidRPr="000C7D22" w:rsidRDefault="00B34FDC" w:rsidP="007016C2">
      <w:pPr>
        <w:spacing w:line="360" w:lineRule="atLeast"/>
        <w:ind w:firstLine="709"/>
        <w:jc w:val="both"/>
        <w:rPr>
          <w:color w:val="000000" w:themeColor="text1"/>
          <w:sz w:val="28"/>
          <w:szCs w:val="28"/>
        </w:rPr>
      </w:pPr>
      <w:r w:rsidRPr="000C7D22">
        <w:rPr>
          <w:color w:val="000000" w:themeColor="text1"/>
          <w:sz w:val="28"/>
          <w:szCs w:val="28"/>
        </w:rPr>
        <w:t xml:space="preserve">Объём произведённой промышленной продукции (товаров, работ, услуг) в действующих ценах предприятия (без НДС и акцизов) составил в отчётном периоде </w:t>
      </w:r>
      <w:r w:rsidR="00051258" w:rsidRPr="000C7D22">
        <w:rPr>
          <w:color w:val="000000" w:themeColor="text1"/>
          <w:sz w:val="28"/>
          <w:szCs w:val="28"/>
        </w:rPr>
        <w:t>118 199</w:t>
      </w:r>
      <w:r w:rsidR="004A20B6" w:rsidRPr="000C7D22">
        <w:rPr>
          <w:color w:val="000000" w:themeColor="text1"/>
          <w:sz w:val="28"/>
          <w:szCs w:val="28"/>
        </w:rPr>
        <w:t xml:space="preserve"> </w:t>
      </w:r>
      <w:r w:rsidRPr="000C7D22">
        <w:rPr>
          <w:color w:val="000000" w:themeColor="text1"/>
          <w:sz w:val="28"/>
          <w:szCs w:val="28"/>
        </w:rPr>
        <w:t xml:space="preserve">тыс. рублей или </w:t>
      </w:r>
      <w:r w:rsidR="00051258" w:rsidRPr="000C7D22">
        <w:rPr>
          <w:color w:val="000000" w:themeColor="text1"/>
          <w:sz w:val="28"/>
          <w:szCs w:val="28"/>
        </w:rPr>
        <w:t>103,98</w:t>
      </w:r>
      <w:r w:rsidRPr="000C7D22">
        <w:rPr>
          <w:color w:val="000000" w:themeColor="text1"/>
          <w:sz w:val="28"/>
          <w:szCs w:val="28"/>
        </w:rPr>
        <w:t xml:space="preserve"> % к  СППГ. По итогам </w:t>
      </w:r>
      <w:r w:rsidR="00A95E77" w:rsidRPr="000C7D22">
        <w:rPr>
          <w:color w:val="000000" w:themeColor="text1"/>
          <w:sz w:val="28"/>
          <w:szCs w:val="28"/>
        </w:rPr>
        <w:t xml:space="preserve">1 </w:t>
      </w:r>
      <w:r w:rsidR="00051258" w:rsidRPr="000C7D22">
        <w:rPr>
          <w:color w:val="000000" w:themeColor="text1"/>
          <w:sz w:val="28"/>
          <w:szCs w:val="28"/>
        </w:rPr>
        <w:t>полугодия</w:t>
      </w:r>
      <w:r w:rsidR="00A95E77" w:rsidRPr="000C7D22">
        <w:rPr>
          <w:color w:val="000000" w:themeColor="text1"/>
          <w:sz w:val="28"/>
          <w:szCs w:val="28"/>
        </w:rPr>
        <w:t xml:space="preserve"> </w:t>
      </w:r>
      <w:r w:rsidRPr="000C7D22">
        <w:rPr>
          <w:color w:val="000000" w:themeColor="text1"/>
          <w:sz w:val="28"/>
          <w:szCs w:val="28"/>
        </w:rPr>
        <w:t>201</w:t>
      </w:r>
      <w:r w:rsidR="00A95E77" w:rsidRPr="000C7D22">
        <w:rPr>
          <w:color w:val="000000" w:themeColor="text1"/>
          <w:sz w:val="28"/>
          <w:szCs w:val="28"/>
        </w:rPr>
        <w:t>8</w:t>
      </w:r>
      <w:r w:rsidRPr="000C7D22">
        <w:rPr>
          <w:color w:val="000000" w:themeColor="text1"/>
          <w:sz w:val="28"/>
          <w:szCs w:val="28"/>
        </w:rPr>
        <w:t xml:space="preserve"> года предприятие отгрузило промышленной продукции на сумму  </w:t>
      </w:r>
      <w:r w:rsidR="00051258" w:rsidRPr="000C7D22">
        <w:rPr>
          <w:color w:val="000000" w:themeColor="text1"/>
          <w:sz w:val="28"/>
          <w:szCs w:val="28"/>
        </w:rPr>
        <w:t>123 181</w:t>
      </w:r>
      <w:r w:rsidRPr="000C7D22">
        <w:rPr>
          <w:color w:val="000000" w:themeColor="text1"/>
          <w:sz w:val="28"/>
          <w:szCs w:val="28"/>
        </w:rPr>
        <w:t xml:space="preserve">  тыс. рублей, что составляет </w:t>
      </w:r>
      <w:r w:rsidR="00051258" w:rsidRPr="000C7D22">
        <w:rPr>
          <w:color w:val="000000" w:themeColor="text1"/>
          <w:sz w:val="28"/>
          <w:szCs w:val="28"/>
        </w:rPr>
        <w:t>108,78</w:t>
      </w:r>
      <w:r w:rsidRPr="000C7D22">
        <w:rPr>
          <w:color w:val="000000" w:themeColor="text1"/>
          <w:sz w:val="28"/>
          <w:szCs w:val="28"/>
        </w:rPr>
        <w:t xml:space="preserve"> % к СППГ. </w:t>
      </w:r>
    </w:p>
    <w:p w:rsidR="00B34FDC" w:rsidRPr="000C7D22" w:rsidRDefault="00B34FDC" w:rsidP="007016C2">
      <w:pPr>
        <w:spacing w:line="360" w:lineRule="atLeast"/>
        <w:ind w:firstLine="709"/>
        <w:jc w:val="both"/>
        <w:rPr>
          <w:color w:val="000000" w:themeColor="text1"/>
          <w:sz w:val="28"/>
          <w:szCs w:val="28"/>
        </w:rPr>
      </w:pPr>
      <w:r w:rsidRPr="000C7D22">
        <w:rPr>
          <w:color w:val="000000" w:themeColor="text1"/>
          <w:sz w:val="28"/>
          <w:szCs w:val="28"/>
        </w:rPr>
        <w:t>Объём инвестиций в основной капитал с начала 201</w:t>
      </w:r>
      <w:r w:rsidR="00A95E77" w:rsidRPr="000C7D22">
        <w:rPr>
          <w:color w:val="000000" w:themeColor="text1"/>
          <w:sz w:val="28"/>
          <w:szCs w:val="28"/>
        </w:rPr>
        <w:t>8</w:t>
      </w:r>
      <w:r w:rsidRPr="000C7D22">
        <w:rPr>
          <w:color w:val="000000" w:themeColor="text1"/>
          <w:sz w:val="28"/>
          <w:szCs w:val="28"/>
        </w:rPr>
        <w:t xml:space="preserve"> года составил  </w:t>
      </w:r>
      <w:r w:rsidR="00051258" w:rsidRPr="000C7D22">
        <w:rPr>
          <w:color w:val="000000" w:themeColor="text1"/>
          <w:sz w:val="28"/>
          <w:szCs w:val="28"/>
        </w:rPr>
        <w:t xml:space="preserve">1398 </w:t>
      </w:r>
      <w:r w:rsidR="00165019" w:rsidRPr="000C7D22">
        <w:rPr>
          <w:color w:val="000000" w:themeColor="text1"/>
          <w:sz w:val="28"/>
          <w:szCs w:val="28"/>
        </w:rPr>
        <w:t xml:space="preserve"> тыс. рублей, </w:t>
      </w:r>
      <w:r w:rsidR="009F70CE" w:rsidRPr="000C7D22">
        <w:rPr>
          <w:color w:val="000000" w:themeColor="text1"/>
          <w:sz w:val="28"/>
          <w:szCs w:val="28"/>
        </w:rPr>
        <w:t xml:space="preserve">что </w:t>
      </w:r>
      <w:r w:rsidR="00F322A3" w:rsidRPr="000C7D22">
        <w:rPr>
          <w:color w:val="000000" w:themeColor="text1"/>
          <w:sz w:val="28"/>
          <w:szCs w:val="28"/>
        </w:rPr>
        <w:t xml:space="preserve">составляет </w:t>
      </w:r>
      <w:r w:rsidR="00051258" w:rsidRPr="000C7D22">
        <w:rPr>
          <w:color w:val="000000" w:themeColor="text1"/>
          <w:sz w:val="28"/>
          <w:szCs w:val="28"/>
        </w:rPr>
        <w:t>245,2</w:t>
      </w:r>
      <w:r w:rsidR="004A20B6" w:rsidRPr="000C7D22">
        <w:rPr>
          <w:color w:val="000000" w:themeColor="text1"/>
          <w:sz w:val="28"/>
          <w:szCs w:val="28"/>
        </w:rPr>
        <w:t xml:space="preserve"> % </w:t>
      </w:r>
      <w:r w:rsidR="00B42341" w:rsidRPr="000C7D22">
        <w:rPr>
          <w:color w:val="000000" w:themeColor="text1"/>
          <w:sz w:val="28"/>
          <w:szCs w:val="28"/>
        </w:rPr>
        <w:t xml:space="preserve"> </w:t>
      </w:r>
      <w:r w:rsidR="004A20B6" w:rsidRPr="000C7D22">
        <w:rPr>
          <w:color w:val="000000" w:themeColor="text1"/>
          <w:sz w:val="28"/>
          <w:szCs w:val="28"/>
        </w:rPr>
        <w:t>к</w:t>
      </w:r>
      <w:r w:rsidR="00B42341" w:rsidRPr="000C7D22">
        <w:rPr>
          <w:color w:val="000000" w:themeColor="text1"/>
          <w:sz w:val="28"/>
          <w:szCs w:val="28"/>
        </w:rPr>
        <w:t xml:space="preserve"> аналогичном</w:t>
      </w:r>
      <w:r w:rsidR="004A20B6" w:rsidRPr="000C7D22">
        <w:rPr>
          <w:color w:val="000000" w:themeColor="text1"/>
          <w:sz w:val="28"/>
          <w:szCs w:val="28"/>
        </w:rPr>
        <w:t>у</w:t>
      </w:r>
      <w:r w:rsidR="00B42341" w:rsidRPr="000C7D22">
        <w:rPr>
          <w:color w:val="000000" w:themeColor="text1"/>
          <w:sz w:val="28"/>
          <w:szCs w:val="28"/>
        </w:rPr>
        <w:t xml:space="preserve"> период</w:t>
      </w:r>
      <w:r w:rsidR="004A20B6" w:rsidRPr="000C7D22">
        <w:rPr>
          <w:color w:val="000000" w:themeColor="text1"/>
          <w:sz w:val="28"/>
          <w:szCs w:val="28"/>
        </w:rPr>
        <w:t>у</w:t>
      </w:r>
      <w:r w:rsidR="00B42341" w:rsidRPr="000C7D22">
        <w:rPr>
          <w:color w:val="000000" w:themeColor="text1"/>
          <w:sz w:val="28"/>
          <w:szCs w:val="28"/>
        </w:rPr>
        <w:t xml:space="preserve"> 201</w:t>
      </w:r>
      <w:r w:rsidR="00A95E77" w:rsidRPr="000C7D22">
        <w:rPr>
          <w:color w:val="000000" w:themeColor="text1"/>
          <w:sz w:val="28"/>
          <w:szCs w:val="28"/>
        </w:rPr>
        <w:t>7</w:t>
      </w:r>
      <w:r w:rsidR="00B42341" w:rsidRPr="000C7D22">
        <w:rPr>
          <w:color w:val="000000" w:themeColor="text1"/>
          <w:sz w:val="28"/>
          <w:szCs w:val="28"/>
        </w:rPr>
        <w:t xml:space="preserve"> года</w:t>
      </w:r>
      <w:r w:rsidRPr="000C7D22">
        <w:rPr>
          <w:color w:val="000000" w:themeColor="text1"/>
          <w:sz w:val="28"/>
          <w:szCs w:val="28"/>
        </w:rPr>
        <w:t xml:space="preserve">.  </w:t>
      </w:r>
    </w:p>
    <w:p w:rsidR="00B34FDC" w:rsidRPr="000C7D22" w:rsidRDefault="00B34FDC" w:rsidP="007016C2">
      <w:pPr>
        <w:spacing w:line="360" w:lineRule="atLeast"/>
        <w:ind w:firstLine="709"/>
        <w:jc w:val="both"/>
        <w:rPr>
          <w:color w:val="000000" w:themeColor="text1"/>
          <w:sz w:val="28"/>
          <w:szCs w:val="28"/>
        </w:rPr>
      </w:pPr>
      <w:r w:rsidRPr="000C7D22">
        <w:rPr>
          <w:color w:val="000000" w:themeColor="text1"/>
          <w:sz w:val="28"/>
          <w:szCs w:val="28"/>
        </w:rPr>
        <w:t xml:space="preserve">Среднесписочная численность работающих на предприятии в </w:t>
      </w:r>
      <w:r w:rsidR="00051258" w:rsidRPr="000C7D22">
        <w:rPr>
          <w:color w:val="000000" w:themeColor="text1"/>
          <w:sz w:val="28"/>
          <w:szCs w:val="28"/>
        </w:rPr>
        <w:t>июне</w:t>
      </w:r>
      <w:r w:rsidRPr="000C7D22">
        <w:rPr>
          <w:color w:val="000000" w:themeColor="text1"/>
          <w:sz w:val="28"/>
          <w:szCs w:val="28"/>
        </w:rPr>
        <w:t xml:space="preserve"> 201</w:t>
      </w:r>
      <w:r w:rsidR="00A95E77" w:rsidRPr="000C7D22">
        <w:rPr>
          <w:color w:val="000000" w:themeColor="text1"/>
          <w:sz w:val="28"/>
          <w:szCs w:val="28"/>
        </w:rPr>
        <w:t>8</w:t>
      </w:r>
      <w:r w:rsidRPr="000C7D22">
        <w:rPr>
          <w:color w:val="000000" w:themeColor="text1"/>
          <w:sz w:val="28"/>
          <w:szCs w:val="28"/>
        </w:rPr>
        <w:t xml:space="preserve"> года составила </w:t>
      </w:r>
      <w:r w:rsidR="00051258" w:rsidRPr="000C7D22">
        <w:rPr>
          <w:color w:val="000000" w:themeColor="text1"/>
          <w:sz w:val="28"/>
          <w:szCs w:val="28"/>
        </w:rPr>
        <w:t>171</w:t>
      </w:r>
      <w:r w:rsidRPr="000C7D22">
        <w:rPr>
          <w:color w:val="000000" w:themeColor="text1"/>
          <w:sz w:val="28"/>
          <w:szCs w:val="28"/>
        </w:rPr>
        <w:t xml:space="preserve"> человек, что соответствует  </w:t>
      </w:r>
      <w:r w:rsidR="00051258" w:rsidRPr="000C7D22">
        <w:rPr>
          <w:color w:val="000000" w:themeColor="text1"/>
          <w:sz w:val="28"/>
          <w:szCs w:val="28"/>
        </w:rPr>
        <w:t>103,6</w:t>
      </w:r>
      <w:r w:rsidR="00A95E77" w:rsidRPr="000C7D22">
        <w:rPr>
          <w:color w:val="000000" w:themeColor="text1"/>
          <w:sz w:val="28"/>
          <w:szCs w:val="28"/>
        </w:rPr>
        <w:t xml:space="preserve"> </w:t>
      </w:r>
      <w:r w:rsidRPr="000C7D22">
        <w:rPr>
          <w:color w:val="000000" w:themeColor="text1"/>
          <w:sz w:val="28"/>
          <w:szCs w:val="28"/>
        </w:rPr>
        <w:t>% к аналогичному показателю 201</w:t>
      </w:r>
      <w:r w:rsidR="00A95E77" w:rsidRPr="000C7D22">
        <w:rPr>
          <w:color w:val="000000" w:themeColor="text1"/>
          <w:sz w:val="28"/>
          <w:szCs w:val="28"/>
        </w:rPr>
        <w:t>7</w:t>
      </w:r>
      <w:r w:rsidRPr="000C7D22">
        <w:rPr>
          <w:color w:val="000000" w:themeColor="text1"/>
          <w:sz w:val="28"/>
          <w:szCs w:val="28"/>
        </w:rPr>
        <w:t xml:space="preserve"> года, среднемесячная оплата труда в </w:t>
      </w:r>
      <w:r w:rsidR="00051258" w:rsidRPr="000C7D22">
        <w:rPr>
          <w:color w:val="000000" w:themeColor="text1"/>
          <w:sz w:val="28"/>
          <w:szCs w:val="28"/>
        </w:rPr>
        <w:t>июне</w:t>
      </w:r>
      <w:r w:rsidRPr="000C7D22">
        <w:rPr>
          <w:color w:val="000000" w:themeColor="text1"/>
          <w:sz w:val="28"/>
          <w:szCs w:val="28"/>
        </w:rPr>
        <w:t xml:space="preserve"> 201</w:t>
      </w:r>
      <w:r w:rsidR="00A95E77" w:rsidRPr="000C7D22">
        <w:rPr>
          <w:color w:val="000000" w:themeColor="text1"/>
          <w:sz w:val="28"/>
          <w:szCs w:val="28"/>
        </w:rPr>
        <w:t>8</w:t>
      </w:r>
      <w:r w:rsidRPr="000C7D22">
        <w:rPr>
          <w:color w:val="000000" w:themeColor="text1"/>
          <w:sz w:val="28"/>
          <w:szCs w:val="28"/>
        </w:rPr>
        <w:t xml:space="preserve"> года составила </w:t>
      </w:r>
      <w:r w:rsidR="00487E83" w:rsidRPr="000C7D22">
        <w:rPr>
          <w:color w:val="000000" w:themeColor="text1"/>
          <w:sz w:val="28"/>
          <w:szCs w:val="28"/>
        </w:rPr>
        <w:t>23891</w:t>
      </w:r>
      <w:r w:rsidRPr="000C7D22">
        <w:rPr>
          <w:color w:val="000000" w:themeColor="text1"/>
          <w:sz w:val="28"/>
          <w:szCs w:val="28"/>
        </w:rPr>
        <w:t xml:space="preserve"> рубл</w:t>
      </w:r>
      <w:r w:rsidR="00487E83" w:rsidRPr="000C7D22">
        <w:rPr>
          <w:color w:val="000000" w:themeColor="text1"/>
          <w:sz w:val="28"/>
          <w:szCs w:val="28"/>
        </w:rPr>
        <w:t>ь</w:t>
      </w:r>
      <w:r w:rsidRPr="000C7D22">
        <w:rPr>
          <w:color w:val="000000" w:themeColor="text1"/>
          <w:sz w:val="28"/>
          <w:szCs w:val="28"/>
        </w:rPr>
        <w:t xml:space="preserve">, что составляет </w:t>
      </w:r>
      <w:r w:rsidR="00487E83" w:rsidRPr="000C7D22">
        <w:rPr>
          <w:color w:val="000000" w:themeColor="text1"/>
          <w:sz w:val="28"/>
          <w:szCs w:val="28"/>
        </w:rPr>
        <w:t>110,07</w:t>
      </w:r>
      <w:r w:rsidRPr="000C7D22">
        <w:rPr>
          <w:color w:val="000000" w:themeColor="text1"/>
          <w:sz w:val="28"/>
          <w:szCs w:val="28"/>
        </w:rPr>
        <w:t xml:space="preserve"> % </w:t>
      </w:r>
      <w:r w:rsidR="004E4627" w:rsidRPr="000C7D22">
        <w:rPr>
          <w:color w:val="000000" w:themeColor="text1"/>
          <w:sz w:val="28"/>
          <w:szCs w:val="28"/>
        </w:rPr>
        <w:t xml:space="preserve">к </w:t>
      </w:r>
      <w:r w:rsidR="00165019" w:rsidRPr="000C7D22">
        <w:rPr>
          <w:color w:val="000000" w:themeColor="text1"/>
          <w:sz w:val="28"/>
          <w:szCs w:val="28"/>
        </w:rPr>
        <w:t>аналогичному показателю 201</w:t>
      </w:r>
      <w:r w:rsidR="00A95E77" w:rsidRPr="000C7D22">
        <w:rPr>
          <w:color w:val="000000" w:themeColor="text1"/>
          <w:sz w:val="28"/>
          <w:szCs w:val="28"/>
        </w:rPr>
        <w:t>7</w:t>
      </w:r>
      <w:r w:rsidR="00165019" w:rsidRPr="000C7D22">
        <w:rPr>
          <w:color w:val="000000" w:themeColor="text1"/>
          <w:sz w:val="28"/>
          <w:szCs w:val="28"/>
        </w:rPr>
        <w:t xml:space="preserve"> </w:t>
      </w:r>
      <w:r w:rsidRPr="000C7D22">
        <w:rPr>
          <w:color w:val="000000" w:themeColor="text1"/>
          <w:sz w:val="28"/>
          <w:szCs w:val="28"/>
        </w:rPr>
        <w:t>года.</w:t>
      </w:r>
    </w:p>
    <w:p w:rsidR="00165019" w:rsidRPr="000C7D22" w:rsidRDefault="00FE7473" w:rsidP="007016C2">
      <w:pPr>
        <w:autoSpaceDE w:val="0"/>
        <w:autoSpaceDN w:val="0"/>
        <w:adjustRightInd w:val="0"/>
        <w:spacing w:line="360" w:lineRule="atLeast"/>
        <w:ind w:firstLine="709"/>
        <w:jc w:val="both"/>
        <w:rPr>
          <w:color w:val="000000" w:themeColor="text1"/>
          <w:sz w:val="28"/>
          <w:szCs w:val="28"/>
        </w:rPr>
      </w:pPr>
      <w:r w:rsidRPr="000C7D22">
        <w:rPr>
          <w:color w:val="000000" w:themeColor="text1"/>
          <w:sz w:val="28"/>
          <w:szCs w:val="28"/>
        </w:rPr>
        <w:t>Просроченной з</w:t>
      </w:r>
      <w:r w:rsidR="00B34FDC" w:rsidRPr="000C7D22">
        <w:rPr>
          <w:color w:val="000000" w:themeColor="text1"/>
          <w:sz w:val="28"/>
          <w:szCs w:val="28"/>
        </w:rPr>
        <w:t>адолженности по заработной плате нет.</w:t>
      </w:r>
      <w:r w:rsidR="00165019" w:rsidRPr="000C7D22">
        <w:rPr>
          <w:color w:val="000000" w:themeColor="text1"/>
          <w:sz w:val="28"/>
          <w:szCs w:val="28"/>
        </w:rPr>
        <w:t xml:space="preserve"> </w:t>
      </w:r>
    </w:p>
    <w:p w:rsidR="00A95E77" w:rsidRPr="000C7D22" w:rsidRDefault="00A95E77" w:rsidP="007016C2">
      <w:pPr>
        <w:autoSpaceDE w:val="0"/>
        <w:autoSpaceDN w:val="0"/>
        <w:adjustRightInd w:val="0"/>
        <w:spacing w:line="360" w:lineRule="atLeast"/>
        <w:ind w:firstLine="709"/>
        <w:jc w:val="both"/>
        <w:rPr>
          <w:color w:val="000000" w:themeColor="text1"/>
          <w:sz w:val="28"/>
          <w:szCs w:val="28"/>
        </w:rPr>
      </w:pPr>
    </w:p>
    <w:p w:rsidR="00A95E77" w:rsidRPr="000C7D22" w:rsidRDefault="00A95E77" w:rsidP="00A95E77">
      <w:pPr>
        <w:spacing w:line="360" w:lineRule="atLeast"/>
        <w:ind w:firstLine="709"/>
        <w:jc w:val="both"/>
        <w:rPr>
          <w:color w:val="000000" w:themeColor="text1"/>
        </w:rPr>
      </w:pPr>
      <w:r w:rsidRPr="000C7D22">
        <w:rPr>
          <w:b/>
          <w:color w:val="000000" w:themeColor="text1"/>
          <w:sz w:val="28"/>
          <w:szCs w:val="28"/>
        </w:rPr>
        <w:t>Филиал общества с ограниченной ответственностью «Окуловская бумажная фабрика»</w:t>
      </w:r>
    </w:p>
    <w:p w:rsidR="00A95E77" w:rsidRPr="000C7D22" w:rsidRDefault="00A95E77" w:rsidP="00A95E77">
      <w:pPr>
        <w:spacing w:line="360" w:lineRule="atLeast"/>
        <w:ind w:firstLine="709"/>
        <w:jc w:val="both"/>
        <w:rPr>
          <w:color w:val="000000" w:themeColor="text1"/>
          <w:sz w:val="28"/>
          <w:szCs w:val="28"/>
        </w:rPr>
      </w:pPr>
      <w:r w:rsidRPr="000C7D22">
        <w:rPr>
          <w:color w:val="000000" w:themeColor="text1"/>
          <w:sz w:val="28"/>
          <w:szCs w:val="28"/>
        </w:rPr>
        <w:t xml:space="preserve">Объём произведённой и отгруженной промышленной продукции (товаров, работ, услуг) в действующих ценах предприятия (без НДС и акцизов) составил в отчётном периоде </w:t>
      </w:r>
      <w:r w:rsidR="00051258" w:rsidRPr="000C7D22">
        <w:rPr>
          <w:color w:val="000000" w:themeColor="text1"/>
          <w:sz w:val="28"/>
          <w:szCs w:val="28"/>
        </w:rPr>
        <w:t>1 266 240</w:t>
      </w:r>
      <w:r w:rsidRPr="000C7D22">
        <w:rPr>
          <w:color w:val="000000" w:themeColor="text1"/>
          <w:sz w:val="28"/>
          <w:szCs w:val="28"/>
        </w:rPr>
        <w:t xml:space="preserve"> тыс. рублей или </w:t>
      </w:r>
      <w:r w:rsidR="00051258" w:rsidRPr="000C7D22">
        <w:rPr>
          <w:color w:val="000000" w:themeColor="text1"/>
          <w:sz w:val="28"/>
          <w:szCs w:val="28"/>
        </w:rPr>
        <w:t>107</w:t>
      </w:r>
      <w:r w:rsidRPr="000C7D22">
        <w:rPr>
          <w:color w:val="000000" w:themeColor="text1"/>
          <w:sz w:val="28"/>
          <w:szCs w:val="28"/>
        </w:rPr>
        <w:t xml:space="preserve"> % к  СППГ. </w:t>
      </w:r>
    </w:p>
    <w:p w:rsidR="00A95E77" w:rsidRPr="000C7D22" w:rsidRDefault="00A95E77" w:rsidP="00A95E77">
      <w:pPr>
        <w:spacing w:line="360" w:lineRule="atLeast"/>
        <w:ind w:firstLine="709"/>
        <w:jc w:val="both"/>
        <w:rPr>
          <w:color w:val="000000" w:themeColor="text1"/>
          <w:sz w:val="28"/>
          <w:szCs w:val="28"/>
        </w:rPr>
      </w:pPr>
      <w:r w:rsidRPr="000C7D22">
        <w:rPr>
          <w:color w:val="000000" w:themeColor="text1"/>
          <w:sz w:val="28"/>
          <w:szCs w:val="28"/>
        </w:rPr>
        <w:t xml:space="preserve">Среднесписочная численность работающих на предприятии в </w:t>
      </w:r>
      <w:r w:rsidR="00051258" w:rsidRPr="000C7D22">
        <w:rPr>
          <w:color w:val="000000" w:themeColor="text1"/>
          <w:sz w:val="28"/>
          <w:szCs w:val="28"/>
        </w:rPr>
        <w:t>июн</w:t>
      </w:r>
      <w:r w:rsidRPr="000C7D22">
        <w:rPr>
          <w:color w:val="000000" w:themeColor="text1"/>
          <w:sz w:val="28"/>
          <w:szCs w:val="28"/>
        </w:rPr>
        <w:t xml:space="preserve">е 2018 года составила </w:t>
      </w:r>
      <w:r w:rsidR="00051258" w:rsidRPr="000C7D22">
        <w:rPr>
          <w:color w:val="000000" w:themeColor="text1"/>
          <w:sz w:val="28"/>
          <w:szCs w:val="28"/>
        </w:rPr>
        <w:t>358</w:t>
      </w:r>
      <w:r w:rsidRPr="000C7D22">
        <w:rPr>
          <w:color w:val="000000" w:themeColor="text1"/>
          <w:sz w:val="28"/>
          <w:szCs w:val="28"/>
        </w:rPr>
        <w:t xml:space="preserve"> человек, что соответствует  </w:t>
      </w:r>
      <w:r w:rsidR="00051258" w:rsidRPr="000C7D22">
        <w:rPr>
          <w:color w:val="000000" w:themeColor="text1"/>
          <w:sz w:val="28"/>
          <w:szCs w:val="28"/>
        </w:rPr>
        <w:t>99,4</w:t>
      </w:r>
      <w:r w:rsidRPr="000C7D22">
        <w:rPr>
          <w:color w:val="000000" w:themeColor="text1"/>
          <w:sz w:val="28"/>
          <w:szCs w:val="28"/>
        </w:rPr>
        <w:t xml:space="preserve"> % к аналогичному показателю 2017 года, среднемесячная оплата труда в </w:t>
      </w:r>
      <w:r w:rsidR="00051258" w:rsidRPr="000C7D22">
        <w:rPr>
          <w:color w:val="000000" w:themeColor="text1"/>
          <w:sz w:val="28"/>
          <w:szCs w:val="28"/>
        </w:rPr>
        <w:t>июн</w:t>
      </w:r>
      <w:r w:rsidRPr="000C7D22">
        <w:rPr>
          <w:color w:val="000000" w:themeColor="text1"/>
          <w:sz w:val="28"/>
          <w:szCs w:val="28"/>
        </w:rPr>
        <w:t xml:space="preserve">е 2018 года составила </w:t>
      </w:r>
      <w:r w:rsidR="00051258" w:rsidRPr="000C7D22">
        <w:rPr>
          <w:color w:val="000000" w:themeColor="text1"/>
          <w:sz w:val="28"/>
          <w:szCs w:val="28"/>
        </w:rPr>
        <w:t>35941,0</w:t>
      </w:r>
      <w:r w:rsidRPr="000C7D22">
        <w:rPr>
          <w:color w:val="000000" w:themeColor="text1"/>
          <w:sz w:val="28"/>
          <w:szCs w:val="28"/>
        </w:rPr>
        <w:t xml:space="preserve"> рубл</w:t>
      </w:r>
      <w:r w:rsidR="00051258" w:rsidRPr="000C7D22">
        <w:rPr>
          <w:color w:val="000000" w:themeColor="text1"/>
          <w:sz w:val="28"/>
          <w:szCs w:val="28"/>
        </w:rPr>
        <w:t>ь</w:t>
      </w:r>
      <w:r w:rsidRPr="000C7D22">
        <w:rPr>
          <w:color w:val="000000" w:themeColor="text1"/>
          <w:sz w:val="28"/>
          <w:szCs w:val="28"/>
        </w:rPr>
        <w:t xml:space="preserve">, что составляет </w:t>
      </w:r>
      <w:r w:rsidR="00051258" w:rsidRPr="000C7D22">
        <w:rPr>
          <w:color w:val="000000" w:themeColor="text1"/>
          <w:sz w:val="28"/>
          <w:szCs w:val="28"/>
        </w:rPr>
        <w:t>111,1</w:t>
      </w:r>
      <w:r w:rsidRPr="000C7D22">
        <w:rPr>
          <w:color w:val="000000" w:themeColor="text1"/>
          <w:sz w:val="28"/>
          <w:szCs w:val="28"/>
        </w:rPr>
        <w:t xml:space="preserve"> % к аналогичному показателю 2017 года.</w:t>
      </w:r>
    </w:p>
    <w:p w:rsidR="00A95E77" w:rsidRPr="000C7D22" w:rsidRDefault="00A95E77" w:rsidP="00A95E77">
      <w:pPr>
        <w:autoSpaceDE w:val="0"/>
        <w:autoSpaceDN w:val="0"/>
        <w:adjustRightInd w:val="0"/>
        <w:spacing w:line="360" w:lineRule="atLeast"/>
        <w:ind w:firstLine="709"/>
        <w:jc w:val="both"/>
        <w:rPr>
          <w:color w:val="000000" w:themeColor="text1"/>
          <w:sz w:val="28"/>
          <w:szCs w:val="28"/>
        </w:rPr>
      </w:pPr>
      <w:r w:rsidRPr="000C7D22">
        <w:rPr>
          <w:color w:val="000000" w:themeColor="text1"/>
          <w:sz w:val="28"/>
          <w:szCs w:val="28"/>
        </w:rPr>
        <w:t xml:space="preserve">Просроченной задолженности по заработной плате нет. </w:t>
      </w:r>
    </w:p>
    <w:p w:rsidR="00FE7473" w:rsidRPr="000C7D22" w:rsidRDefault="00FE7473" w:rsidP="007016C2">
      <w:pPr>
        <w:autoSpaceDE w:val="0"/>
        <w:autoSpaceDN w:val="0"/>
        <w:adjustRightInd w:val="0"/>
        <w:spacing w:line="360" w:lineRule="atLeast"/>
        <w:ind w:firstLine="709"/>
        <w:jc w:val="both"/>
        <w:rPr>
          <w:color w:val="000000" w:themeColor="text1"/>
          <w:sz w:val="28"/>
          <w:szCs w:val="28"/>
        </w:rPr>
      </w:pPr>
    </w:p>
    <w:p w:rsidR="00BE6E39" w:rsidRPr="000C7D22" w:rsidRDefault="00BE6E39" w:rsidP="00BE6E39">
      <w:pPr>
        <w:spacing w:line="360" w:lineRule="atLeast"/>
        <w:ind w:firstLine="709"/>
        <w:jc w:val="both"/>
        <w:rPr>
          <w:b/>
          <w:color w:val="000000" w:themeColor="text1"/>
          <w:sz w:val="28"/>
          <w:szCs w:val="28"/>
        </w:rPr>
      </w:pPr>
    </w:p>
    <w:p w:rsidR="001E1A10" w:rsidRPr="000C7D22" w:rsidRDefault="001E1A10" w:rsidP="007016C2">
      <w:pPr>
        <w:spacing w:line="360" w:lineRule="atLeast"/>
        <w:ind w:firstLine="709"/>
        <w:jc w:val="both"/>
        <w:rPr>
          <w:b/>
          <w:color w:val="000000" w:themeColor="text1"/>
          <w:sz w:val="28"/>
          <w:szCs w:val="28"/>
        </w:rPr>
      </w:pPr>
    </w:p>
    <w:p w:rsidR="004950E3" w:rsidRPr="000C7D22" w:rsidRDefault="004950E3" w:rsidP="007016C2">
      <w:pPr>
        <w:spacing w:line="360" w:lineRule="atLeast"/>
        <w:ind w:firstLine="709"/>
        <w:jc w:val="center"/>
        <w:rPr>
          <w:b/>
          <w:color w:val="000000" w:themeColor="text1"/>
          <w:sz w:val="28"/>
          <w:szCs w:val="28"/>
        </w:rPr>
      </w:pPr>
      <w:r w:rsidRPr="000C7D22">
        <w:rPr>
          <w:b/>
          <w:color w:val="000000" w:themeColor="text1"/>
          <w:sz w:val="28"/>
          <w:szCs w:val="28"/>
        </w:rPr>
        <w:t>СЕЛЬСКОЕ ХОЗЯЙСТВО</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lastRenderedPageBreak/>
        <w:t xml:space="preserve">В аграрном секторе экономии района в 1 полугодии 2018 года были задействованы: СПК «МТС Русь», подсобное хозяйство ФБУ КП -6,  ООО «Сокол», 19 крестьянских (фермерских) хозяйства,  и свыше 6 тысяч личных подсобных хозяйств.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Средняя заработная плата в сельскохозяйственных организациях в отчетном периоде составила 12320 рублей, что выше уровня прошлого года за аналогичный период на 5,3 %.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Состояние животноводства на 1.07.2018 года в районе следующее:</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численность крупного рогатого скота во всех категориях хозяйств составила 792 головы, что ниже уровня аналогичного периода прошлого года на 79  голов  и составляет  90,9 %. В разрезе категорий хозяйств снижение  поголовья КРС наблюдается  в ЛПХ на 10,7%, КФХ на 10,5 к уровню прошлого года. Причинами снижения являются сложные погодные условия прошлого года, не позволившие заготовить нужный объем сена;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количество коров составило во всех категориях хозяйств 398 голов, что ниже уровня прошлого года на 28 голов или 6,6 %. В разрезе категорий хозяйств допущено снижение по всем категориям: с/х организации – на 1,2%, КФХ - на 14,3%, ЛПХ - на 6,2%, в том числе:</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по с/х организациям снижено поголовье коров на 6 голов или 43% в подсобном хозяйстве ФБУ КП-6;</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по категории КФХ снижается за счет ликвидации хозяйства Павлова В.В. в ноябре 2017 года;</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в ЛПХ ежегодная тенденция по снижению поголовья сохраняется, в сравнении с уровнем прошлого года по данной категории численность коров уменьшилась на 17 голов;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поголовье свиней во всех категориях хозяйств составило 398 голов – это 97,3 % к уровню прошлого года, снижение по категории КФХ на 24,1% к уровню прошлого года  в связи с переходом КФХ Михалёвой Е.В. на альтернативные виды животноводства;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численность  овец и коз в первом полугодии 2018 года  во всех категориях хозяйств составляет 1215 голов, это 83,7 % к уровню прошлого. В  разрезе категорий снижение  поголовья  допущено во всех категориях: с/х организации на 67%, в КФХ на 18 %, в ЛПХ на 15%. Основная причина связана с низким качеством заготовленного сена в прошлом году, что отразилось на состоянии животных и сохранности приплода.</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Производство мяса на убой в хозяйствах всех категорий по состоянию на 01.07.2018 года составляет 62,9 тонн, что ниже уровня прошлого года на 21,4% и  соответствует 25,6 %  исполнения уровня целевого показателя. В разрезе хозяйств наибольшее  снижение объемов производства  к аналогичному периоду прошлого года произошло по категории КФХ на 38 </w:t>
      </w:r>
      <w:r w:rsidRPr="000C7D22">
        <w:rPr>
          <w:bCs/>
          <w:color w:val="000000" w:themeColor="text1"/>
          <w:sz w:val="28"/>
          <w:szCs w:val="28"/>
        </w:rPr>
        <w:lastRenderedPageBreak/>
        <w:t>%. Причинами оказавшие влияние на данное изменение связано с переходом КФХ Михалёвой Е.В. на другие виды животноводства, а так же закрылось крупное КФХ Павлова В.В.</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В 1 полугодии  2018 года произведено 900 тонн молока, что соответствует 94,7 % к уровню прошлого года,  и составляет 43,3 % уровня целевого показателя. В разрезе категорий снижение допущено в двух категориях, в том числе: по  с/х организациям на 9,2%, по ЛПХ на 6,6 % к уровню прошлого года. В КФХ рост объемов производства молока на 6,7% к уровню прошлого года связан с развитием хозяйств грантополучателей Налимова и Воробьевой.</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Надой на одну корову в сельскохозяйственных организациях за 6 месяцев текущего года составил 1935 кг, что ниже уровня прошлого года на 19 %. Причина снижения продуктивности коров отсутствие качественных кормов в рационе животных. </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За 6 месяцев  2018 года произведено 503 тыс. шт. яиц всеми категориями хозяйств, что к уровню прошлого года составляет 74,6 %, и соответствует 32 % исполнения целевого показателя. В разрезе категорий резкое снижение  производства яиц к уровню прошлого года произошло в подсобном хозяйстве ФБУ КП - 6 почти в 2 раз. В ЛПХ на 25%, КФХ на 1%. Причиной оказавшей влияния на снижения объемов производства яиц является необходимость замены птицы по возрастному признаку. При смене поголовья яйценоских пород  в период доращивания снижаются объемы производства яиц.</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В отрасли растениеводства ситуация следующая: посев проведен в оптимально короткие сроки  в полном объеме, в соответствии с плановыми показателями. Яровой сев 2018 года составил 781,5 га, что на 1,4 % выше уровня прошлого года, в том числе:</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картофель посажен на площади 547,3 га, что составляет 100,6% к  уровню прошлого года или 100,1% от плана;</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овощи посеяны на площади 47,2 га, это 104,9% к уровню прошлого года или 100,4% от плана;</w:t>
      </w:r>
    </w:p>
    <w:p w:rsidR="00487E83" w:rsidRPr="000C7D22" w:rsidRDefault="00487E83" w:rsidP="00487E83">
      <w:pPr>
        <w:spacing w:line="360" w:lineRule="atLeast"/>
        <w:ind w:firstLine="709"/>
        <w:contextualSpacing/>
        <w:jc w:val="both"/>
        <w:rPr>
          <w:bCs/>
          <w:color w:val="000000" w:themeColor="text1"/>
          <w:sz w:val="28"/>
          <w:szCs w:val="28"/>
        </w:rPr>
      </w:pPr>
      <w:r w:rsidRPr="000C7D22">
        <w:rPr>
          <w:bCs/>
          <w:color w:val="000000" w:themeColor="text1"/>
          <w:sz w:val="28"/>
          <w:szCs w:val="28"/>
        </w:rPr>
        <w:t xml:space="preserve">однолетние и кормовые культуры на площади 187 га, что на 32,2% выше уровня прошлого года.  </w:t>
      </w:r>
    </w:p>
    <w:p w:rsidR="00487E83" w:rsidRPr="000C7D22" w:rsidRDefault="00487E83" w:rsidP="007016C2">
      <w:pPr>
        <w:spacing w:line="360" w:lineRule="atLeast"/>
        <w:ind w:firstLine="709"/>
        <w:contextualSpacing/>
        <w:jc w:val="both"/>
        <w:rPr>
          <w:color w:val="000000" w:themeColor="text1"/>
          <w:sz w:val="28"/>
          <w:szCs w:val="28"/>
        </w:rPr>
      </w:pPr>
    </w:p>
    <w:p w:rsidR="00F15AAA" w:rsidRPr="000C7D22" w:rsidRDefault="00F15AAA" w:rsidP="007016C2">
      <w:pPr>
        <w:spacing w:line="360" w:lineRule="atLeast"/>
        <w:jc w:val="center"/>
        <w:rPr>
          <w:b/>
          <w:color w:val="000000" w:themeColor="text1"/>
          <w:sz w:val="28"/>
          <w:szCs w:val="28"/>
        </w:rPr>
      </w:pPr>
      <w:r w:rsidRPr="000C7D22">
        <w:rPr>
          <w:b/>
          <w:color w:val="000000" w:themeColor="text1"/>
          <w:sz w:val="28"/>
          <w:szCs w:val="28"/>
        </w:rPr>
        <w:t>СТРОИТЕЛЬСТВО</w:t>
      </w:r>
    </w:p>
    <w:p w:rsidR="00790B10" w:rsidRPr="000C7D22" w:rsidRDefault="006D24B2" w:rsidP="007016C2">
      <w:pPr>
        <w:tabs>
          <w:tab w:val="left" w:pos="360"/>
        </w:tabs>
        <w:spacing w:line="360" w:lineRule="atLeast"/>
        <w:ind w:firstLine="709"/>
        <w:jc w:val="both"/>
        <w:rPr>
          <w:color w:val="000000" w:themeColor="text1"/>
          <w:sz w:val="28"/>
          <w:szCs w:val="28"/>
        </w:rPr>
      </w:pPr>
      <w:r w:rsidRPr="000C7D22">
        <w:rPr>
          <w:color w:val="000000" w:themeColor="text1"/>
          <w:sz w:val="28"/>
          <w:szCs w:val="28"/>
        </w:rPr>
        <w:t>В</w:t>
      </w:r>
      <w:r w:rsidR="00610000" w:rsidRPr="000C7D22">
        <w:rPr>
          <w:color w:val="000000" w:themeColor="text1"/>
          <w:sz w:val="28"/>
          <w:szCs w:val="28"/>
        </w:rPr>
        <w:t xml:space="preserve"> </w:t>
      </w:r>
      <w:r w:rsidR="006D4FED" w:rsidRPr="000C7D22">
        <w:rPr>
          <w:color w:val="000000" w:themeColor="text1"/>
          <w:sz w:val="28"/>
          <w:szCs w:val="28"/>
        </w:rPr>
        <w:t xml:space="preserve">1 </w:t>
      </w:r>
      <w:r w:rsidR="004A7DC0" w:rsidRPr="000C7D22">
        <w:rPr>
          <w:color w:val="000000" w:themeColor="text1"/>
          <w:sz w:val="28"/>
          <w:szCs w:val="28"/>
        </w:rPr>
        <w:t>полугодии</w:t>
      </w:r>
      <w:r w:rsidR="006D4FED" w:rsidRPr="000C7D22">
        <w:rPr>
          <w:color w:val="000000" w:themeColor="text1"/>
          <w:sz w:val="28"/>
          <w:szCs w:val="28"/>
        </w:rPr>
        <w:t xml:space="preserve"> 2</w:t>
      </w:r>
      <w:r w:rsidR="00764EB9" w:rsidRPr="000C7D22">
        <w:rPr>
          <w:color w:val="000000" w:themeColor="text1"/>
          <w:sz w:val="28"/>
          <w:szCs w:val="28"/>
        </w:rPr>
        <w:t>01</w:t>
      </w:r>
      <w:r w:rsidR="006D4FED" w:rsidRPr="000C7D22">
        <w:rPr>
          <w:color w:val="000000" w:themeColor="text1"/>
          <w:sz w:val="28"/>
          <w:szCs w:val="28"/>
        </w:rPr>
        <w:t>8</w:t>
      </w:r>
      <w:r w:rsidR="00764EB9" w:rsidRPr="000C7D22">
        <w:rPr>
          <w:color w:val="000000" w:themeColor="text1"/>
          <w:sz w:val="28"/>
          <w:szCs w:val="28"/>
        </w:rPr>
        <w:t xml:space="preserve"> </w:t>
      </w:r>
      <w:r w:rsidR="000E61F8" w:rsidRPr="000C7D22">
        <w:rPr>
          <w:color w:val="000000" w:themeColor="text1"/>
          <w:sz w:val="28"/>
          <w:szCs w:val="28"/>
        </w:rPr>
        <w:t>год</w:t>
      </w:r>
      <w:r w:rsidR="006D4FED" w:rsidRPr="000C7D22">
        <w:rPr>
          <w:color w:val="000000" w:themeColor="text1"/>
          <w:sz w:val="28"/>
          <w:szCs w:val="28"/>
        </w:rPr>
        <w:t>а</w:t>
      </w:r>
      <w:r w:rsidR="000E61F8" w:rsidRPr="000C7D22">
        <w:rPr>
          <w:color w:val="000000" w:themeColor="text1"/>
          <w:sz w:val="28"/>
          <w:szCs w:val="28"/>
        </w:rPr>
        <w:t xml:space="preserve"> на территории Окуловского муниципального района введ</w:t>
      </w:r>
      <w:r w:rsidR="00626510" w:rsidRPr="000C7D22">
        <w:rPr>
          <w:color w:val="000000" w:themeColor="text1"/>
          <w:sz w:val="28"/>
          <w:szCs w:val="28"/>
        </w:rPr>
        <w:t>ен</w:t>
      </w:r>
      <w:r w:rsidR="00F062B6" w:rsidRPr="000C7D22">
        <w:rPr>
          <w:color w:val="000000" w:themeColor="text1"/>
          <w:sz w:val="28"/>
          <w:szCs w:val="28"/>
        </w:rPr>
        <w:t>о</w:t>
      </w:r>
      <w:r w:rsidR="000E61F8" w:rsidRPr="000C7D22">
        <w:rPr>
          <w:color w:val="000000" w:themeColor="text1"/>
          <w:sz w:val="28"/>
          <w:szCs w:val="28"/>
        </w:rPr>
        <w:t xml:space="preserve"> в эксплуатацию </w:t>
      </w:r>
      <w:r w:rsidR="004A7DC0" w:rsidRPr="000C7D22">
        <w:rPr>
          <w:color w:val="000000" w:themeColor="text1"/>
          <w:sz w:val="28"/>
          <w:szCs w:val="28"/>
        </w:rPr>
        <w:t xml:space="preserve">19 </w:t>
      </w:r>
      <w:r w:rsidR="00D46B46" w:rsidRPr="000C7D22">
        <w:rPr>
          <w:color w:val="000000" w:themeColor="text1"/>
          <w:sz w:val="28"/>
          <w:szCs w:val="28"/>
        </w:rPr>
        <w:t>жил</w:t>
      </w:r>
      <w:r w:rsidRPr="000C7D22">
        <w:rPr>
          <w:color w:val="000000" w:themeColor="text1"/>
          <w:sz w:val="28"/>
          <w:szCs w:val="28"/>
        </w:rPr>
        <w:t>ых</w:t>
      </w:r>
      <w:r w:rsidR="00D46B46" w:rsidRPr="000C7D22">
        <w:rPr>
          <w:color w:val="000000" w:themeColor="text1"/>
          <w:sz w:val="28"/>
          <w:szCs w:val="28"/>
        </w:rPr>
        <w:t xml:space="preserve"> </w:t>
      </w:r>
      <w:r w:rsidR="000E61F8" w:rsidRPr="000C7D22">
        <w:rPr>
          <w:color w:val="000000" w:themeColor="text1"/>
          <w:sz w:val="28"/>
          <w:szCs w:val="28"/>
        </w:rPr>
        <w:t>дом</w:t>
      </w:r>
      <w:r w:rsidR="000F4B87" w:rsidRPr="000C7D22">
        <w:rPr>
          <w:color w:val="000000" w:themeColor="text1"/>
          <w:sz w:val="28"/>
          <w:szCs w:val="28"/>
        </w:rPr>
        <w:t>ов</w:t>
      </w:r>
      <w:r w:rsidR="000E61F8" w:rsidRPr="000C7D22">
        <w:rPr>
          <w:color w:val="000000" w:themeColor="text1"/>
          <w:sz w:val="28"/>
          <w:szCs w:val="28"/>
        </w:rPr>
        <w:t xml:space="preserve">, общей площадью </w:t>
      </w:r>
      <w:r w:rsidR="004A7DC0" w:rsidRPr="000C7D22">
        <w:rPr>
          <w:color w:val="000000" w:themeColor="text1"/>
          <w:sz w:val="28"/>
          <w:szCs w:val="28"/>
        </w:rPr>
        <w:t>2038</w:t>
      </w:r>
      <w:r w:rsidR="00FA6A68" w:rsidRPr="000C7D22">
        <w:rPr>
          <w:color w:val="000000" w:themeColor="text1"/>
          <w:sz w:val="28"/>
          <w:szCs w:val="28"/>
        </w:rPr>
        <w:t xml:space="preserve"> кв.м</w:t>
      </w:r>
      <w:r w:rsidR="008B0F9A" w:rsidRPr="000C7D22">
        <w:rPr>
          <w:color w:val="000000" w:themeColor="text1"/>
          <w:sz w:val="28"/>
          <w:szCs w:val="28"/>
        </w:rPr>
        <w:t>.</w:t>
      </w:r>
      <w:r w:rsidR="003B7ECA" w:rsidRPr="000C7D22">
        <w:rPr>
          <w:color w:val="000000" w:themeColor="text1"/>
          <w:sz w:val="28"/>
          <w:szCs w:val="28"/>
        </w:rPr>
        <w:t xml:space="preserve"> </w:t>
      </w:r>
      <w:r w:rsidR="008B0F9A" w:rsidRPr="000C7D22">
        <w:rPr>
          <w:color w:val="000000" w:themeColor="text1"/>
          <w:sz w:val="28"/>
          <w:szCs w:val="28"/>
        </w:rPr>
        <w:t xml:space="preserve">(В </w:t>
      </w:r>
      <w:r w:rsidR="007016C2" w:rsidRPr="000C7D22">
        <w:rPr>
          <w:color w:val="000000" w:themeColor="text1"/>
          <w:sz w:val="28"/>
          <w:szCs w:val="28"/>
        </w:rPr>
        <w:t>аналогичном периоде</w:t>
      </w:r>
      <w:r w:rsidR="008B0F9A" w:rsidRPr="000C7D22">
        <w:rPr>
          <w:color w:val="000000" w:themeColor="text1"/>
          <w:sz w:val="28"/>
          <w:szCs w:val="28"/>
        </w:rPr>
        <w:t xml:space="preserve"> 201</w:t>
      </w:r>
      <w:r w:rsidR="006D4FED" w:rsidRPr="000C7D22">
        <w:rPr>
          <w:color w:val="000000" w:themeColor="text1"/>
          <w:sz w:val="28"/>
          <w:szCs w:val="28"/>
        </w:rPr>
        <w:t>7</w:t>
      </w:r>
      <w:r w:rsidR="008B0F9A" w:rsidRPr="000C7D22">
        <w:rPr>
          <w:color w:val="000000" w:themeColor="text1"/>
          <w:sz w:val="28"/>
          <w:szCs w:val="28"/>
        </w:rPr>
        <w:t xml:space="preserve"> года введено </w:t>
      </w:r>
      <w:r w:rsidR="004A7DC0" w:rsidRPr="000C7D22">
        <w:rPr>
          <w:sz w:val="28"/>
          <w:szCs w:val="28"/>
        </w:rPr>
        <w:t>14 жилых домов, общей площадью 898 кв.м.</w:t>
      </w:r>
      <w:r w:rsidR="008B0F9A" w:rsidRPr="000C7D22">
        <w:rPr>
          <w:color w:val="000000" w:themeColor="text1"/>
          <w:sz w:val="28"/>
          <w:szCs w:val="28"/>
        </w:rPr>
        <w:t>).</w:t>
      </w:r>
      <w:r w:rsidR="00790B10" w:rsidRPr="000C7D22">
        <w:rPr>
          <w:color w:val="000000" w:themeColor="text1"/>
          <w:sz w:val="28"/>
          <w:szCs w:val="28"/>
        </w:rPr>
        <w:t xml:space="preserve"> </w:t>
      </w:r>
    </w:p>
    <w:p w:rsidR="00CE6306" w:rsidRPr="000C7D22" w:rsidRDefault="00CE6306"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lastRenderedPageBreak/>
        <w:t xml:space="preserve">Осуществлён ввод в эксплуатацию </w:t>
      </w:r>
      <w:r w:rsidR="004A7DC0" w:rsidRPr="000C7D22">
        <w:rPr>
          <w:color w:val="000000" w:themeColor="text1"/>
          <w:spacing w:val="-1"/>
          <w:sz w:val="28"/>
          <w:szCs w:val="28"/>
        </w:rPr>
        <w:t>8</w:t>
      </w:r>
      <w:r w:rsidR="000F4B87" w:rsidRPr="000C7D22">
        <w:rPr>
          <w:color w:val="000000" w:themeColor="text1"/>
          <w:spacing w:val="-1"/>
          <w:sz w:val="28"/>
          <w:szCs w:val="28"/>
        </w:rPr>
        <w:t xml:space="preserve"> </w:t>
      </w:r>
      <w:r w:rsidR="008B0F9A" w:rsidRPr="000C7D22">
        <w:rPr>
          <w:color w:val="000000" w:themeColor="text1"/>
          <w:spacing w:val="-1"/>
          <w:sz w:val="28"/>
          <w:szCs w:val="28"/>
        </w:rPr>
        <w:t>объектов нежилого назначения</w:t>
      </w:r>
      <w:r w:rsidR="00072A33" w:rsidRPr="000C7D22">
        <w:rPr>
          <w:color w:val="000000" w:themeColor="text1"/>
          <w:spacing w:val="-1"/>
          <w:sz w:val="28"/>
          <w:szCs w:val="28"/>
        </w:rPr>
        <w:t xml:space="preserve">, площадью </w:t>
      </w:r>
      <w:r w:rsidR="004A7DC0" w:rsidRPr="000C7D22">
        <w:rPr>
          <w:color w:val="000000" w:themeColor="text1"/>
          <w:spacing w:val="-1"/>
          <w:sz w:val="28"/>
          <w:szCs w:val="28"/>
        </w:rPr>
        <w:t>7814,4</w:t>
      </w:r>
      <w:r w:rsidR="00072A33" w:rsidRPr="000C7D22">
        <w:rPr>
          <w:color w:val="000000" w:themeColor="text1"/>
          <w:spacing w:val="-1"/>
          <w:sz w:val="28"/>
          <w:szCs w:val="28"/>
        </w:rPr>
        <w:t xml:space="preserve"> кв.м.</w:t>
      </w:r>
      <w:r w:rsidRPr="000C7D22">
        <w:rPr>
          <w:color w:val="000000" w:themeColor="text1"/>
          <w:spacing w:val="-1"/>
          <w:sz w:val="28"/>
          <w:szCs w:val="28"/>
        </w:rPr>
        <w:t>:</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Керимов Ф.Т. Окуловский р-н., д. Шуркино, ул. Мира, зд.2а – здание склада;</w:t>
      </w:r>
    </w:p>
    <w:p w:rsidR="001D6D84"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МАУ «ФОЦ «Импульс» - г.Окуловка, ул. Театральная, зд. № 1, спортивный центр с универсальным игровым залом;</w:t>
      </w:r>
      <w:r w:rsidR="001D6D84" w:rsidRPr="000C7D22">
        <w:rPr>
          <w:color w:val="000000" w:themeColor="text1"/>
          <w:spacing w:val="-1"/>
          <w:sz w:val="28"/>
          <w:szCs w:val="28"/>
        </w:rPr>
        <w:t>.</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Читанава Н.О. Окуловский р-н, д. Шуркино, ул. Центральная, д.1б – здание магазина;</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ООО «Зооветсервис» г. Окуловка, ул. Н.Николаева, з/у 73а- здание ветеринарной аптеки;</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Ильичев В.М. Окуловский р-н, д. Березовка, д.75а – здание производства лекарственных средств;</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Ильичев В.М. Окуловский р-н, д. Березовка, д.75 – здание под производство парфюмерно-косметической продукции и бытовой химии;</w:t>
      </w:r>
    </w:p>
    <w:p w:rsidR="005A5B0F" w:rsidRPr="000C7D22" w:rsidRDefault="005A5B0F"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ГОБУЗ «ОЦРБ» Окуловский р-н, п.Угловка, ул. Центральная, уч. 10 –</w:t>
      </w:r>
      <w:r w:rsidR="004A7DC0" w:rsidRPr="000C7D22">
        <w:rPr>
          <w:color w:val="000000" w:themeColor="text1"/>
          <w:spacing w:val="-1"/>
          <w:sz w:val="28"/>
          <w:szCs w:val="28"/>
        </w:rPr>
        <w:t xml:space="preserve"> центр врача общей практики № 1;</w:t>
      </w:r>
    </w:p>
    <w:p w:rsidR="004A7DC0" w:rsidRPr="000C7D22" w:rsidRDefault="004A7DC0" w:rsidP="007016C2">
      <w:pPr>
        <w:tabs>
          <w:tab w:val="left" w:pos="360"/>
        </w:tabs>
        <w:spacing w:line="360" w:lineRule="atLeast"/>
        <w:ind w:firstLine="709"/>
        <w:jc w:val="both"/>
        <w:rPr>
          <w:color w:val="000000" w:themeColor="text1"/>
          <w:spacing w:val="-1"/>
          <w:sz w:val="28"/>
          <w:szCs w:val="28"/>
        </w:rPr>
      </w:pPr>
      <w:r w:rsidRPr="000C7D22">
        <w:rPr>
          <w:color w:val="000000" w:themeColor="text1"/>
          <w:spacing w:val="-1"/>
          <w:sz w:val="28"/>
          <w:szCs w:val="28"/>
        </w:rPr>
        <w:t>Ильичев В.М. Окуловский р-н, д. Березовка, д.75 – спиртохранилище.</w:t>
      </w:r>
    </w:p>
    <w:p w:rsidR="005A5B0F" w:rsidRPr="000C7D22" w:rsidRDefault="005A5B0F" w:rsidP="005A5B0F">
      <w:pPr>
        <w:tabs>
          <w:tab w:val="left" w:pos="2715"/>
          <w:tab w:val="left" w:pos="3660"/>
        </w:tabs>
        <w:spacing w:line="360" w:lineRule="atLeast"/>
        <w:ind w:right="99" w:firstLine="720"/>
        <w:jc w:val="both"/>
        <w:rPr>
          <w:rFonts w:ascii="Times New Roman CYR" w:hAnsi="Times New Roman CYR"/>
          <w:color w:val="000000" w:themeColor="text1"/>
          <w:sz w:val="28"/>
          <w:szCs w:val="28"/>
        </w:rPr>
      </w:pPr>
      <w:r w:rsidRPr="000C7D22">
        <w:rPr>
          <w:rFonts w:ascii="Times New Roman CYR" w:hAnsi="Times New Roman CYR"/>
          <w:color w:val="000000" w:themeColor="text1"/>
          <w:sz w:val="28"/>
          <w:szCs w:val="28"/>
        </w:rPr>
        <w:t xml:space="preserve">В целях оказания содействия строительству многоквартирных жилых домов нами сформированы для предоставления под эти цели  земельные участки общей площадью 1,7 га.  В 2018 году планируется ввод в эксплуатацию 36-квартирного жилого дома в  г. Окуловка. </w:t>
      </w:r>
    </w:p>
    <w:p w:rsidR="007F27F4" w:rsidRPr="000C7D22" w:rsidRDefault="007F27F4" w:rsidP="007016C2">
      <w:pPr>
        <w:tabs>
          <w:tab w:val="left" w:pos="2715"/>
          <w:tab w:val="left" w:pos="3660"/>
        </w:tabs>
        <w:spacing w:line="360" w:lineRule="atLeast"/>
        <w:ind w:right="99" w:firstLine="720"/>
        <w:jc w:val="both"/>
        <w:rPr>
          <w:rFonts w:ascii="Times New Roman CYR" w:hAnsi="Times New Roman CYR"/>
          <w:color w:val="000000" w:themeColor="text1"/>
          <w:sz w:val="28"/>
          <w:szCs w:val="28"/>
        </w:rPr>
      </w:pPr>
    </w:p>
    <w:p w:rsidR="007F27F4" w:rsidRPr="000C7D22" w:rsidRDefault="007F27F4" w:rsidP="007016C2">
      <w:pPr>
        <w:spacing w:line="360" w:lineRule="atLeast"/>
        <w:jc w:val="center"/>
        <w:rPr>
          <w:b/>
          <w:color w:val="000000" w:themeColor="text1"/>
          <w:sz w:val="28"/>
          <w:szCs w:val="28"/>
        </w:rPr>
      </w:pPr>
      <w:r w:rsidRPr="000C7D22">
        <w:rPr>
          <w:b/>
          <w:color w:val="000000" w:themeColor="text1"/>
          <w:sz w:val="28"/>
          <w:szCs w:val="28"/>
        </w:rPr>
        <w:t>ИНВЕСТИЦИОННАЯ ДЕЯТЕЛЬНОСТЬ</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На территории Окуловского муниципального района имеется 61 свободная инвестиционная  площадка из них на развитие туризма выделено 5 площадок, развитие промышленности – 25, сельского хозяйства – 17, жилищного строительства – 8, для складирования и хранения инертных материалов – 2, для гостиничного обслуживания – 1, для размещения административных, коммерческих, физкультурно-оздоровительных учреждений и учреждений культуры – 1, для развития физической культуры и спорта - 2. 26 площадок поставлено на кадастровый учет.</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По целевому использованию свободные инвестиционные площадки распределяются следующим образом:</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рекреационные цели (5): «Нездрино» (Боровенковское сельское поселение д.Нездрино), «Горнешно» (Турбинное сельское поселение, д.Горнешно), «Мануйлово-1» и «Мануйлово-2» (Березовикское сельское поселение д.Мануйлово), «Окуловская-1» (западная часть г.Окуловка);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 xml:space="preserve">промышленное производство (25): «Производственные площади ООО «ОЗРИ» (в здании предприятия), «Поддубье» (северо-восточная часть г.Окуловка), «Козловка» (Боровенковское сельское поселение, д.Козловка, </w:t>
      </w:r>
      <w:r w:rsidRPr="000C7D22">
        <w:rPr>
          <w:rFonts w:ascii="Times New Roman CYR" w:hAnsi="Times New Roman CYR"/>
          <w:sz w:val="28"/>
          <w:szCs w:val="28"/>
        </w:rPr>
        <w:lastRenderedPageBreak/>
        <w:t>ул.Новопокровская д.6), «Производственная база» (Котовское сельское поселение), «Фабрика» (ООО «Фабрика», п.Кулотино, ул.К.Маркса д.29а),</w:t>
      </w:r>
      <w:r w:rsidRPr="000C7D22">
        <w:t xml:space="preserve"> </w:t>
      </w:r>
      <w:r w:rsidRPr="000C7D22">
        <w:rPr>
          <w:sz w:val="28"/>
          <w:szCs w:val="28"/>
        </w:rPr>
        <w:t>«Заводская-Московская» (</w:t>
      </w:r>
      <w:r w:rsidRPr="000C7D22">
        <w:rPr>
          <w:rFonts w:ascii="Times New Roman CYR" w:hAnsi="Times New Roman CYR"/>
          <w:sz w:val="28"/>
          <w:szCs w:val="28"/>
        </w:rPr>
        <w:t xml:space="preserve">Угловское городское поселение, </w:t>
      </w:r>
      <w:r w:rsidRPr="000C7D22">
        <w:rPr>
          <w:sz w:val="28"/>
          <w:szCs w:val="28"/>
        </w:rPr>
        <w:t>пересечение ул. Заводской и ул. Московской),</w:t>
      </w:r>
      <w:r w:rsidRPr="000C7D22">
        <w:t xml:space="preserve"> «</w:t>
      </w:r>
      <w:r w:rsidRPr="000C7D22">
        <w:rPr>
          <w:sz w:val="28"/>
          <w:szCs w:val="28"/>
        </w:rPr>
        <w:t>Заводская» (</w:t>
      </w:r>
      <w:r w:rsidRPr="000C7D22">
        <w:rPr>
          <w:rFonts w:ascii="Times New Roman CYR" w:hAnsi="Times New Roman CYR"/>
          <w:sz w:val="28"/>
          <w:szCs w:val="28"/>
        </w:rPr>
        <w:t xml:space="preserve">Угловское городское поселение, </w:t>
      </w:r>
      <w:r w:rsidRPr="000C7D22">
        <w:rPr>
          <w:sz w:val="28"/>
          <w:szCs w:val="28"/>
        </w:rPr>
        <w:t>ул. Заводская),</w:t>
      </w:r>
      <w:r w:rsidRPr="000C7D22">
        <w:rPr>
          <w:rFonts w:ascii="Times New Roman CYR" w:hAnsi="Times New Roman CYR"/>
          <w:sz w:val="28"/>
          <w:szCs w:val="28"/>
        </w:rPr>
        <w:t xml:space="preserve"> </w:t>
      </w:r>
      <w:r w:rsidRPr="000C7D22">
        <w:t>«</w:t>
      </w:r>
      <w:r w:rsidRPr="000C7D22">
        <w:rPr>
          <w:sz w:val="28"/>
          <w:szCs w:val="28"/>
        </w:rPr>
        <w:t>Заводская 2» (</w:t>
      </w:r>
      <w:r w:rsidRPr="000C7D22">
        <w:rPr>
          <w:rFonts w:ascii="Times New Roman CYR" w:hAnsi="Times New Roman CYR"/>
          <w:sz w:val="28"/>
          <w:szCs w:val="28"/>
        </w:rPr>
        <w:t xml:space="preserve">Угловское городское поселение, </w:t>
      </w:r>
      <w:r w:rsidRPr="000C7D22">
        <w:rPr>
          <w:sz w:val="28"/>
          <w:szCs w:val="28"/>
        </w:rPr>
        <w:t>ул. Заводская),</w:t>
      </w:r>
      <w:r w:rsidRPr="000C7D22">
        <w:rPr>
          <w:rFonts w:ascii="Times New Roman CYR" w:hAnsi="Times New Roman CYR"/>
          <w:sz w:val="28"/>
          <w:szCs w:val="28"/>
        </w:rPr>
        <w:t xml:space="preserve"> «Зеленая» (Угловское городское поселение, </w:t>
      </w:r>
      <w:r w:rsidRPr="000C7D22">
        <w:rPr>
          <w:sz w:val="28"/>
          <w:szCs w:val="28"/>
        </w:rPr>
        <w:t>ул. Зеленая</w:t>
      </w:r>
      <w:r w:rsidRPr="000C7D22">
        <w:rPr>
          <w:rFonts w:ascii="Times New Roman CYR" w:hAnsi="Times New Roman CYR"/>
          <w:sz w:val="28"/>
          <w:szCs w:val="28"/>
        </w:rPr>
        <w:t xml:space="preserve">), «Строителей» (Угловское городское поселение, </w:t>
      </w:r>
      <w:r w:rsidRPr="000C7D22">
        <w:rPr>
          <w:sz w:val="28"/>
          <w:szCs w:val="28"/>
        </w:rPr>
        <w:t>ул. Строителей</w:t>
      </w:r>
      <w:r w:rsidRPr="000C7D22">
        <w:rPr>
          <w:rFonts w:ascii="Times New Roman CYR" w:hAnsi="Times New Roman CYR"/>
          <w:sz w:val="28"/>
          <w:szCs w:val="28"/>
        </w:rPr>
        <w:t xml:space="preserve">), «Строителей 2» (Угловское городское поселение, </w:t>
      </w:r>
      <w:r w:rsidRPr="000C7D22">
        <w:rPr>
          <w:sz w:val="28"/>
          <w:szCs w:val="28"/>
        </w:rPr>
        <w:t>ул. Строителей</w:t>
      </w:r>
      <w:r w:rsidRPr="000C7D22">
        <w:rPr>
          <w:rFonts w:ascii="Times New Roman CYR" w:hAnsi="Times New Roman CYR"/>
          <w:sz w:val="28"/>
          <w:szCs w:val="28"/>
        </w:rPr>
        <w:t xml:space="preserve">), «Московская 52»  (Угловское городское поселение, </w:t>
      </w:r>
      <w:r w:rsidRPr="000C7D22">
        <w:rPr>
          <w:sz w:val="28"/>
          <w:szCs w:val="28"/>
        </w:rPr>
        <w:t>ул.Московская, зем.уч. 52</w:t>
      </w:r>
      <w:r w:rsidRPr="000C7D22">
        <w:rPr>
          <w:rFonts w:ascii="Times New Roman CYR" w:hAnsi="Times New Roman CYR"/>
          <w:sz w:val="28"/>
          <w:szCs w:val="28"/>
        </w:rPr>
        <w:t xml:space="preserve">),  «Московская 53»  (Угловское городское поселение, </w:t>
      </w:r>
      <w:r w:rsidRPr="000C7D22">
        <w:rPr>
          <w:sz w:val="28"/>
          <w:szCs w:val="28"/>
        </w:rPr>
        <w:t>ул.Московская, зем.уч. 53</w:t>
      </w:r>
      <w:r w:rsidRPr="000C7D22">
        <w:rPr>
          <w:rFonts w:ascii="Times New Roman CYR" w:hAnsi="Times New Roman CYR"/>
          <w:sz w:val="28"/>
          <w:szCs w:val="28"/>
        </w:rPr>
        <w:t>), «Березовка» (Угловское городское поселение, д. Березовка), «Березовка-2» (Угловское городское поселение, д. Березовка),  «бывший КДМ Инвест» (п.Кулотино), Помещение склада негорючих материалов (п.Кулотино, Советский проспект д.1), земельный участок №17 ул. Заводская (г.Окуловка, ул.Заводская, уч. № 17), земельный участок № 48 д.Шуя (Угловское городское поселение, д.Шуя, уч. 48), «Биоэнергетика» (г.Окуловка, ул. Н.Николаева, уч.№78а), земельные участки д.Шуя 2 (Угловское городское поселение, д. Шуя), земельный участок -1 рядом с ОАО «УИК» (Угловское городское поселение, п. Угловка), земельный участок -2 рядом с ОАО «УИК» (Угловское городское поселение, п. Угловка), земельный участок д. Шуркино (г. Окуловка, км 54+700 автодороги «Боровичи-Крестцы»), земельный участок ООО «Окуловкалес» (Боровенковское сельское поселение, п. Боровенка, ул. Калинина);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сельскохозяйственное производство (17): «Колхоз им.Ленина (Окуловский район, д.Висленев Остров), «Машино-Смешино» (6-й км. а/дороги «Окуловка-Угловка»),</w:t>
      </w:r>
      <w:r w:rsidRPr="000C7D22">
        <w:rPr>
          <w:rFonts w:ascii="Times New Roman CYR" w:hAnsi="Times New Roman CYR"/>
          <w:color w:val="FF0000"/>
          <w:sz w:val="28"/>
          <w:szCs w:val="28"/>
        </w:rPr>
        <w:t xml:space="preserve"> </w:t>
      </w:r>
      <w:r w:rsidRPr="000C7D22">
        <w:rPr>
          <w:rFonts w:ascii="Times New Roman CYR" w:hAnsi="Times New Roman CYR"/>
          <w:sz w:val="28"/>
          <w:szCs w:val="28"/>
        </w:rPr>
        <w:t>«Боево» (Кулотинское городское поселение),</w:t>
      </w:r>
      <w:r w:rsidRPr="000C7D22">
        <w:rPr>
          <w:rFonts w:ascii="Times New Roman CYR" w:hAnsi="Times New Roman CYR"/>
          <w:color w:val="FF0000"/>
          <w:sz w:val="28"/>
          <w:szCs w:val="28"/>
        </w:rPr>
        <w:t xml:space="preserve"> </w:t>
      </w:r>
      <w:r w:rsidRPr="000C7D22">
        <w:rPr>
          <w:rFonts w:ascii="Times New Roman CYR" w:hAnsi="Times New Roman CYR"/>
          <w:sz w:val="28"/>
          <w:szCs w:val="28"/>
        </w:rPr>
        <w:t>«Теребляны-1» и «Теребляны-2» (Котовское сельское поселение), «Великуша» ( Котовское сельское поселение, д.Великуша), «Заручевье» (Боровенковское сельское поселение, д.Заручевье), «Языково» (Угловское городское поселение, д.Языково), «д.Старое» (Кулотинское гордское поселение, д.Старое), земельный участок между д. Наволок и д. Теребуново (Боровенковское сельское поселение), земельный участок д.Большое Боротно (Боровенковское сельское поселение), земельный участок северо-западнее п.Боровенка (Боровенковское сельское поселение), «Дружная горка» (Березовикское сельское поселение, с.Березовик, ул. Советская д. 4),</w:t>
      </w:r>
      <w:r w:rsidRPr="000C7D22">
        <w:rPr>
          <w:rFonts w:ascii="Times New Roman CYR" w:hAnsi="Times New Roman CYR"/>
          <w:color w:val="FF0000"/>
          <w:sz w:val="28"/>
          <w:szCs w:val="28"/>
        </w:rPr>
        <w:t xml:space="preserve"> </w:t>
      </w:r>
      <w:r w:rsidRPr="000C7D22">
        <w:rPr>
          <w:rFonts w:ascii="Times New Roman CYR" w:hAnsi="Times New Roman CYR"/>
          <w:sz w:val="28"/>
          <w:szCs w:val="28"/>
        </w:rPr>
        <w:t>«Горушка» (Кулотинское городское поселение, д. Горушка), «д.Шуя - д.Колосово» (Угловское городское поселение, д. Шуя, д. Колосово), «земельный участок «Горка» (г. Окуловка, после ж/д моста справа от а/д Окуловка-Крестцы),  «земельный участок у д. Окуловка» (Угловское городское поселение, д. Окуловка);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lastRenderedPageBreak/>
        <w:t>жилищное строительство (8): «Бывшая больница» (Боровенковское сельское поселение, ул.1 Мая д.68а), «Осипово» (Турбинное сельское поселение, д. Осипово), «Варгусово» (Турбинное сельское поселение, д. Варгусово), земельный участок №1 ул. Рылеева (г. Окуловка, ул. Рылеева, земельный участок №1), «земельный участок №58 ул. Островского» (г. Окуловка, ул. Островского, земельный участок № 58), «земельный участок № 3 ул. Рылеева» (г. Окуловка, ул. Рылеева, земельный участок № 3), «земельный участок № 12 ул. Парфенова» (г. Окуловка, ул. Парфенова, земельный участок № 12), «земельный участок № 38б ул. Островского» (г. Окуловка, ул. Островского, земельный участок № 38б);</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складирование и хранение инертных материалов (2): земельный участок №26в (г. Окуловка, ул. 2-я Красноармейская, участок 26в), земельный участок №26б (г. Окуловка, ул. 2-я Красноармейская, участок 26б);</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гостиничное обслуживание (1): «гостиничный комплекс» (г. Окуловка, ул. Свердлова, напротив Регионального центра гребного слалома);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размещения административных, коммерческих, физкультурно-оздоровительных учреждений и учреждений культуры (1): «Земельный участок по ул. Фестивальная» (г. Окуловка, слева от а/д Боровичи-Окуловка-Крестцы (перед магазином Союз);</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развитие физической культуры и спорта (2): земельный участок № 20а по ул. Перестовская (г. Окуловка),  земельный участок № 21б по ул. Парфенова (г. Окуловка).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Информация о наиболее значимых инвестиционных проектах, реализуемых на территории муниципального образования Окуловский муниципальный район, представлена в таблице:</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p>
    <w:tbl>
      <w:tblPr>
        <w:tblW w:w="5358" w:type="pct"/>
        <w:jc w:val="center"/>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33"/>
        <w:gridCol w:w="2048"/>
        <w:gridCol w:w="1113"/>
        <w:gridCol w:w="1556"/>
        <w:gridCol w:w="1875"/>
        <w:gridCol w:w="1809"/>
      </w:tblGrid>
      <w:tr w:rsidR="00627FC4" w:rsidRPr="000C7D22" w:rsidTr="00627FC4">
        <w:trPr>
          <w:trHeight w:val="145"/>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Наименование проекта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Цель проекта</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Стоимость</w:t>
            </w:r>
          </w:p>
          <w:p w:rsidR="00627FC4" w:rsidRPr="000C7D22" w:rsidRDefault="00627FC4" w:rsidP="00627FC4">
            <w:pPr>
              <w:jc w:val="center"/>
              <w:rPr>
                <w:b/>
                <w:sz w:val="20"/>
                <w:szCs w:val="20"/>
              </w:rPr>
            </w:pPr>
            <w:r w:rsidRPr="000C7D22">
              <w:rPr>
                <w:b/>
                <w:sz w:val="20"/>
                <w:szCs w:val="20"/>
              </w:rPr>
              <w:t>проекта</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Источники финансирования</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Этап реализации проекта</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b/>
                <w:sz w:val="20"/>
                <w:szCs w:val="20"/>
              </w:rPr>
            </w:pPr>
            <w:r w:rsidRPr="000C7D22">
              <w:rPr>
                <w:b/>
                <w:sz w:val="20"/>
                <w:szCs w:val="20"/>
              </w:rPr>
              <w:t>Участники</w:t>
            </w:r>
          </w:p>
          <w:p w:rsidR="00627FC4" w:rsidRPr="000C7D22" w:rsidRDefault="00627FC4" w:rsidP="00627FC4">
            <w:pPr>
              <w:jc w:val="center"/>
              <w:rPr>
                <w:b/>
                <w:sz w:val="20"/>
                <w:szCs w:val="20"/>
              </w:rPr>
            </w:pPr>
            <w:r w:rsidRPr="000C7D22">
              <w:rPr>
                <w:b/>
                <w:sz w:val="20"/>
                <w:szCs w:val="20"/>
              </w:rPr>
              <w:t>проекта</w:t>
            </w:r>
          </w:p>
        </w:tc>
      </w:tr>
      <w:tr w:rsidR="00627FC4" w:rsidRPr="000C7D22" w:rsidTr="00627FC4">
        <w:trPr>
          <w:trHeight w:val="276"/>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«Органик Фармасьютикалз»</w:t>
            </w:r>
          </w:p>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(Организация производства современных и безопасных средств для ухода за полостью рта)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Производство уникальных, высококачественных, не имеющих аналогов в мире продуктов для профессионального ухода за полостью рта.</w:t>
            </w:r>
          </w:p>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Развитие инновационного, конкурентоспособного и социально-устойчивого предприятия на основе использования высокотехнологичного оборудования</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610,0 млн.руб.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За счет собственных средств</w:t>
            </w:r>
          </w:p>
        </w:tc>
        <w:tc>
          <w:tcPr>
            <w:tcW w:w="1008" w:type="pct"/>
            <w:tcBorders>
              <w:top w:val="single" w:sz="4" w:space="0" w:color="auto"/>
              <w:left w:val="single" w:sz="4" w:space="0" w:color="auto"/>
              <w:bottom w:val="single" w:sz="4" w:space="0" w:color="auto"/>
              <w:right w:val="single" w:sz="4" w:space="0" w:color="auto"/>
            </w:tcBorders>
            <w:vAlign w:val="center"/>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Эксплуатационная стадия.</w:t>
            </w:r>
          </w:p>
          <w:p w:rsidR="00627FC4" w:rsidRPr="000C7D22" w:rsidRDefault="00627FC4" w:rsidP="00627FC4">
            <w:pPr>
              <w:jc w:val="center"/>
              <w:rPr>
                <w:rFonts w:ascii="Times New Roman CYR" w:hAnsi="Times New Roman CYR"/>
                <w:sz w:val="20"/>
                <w:szCs w:val="20"/>
              </w:rPr>
            </w:pP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Заказчик проекта – ООО «Органик Фармасьютикалз».</w:t>
            </w:r>
          </w:p>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Техническую часть проекта выполнили – ОАО ПКТИ «Парфюмпроект», г. Калуга.</w:t>
            </w:r>
          </w:p>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Подрядчик – ООО «Эверест Групп»</w:t>
            </w:r>
          </w:p>
        </w:tc>
      </w:tr>
      <w:tr w:rsidR="00627FC4" w:rsidRPr="000C7D22" w:rsidTr="00627FC4">
        <w:trPr>
          <w:trHeight w:val="1298"/>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lastRenderedPageBreak/>
              <w:t>Производство войлока и термовойлока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Производство войлока и термовойлока 2,8 млн. кв. м. в год. Производственный корпус №2</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26,1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Информация отсутствует</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Инвестиционная стадия</w:t>
            </w:r>
          </w:p>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(осуществляется ввод в эксплуатацию)</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«Экосервис»</w:t>
            </w:r>
          </w:p>
        </w:tc>
      </w:tr>
      <w:tr w:rsidR="00627FC4" w:rsidRPr="000C7D22" w:rsidTr="00627FC4">
        <w:trPr>
          <w:trHeight w:val="1255"/>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Производство зубных щеток и туб</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Производство зубных щеток и туб для средств по уходу за полостью рта</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353,8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средства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Инвестиционно-эксплуатационная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Филиал АО «Скайлаб» (Швейцария, Москва)</w:t>
            </w:r>
          </w:p>
        </w:tc>
      </w:tr>
      <w:tr w:rsidR="00627FC4" w:rsidRPr="000C7D22" w:rsidTr="00627FC4">
        <w:trPr>
          <w:trHeight w:val="1255"/>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Строительство участка скоростной платной автомобильной дороги Москва – Санкт-Петербург (М11) на территории Окуловского муниципального района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Строительство участка СПАД М 11 протяженностью 87 км (с 389 по 476 км), 2 транспортные развязки, 34 сооружения (путепроводы, мосты и скотопрогоны)</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Информация отсутствует</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Бюджетные средства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Государственная компания «Российские автомобильные дороги»</w:t>
            </w:r>
          </w:p>
        </w:tc>
      </w:tr>
      <w:tr w:rsidR="00627FC4" w:rsidRPr="000C7D22" w:rsidTr="00627FC4">
        <w:trPr>
          <w:trHeight w:val="30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Строительство производства по выращиванию товарной радужной форели и строительство завода по производству кормов для товарной аквакультуры</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3,0 млрд.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Прединвестиционная стадия (проектные работы)</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АИИ Корпорэйшн ОЮ (Финляндия)</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Строительство завода по производству этилацетата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375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Прединвестиционная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«ХИМАБСОЛЮТ»</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Модернизация оборудования по производству пластиковой тары</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256,0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«АвтоХимСтандарт»</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Строительство завода по производству фармацевтической продукции</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17,0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Завершенный проект</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«МРАБ»</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Модернизация завода по производству косметической продукции</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19,9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Завершенный проект</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«Валдайская Косметика»</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Модернизация завода по производству реагента ЭЭУК</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30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«Окуловский химический завод»</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 xml:space="preserve">Строительство завода по производству </w:t>
            </w:r>
            <w:r w:rsidRPr="000C7D22">
              <w:rPr>
                <w:rFonts w:ascii="Times New Roman CYR" w:hAnsi="Times New Roman CYR"/>
                <w:sz w:val="20"/>
                <w:szCs w:val="20"/>
              </w:rPr>
              <w:lastRenderedPageBreak/>
              <w:t>автохимии</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lastRenderedPageBreak/>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250,0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 xml:space="preserve">Собственные и заемные средства (по </w:t>
            </w:r>
            <w:r w:rsidRPr="000C7D22">
              <w:rPr>
                <w:rFonts w:ascii="Times New Roman CYR" w:hAnsi="Times New Roman CYR"/>
                <w:sz w:val="20"/>
                <w:szCs w:val="20"/>
              </w:rPr>
              <w:lastRenderedPageBreak/>
              <w:t>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lastRenderedPageBreak/>
              <w:t>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«Угловский комбинат бытовой химии»</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lastRenderedPageBreak/>
              <w:t>Строительство тепличного комплекса по выращиванию роз</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750,0 млн. руб.</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Собственные и заемные средства (по предварительной оценке)</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Прединвестиционная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ООО «Лантас»</w:t>
            </w:r>
          </w:p>
        </w:tc>
      </w:tr>
      <w:tr w:rsidR="00627FC4" w:rsidRPr="000C7D22" w:rsidTr="00627FC4">
        <w:trPr>
          <w:trHeight w:val="291"/>
          <w:jc w:val="center"/>
        </w:trPr>
        <w:tc>
          <w:tcPr>
            <w:tcW w:w="884"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Реставрация обелиска и благоустройство территории вблизи обелиска (р.п. Угловка, ул. Кирова)</w:t>
            </w:r>
          </w:p>
        </w:tc>
        <w:tc>
          <w:tcPr>
            <w:tcW w:w="109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w:t>
            </w:r>
          </w:p>
        </w:tc>
        <w:tc>
          <w:tcPr>
            <w:tcW w:w="61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1,005</w:t>
            </w:r>
          </w:p>
        </w:tc>
        <w:tc>
          <w:tcPr>
            <w:tcW w:w="855"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Бюджетные инвестиции и внебюджетные средства</w:t>
            </w:r>
          </w:p>
        </w:tc>
        <w:tc>
          <w:tcPr>
            <w:tcW w:w="1008"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Прединвестиционная стадия</w:t>
            </w:r>
          </w:p>
        </w:tc>
        <w:tc>
          <w:tcPr>
            <w:tcW w:w="551" w:type="pct"/>
            <w:tcBorders>
              <w:top w:val="single" w:sz="4" w:space="0" w:color="auto"/>
              <w:left w:val="single" w:sz="4" w:space="0" w:color="auto"/>
              <w:bottom w:val="single" w:sz="4" w:space="0" w:color="auto"/>
              <w:right w:val="single" w:sz="4" w:space="0" w:color="auto"/>
            </w:tcBorders>
            <w:vAlign w:val="center"/>
            <w:hideMark/>
          </w:tcPr>
          <w:p w:rsidR="00627FC4" w:rsidRPr="000C7D22" w:rsidRDefault="00627FC4" w:rsidP="00627FC4">
            <w:pPr>
              <w:jc w:val="center"/>
              <w:rPr>
                <w:rFonts w:ascii="Times New Roman CYR" w:hAnsi="Times New Roman CYR"/>
                <w:sz w:val="20"/>
                <w:szCs w:val="20"/>
              </w:rPr>
            </w:pPr>
            <w:r w:rsidRPr="000C7D22">
              <w:rPr>
                <w:rFonts w:ascii="Times New Roman CYR" w:hAnsi="Times New Roman CYR"/>
                <w:sz w:val="20"/>
                <w:szCs w:val="20"/>
              </w:rPr>
              <w:t>Администрация Угловского городского поселения</w:t>
            </w:r>
          </w:p>
        </w:tc>
      </w:tr>
    </w:tbl>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Создание благоприятных условий для повышения инвестиционной привлекательности Окуловского района является одной из важнейших задач органов местного самоуправления. Одной из мер, направленных на привлечение инвесторов на территорию являются рабочие поездки по Новгородской области и за ее пределы с целью привлечения инвестиций на территорию Окуловского района.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22.01.2018 года в Угловском городском поселении состоялось совещание по вопросу предоставления льготного займа организациям-инвесторам, а также софинансирования затрат на строительство и реконструкцию объектов инфраструктуры в рп Угловка для реализации инвестиционных проектов. В совещании принимали участие: некоммерческая организация "Фонд развития моногородов", Правительство Новгородской области, представители Администрации Окуловского муниципального района и  Администрации Угловского городского поселения, инвесторы.</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13.03.2018 года в Великом Новгороде в рамках выездной сессии АО "Корпорации "МСП" состоялась  презентация возможностей Портала Бизнес-навигатора МСП, а также проведены круглые столы "Участие субъектов МСП в закупках отдельных видов юридических лиц по Федеральному закону № 223-ФЗ", "Меры поддержки АО "Корпорация "МСП" по развитию сельскохозяйственной кооперации". В рамках  мероприятий особое внимание организаторы  уделили работе в Бизнес-навигаторе МСП, который представляет собой портал информационных ресурсов для предпринимателей. В мероприятии приняли участие сотрудники экономического комитета Администрации Окуловского муниципального района и представители бизнес-сообщества района.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 xml:space="preserve">23.03.2018 года на базе МЦ "Импульс" в г. Любытино состоялся инвестиционный форум, целью которого является содействие малому и среднему бизнесу района в поиске и привлечении государственных и частных инвестиций для создания новых современных производств, услуг, рабочих мест, а также привлечение новых инвесторов в район. В форуме </w:t>
      </w:r>
      <w:r w:rsidRPr="000C7D22">
        <w:rPr>
          <w:rFonts w:ascii="Times New Roman CYR" w:hAnsi="Times New Roman CYR"/>
          <w:sz w:val="28"/>
          <w:szCs w:val="28"/>
        </w:rPr>
        <w:lastRenderedPageBreak/>
        <w:t>приняли участие представители Администрации  Окуловского  муниципального района.</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30.03.2018 на территории Угловского городского поселения состоялась встреча представителей Администрации Окуловского муниципального района и Администрации Угловского городского поселения с потенциальными инвесторами ТОСЭР.</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18.04.2018  состоялся вебинар в рамках проведения конкурса "Ежегодная общественная премия "Регионы - устойчивое развитие" на тему: "Инвестиционная деятельность в регионах России. Создание "единого окна" для реализации инвестиционных проектов".</w:t>
      </w:r>
    </w:p>
    <w:p w:rsidR="00627FC4" w:rsidRPr="000C7D22" w:rsidRDefault="00627FC4" w:rsidP="00627FC4">
      <w:pPr>
        <w:tabs>
          <w:tab w:val="left" w:pos="2715"/>
          <w:tab w:val="left" w:pos="3660"/>
        </w:tabs>
        <w:spacing w:line="360" w:lineRule="atLeast"/>
        <w:ind w:right="99" w:firstLine="720"/>
        <w:jc w:val="both"/>
        <w:rPr>
          <w:rFonts w:ascii="Times New Roman CYR" w:hAnsi="Times New Roman CYR"/>
          <w:sz w:val="28"/>
          <w:szCs w:val="28"/>
        </w:rPr>
      </w:pPr>
      <w:r w:rsidRPr="000C7D22">
        <w:rPr>
          <w:rFonts w:ascii="Times New Roman CYR" w:hAnsi="Times New Roman CYR"/>
          <w:sz w:val="28"/>
          <w:szCs w:val="28"/>
        </w:rPr>
        <w:t>Особое внимание в 2018 году уделяется социально-экономическому развитию моногорода р.п. Угловка Окуловского района.</w:t>
      </w:r>
    </w:p>
    <w:p w:rsidR="00627FC4" w:rsidRPr="000C7D22" w:rsidRDefault="00627FC4" w:rsidP="00627FC4">
      <w:pPr>
        <w:spacing w:line="360" w:lineRule="atLeast"/>
        <w:ind w:firstLine="709"/>
        <w:jc w:val="both"/>
        <w:rPr>
          <w:sz w:val="28"/>
          <w:szCs w:val="28"/>
        </w:rPr>
      </w:pPr>
      <w:r w:rsidRPr="000C7D22">
        <w:rPr>
          <w:rFonts w:ascii="Times New Roman CYR" w:hAnsi="Times New Roman CYR"/>
          <w:sz w:val="28"/>
          <w:szCs w:val="28"/>
        </w:rPr>
        <w:t xml:space="preserve"> </w:t>
      </w:r>
      <w:r w:rsidRPr="000C7D22">
        <w:rPr>
          <w:sz w:val="28"/>
          <w:szCs w:val="28"/>
        </w:rPr>
        <w:t xml:space="preserve">16 марта 2018 года постановлением Правительства РФ № 275 создана территория опережающего социально-экономического развития «Угловка» на территории муниципального образования Угловское городское поселение. </w:t>
      </w:r>
      <w:r w:rsidRPr="000C7D22">
        <w:rPr>
          <w:color w:val="000000"/>
          <w:sz w:val="28"/>
          <w:szCs w:val="28"/>
        </w:rPr>
        <w:t xml:space="preserve">Статус территории опережающего социально-экономического развития открывает новые возможности для инвестиций, предоставляет инвесторам налоговые преференции. </w:t>
      </w:r>
    </w:p>
    <w:p w:rsidR="00627FC4" w:rsidRPr="000C7D22" w:rsidRDefault="00627FC4" w:rsidP="00627FC4">
      <w:pPr>
        <w:spacing w:line="360" w:lineRule="atLeast"/>
        <w:ind w:firstLine="709"/>
        <w:jc w:val="both"/>
        <w:rPr>
          <w:sz w:val="28"/>
          <w:szCs w:val="28"/>
        </w:rPr>
      </w:pPr>
      <w:r w:rsidRPr="000C7D22">
        <w:rPr>
          <w:sz w:val="28"/>
          <w:szCs w:val="28"/>
        </w:rPr>
        <w:t>В рамках реализации программы «Комплексное развитие моногорода р.п. Угловка Окуловского района Новгородской области»  на территории моногорода реализованы 2 инвестиционных проекта:</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строительство завода по производству фармацевтической продукции (инвестор - ООО «Армавирская межрайонная аптечная база» (ООО «МРАБ»), объем инвестиций составил 17 млн. рублей, количество новых рабочих мест – 4 единиц;</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модернизация завода по производству косметической продукции (инвестор - ООО «Валдайская косметика»), создано 28 новых рабочих мест, объем инвестиций составил 19,9 млн. рублей.</w:t>
      </w:r>
    </w:p>
    <w:p w:rsidR="00627FC4" w:rsidRPr="000C7D22" w:rsidRDefault="00627FC4" w:rsidP="00627FC4">
      <w:pPr>
        <w:spacing w:line="360" w:lineRule="atLeast"/>
        <w:ind w:firstLine="709"/>
        <w:jc w:val="both"/>
        <w:rPr>
          <w:sz w:val="28"/>
          <w:szCs w:val="28"/>
        </w:rPr>
      </w:pPr>
      <w:r w:rsidRPr="000C7D22">
        <w:rPr>
          <w:sz w:val="28"/>
          <w:szCs w:val="28"/>
        </w:rPr>
        <w:t xml:space="preserve"> А также планируется реализовать 6 крупных инвестиционных проектов:</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строительство завода по производству этилацетата (инвестор - ООО «ХИМАБСОЛЮТ»), реализация проекта позволит создать 300 новых рабочих мест и привлечь 375 млн. рублей инвестиций;</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модернизация оборудования по производству пластиковой тары (инвестор - ООО «АвтоХимСтандарт»), объем инвестиций в основной капитал составит 256 млн. рублей, количество новых рабочих мест - 32 единицы;</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модернизация завода по производству реагента ЭЭУК  (инвестор - ООО «Окуловский химический завод»), объем инвестиций в основной капитал – 30 млн. рублей, 10 новых рабочих мест;</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lastRenderedPageBreak/>
        <w:t>строительство завода по производству автохимии (инвестор - ООО «Угловский комбинат бытовой химии»), объем инвестиций – 250 млн. рублей, 50 новых рабочих мест;</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строительство тепличного комплекса по выращиванию роз (инвестор - ООО «Лантас»), объем инвестиций составит 750 млн. рублей, реализация проекта позволит создать 100 новых рабочих мест;</w:t>
      </w:r>
    </w:p>
    <w:p w:rsidR="00627FC4" w:rsidRPr="000C7D22" w:rsidRDefault="00627FC4" w:rsidP="00627FC4">
      <w:pPr>
        <w:spacing w:line="360" w:lineRule="atLeast"/>
        <w:ind w:firstLine="708"/>
        <w:jc w:val="both"/>
        <w:rPr>
          <w:rFonts w:eastAsia="Calibri"/>
          <w:sz w:val="28"/>
          <w:szCs w:val="28"/>
          <w:lang w:eastAsia="en-US"/>
        </w:rPr>
      </w:pPr>
      <w:r w:rsidRPr="000C7D22">
        <w:rPr>
          <w:rFonts w:eastAsia="Calibri"/>
          <w:sz w:val="28"/>
          <w:szCs w:val="28"/>
          <w:lang w:eastAsia="en-US"/>
        </w:rPr>
        <w:t>строительство производственного комплекса для товарного выращивания радужной форели (инвестор – АИИ Кэпитал), объем инвестиций – 3000 млн. рублей, 75 новых рабочих мест.</w:t>
      </w:r>
    </w:p>
    <w:p w:rsidR="00627FC4" w:rsidRPr="000C7D22" w:rsidRDefault="00627FC4" w:rsidP="00627FC4">
      <w:pPr>
        <w:spacing w:line="360" w:lineRule="atLeast"/>
        <w:ind w:firstLine="709"/>
        <w:jc w:val="both"/>
        <w:rPr>
          <w:rFonts w:eastAsia="Calibri"/>
          <w:sz w:val="28"/>
          <w:szCs w:val="28"/>
          <w:lang w:eastAsia="en-US"/>
        </w:rPr>
      </w:pPr>
      <w:r w:rsidRPr="000C7D22">
        <w:rPr>
          <w:rFonts w:eastAsia="Calibri"/>
          <w:sz w:val="28"/>
          <w:szCs w:val="28"/>
          <w:lang w:eastAsia="en-US"/>
        </w:rPr>
        <w:t>4 инвестиционных проекта реализованы в рамках программы «5 шагов благоустройства» в 2017 году:</w:t>
      </w:r>
    </w:p>
    <w:p w:rsidR="00627FC4" w:rsidRPr="000C7D22" w:rsidRDefault="00627FC4" w:rsidP="00627FC4">
      <w:pPr>
        <w:spacing w:line="360" w:lineRule="atLeast"/>
        <w:ind w:firstLine="709"/>
        <w:jc w:val="both"/>
        <w:rPr>
          <w:rFonts w:eastAsia="Calibri"/>
          <w:sz w:val="28"/>
          <w:szCs w:val="28"/>
        </w:rPr>
      </w:pPr>
      <w:r w:rsidRPr="000C7D22">
        <w:rPr>
          <w:rFonts w:eastAsia="Calibri"/>
          <w:sz w:val="28"/>
          <w:szCs w:val="28"/>
        </w:rPr>
        <w:t xml:space="preserve"> построен центр врача общей  практики №1, объем инвестиций составил 14,750 млн. рублей (строительство завершено; приобретается оборудование);</w:t>
      </w:r>
    </w:p>
    <w:p w:rsidR="00627FC4" w:rsidRPr="000C7D22" w:rsidRDefault="00627FC4" w:rsidP="00627FC4">
      <w:pPr>
        <w:spacing w:line="360" w:lineRule="atLeast"/>
        <w:ind w:firstLine="709"/>
        <w:jc w:val="both"/>
        <w:rPr>
          <w:sz w:val="28"/>
          <w:szCs w:val="28"/>
        </w:rPr>
      </w:pPr>
      <w:r w:rsidRPr="000C7D22">
        <w:rPr>
          <w:sz w:val="28"/>
          <w:szCs w:val="28"/>
        </w:rPr>
        <w:t>построена спортивная площадка на месте заброшенного сада за счет внебюджетных средств;</w:t>
      </w:r>
    </w:p>
    <w:p w:rsidR="00627FC4" w:rsidRPr="000C7D22" w:rsidRDefault="00627FC4" w:rsidP="00627FC4">
      <w:pPr>
        <w:spacing w:line="360" w:lineRule="atLeast"/>
        <w:ind w:firstLine="709"/>
        <w:jc w:val="both"/>
        <w:rPr>
          <w:sz w:val="28"/>
          <w:szCs w:val="28"/>
        </w:rPr>
      </w:pPr>
      <w:r w:rsidRPr="000C7D22">
        <w:rPr>
          <w:sz w:val="28"/>
          <w:szCs w:val="28"/>
        </w:rPr>
        <w:t>построена центральная площадь р.п. Угловка, реализация проекта завершена за счет внебюджетных средств;</w:t>
      </w:r>
    </w:p>
    <w:p w:rsidR="00627FC4" w:rsidRPr="000C7D22" w:rsidRDefault="00627FC4" w:rsidP="00627FC4">
      <w:pPr>
        <w:tabs>
          <w:tab w:val="left" w:pos="935"/>
        </w:tabs>
        <w:spacing w:line="360" w:lineRule="atLeast"/>
        <w:ind w:firstLine="709"/>
        <w:jc w:val="both"/>
        <w:rPr>
          <w:rFonts w:eastAsia="Calibri"/>
          <w:sz w:val="28"/>
          <w:szCs w:val="28"/>
          <w:lang w:eastAsia="en-US"/>
        </w:rPr>
      </w:pPr>
      <w:r w:rsidRPr="000C7D22">
        <w:rPr>
          <w:sz w:val="28"/>
          <w:szCs w:val="28"/>
        </w:rPr>
        <w:t>благоустройство центральной части р.п. Угловка (установка скамеек, урн, фонарей, посадка клумб, укладка дорожек), объем инвестиций составил 1,549 млн. рублей</w:t>
      </w:r>
      <w:r w:rsidRPr="000C7D22">
        <w:rPr>
          <w:rFonts w:eastAsia="Calibri"/>
          <w:sz w:val="28"/>
          <w:szCs w:val="28"/>
          <w:lang w:eastAsia="en-US"/>
        </w:rPr>
        <w:t>.</w:t>
      </w:r>
    </w:p>
    <w:p w:rsidR="00627FC4" w:rsidRPr="000C7D22" w:rsidRDefault="00627FC4" w:rsidP="00627FC4">
      <w:pPr>
        <w:tabs>
          <w:tab w:val="left" w:pos="935"/>
        </w:tabs>
        <w:spacing w:line="360" w:lineRule="atLeast"/>
        <w:ind w:firstLine="709"/>
        <w:jc w:val="both"/>
        <w:rPr>
          <w:rFonts w:eastAsia="Calibri"/>
          <w:sz w:val="28"/>
          <w:szCs w:val="28"/>
          <w:lang w:eastAsia="en-US"/>
        </w:rPr>
      </w:pPr>
      <w:r w:rsidRPr="000C7D22">
        <w:rPr>
          <w:sz w:val="28"/>
          <w:szCs w:val="28"/>
        </w:rPr>
        <w:t>Также в период 2018-2019 годов планируется реставрация обелиска и благоустройство территории близ обелиска, объем инвестиций составит 1,005 млн. рублей, источники финансирования -</w:t>
      </w:r>
      <w:r w:rsidRPr="000C7D22">
        <w:rPr>
          <w:rFonts w:eastAsia="Calibri"/>
          <w:sz w:val="28"/>
          <w:szCs w:val="28"/>
          <w:lang w:eastAsia="en-US"/>
        </w:rPr>
        <w:t xml:space="preserve"> 0,422- средства федерального бюджета, 0,181 млн. рублей - средства регионального бюджета, 0,201млн. рублей - средства местного бюджета, 0,201 млн. рублей - внебюджетные средства.</w:t>
      </w:r>
    </w:p>
    <w:p w:rsidR="005A5B0F" w:rsidRPr="000C7D22" w:rsidRDefault="00627FC4" w:rsidP="00627FC4">
      <w:pPr>
        <w:tabs>
          <w:tab w:val="left" w:pos="2715"/>
          <w:tab w:val="left" w:pos="3660"/>
        </w:tabs>
        <w:spacing w:line="360" w:lineRule="atLeast"/>
        <w:ind w:right="99" w:firstLine="720"/>
        <w:jc w:val="both"/>
        <w:rPr>
          <w:rFonts w:ascii="Times New Roman CYR" w:hAnsi="Times New Roman CYR"/>
          <w:color w:val="000000" w:themeColor="text1"/>
          <w:sz w:val="28"/>
          <w:szCs w:val="28"/>
        </w:rPr>
      </w:pPr>
      <w:r w:rsidRPr="000C7D22">
        <w:rPr>
          <w:sz w:val="28"/>
          <w:szCs w:val="28"/>
        </w:rPr>
        <w:t xml:space="preserve">Дополнительно в 2018 году планируется проведение реконструкции участка автомобильной дороги общего пользования межмуниципального значения «Угловка-Селище» протяженностью 2,8 км (ул. Заводская- по итогам голосования), ориентировочная стоимость работ составит 61,6 млн. рублей. В настоящее время финансирование мероприятия не подтверждено. </w:t>
      </w:r>
      <w:r w:rsidR="005A5B0F" w:rsidRPr="000C7D22">
        <w:rPr>
          <w:rFonts w:ascii="Times New Roman CYR" w:hAnsi="Times New Roman CYR"/>
          <w:color w:val="000000" w:themeColor="text1"/>
          <w:sz w:val="28"/>
          <w:szCs w:val="28"/>
        </w:rPr>
        <w:t xml:space="preserve"> </w:t>
      </w:r>
    </w:p>
    <w:p w:rsidR="00B2057C" w:rsidRPr="000C7D22" w:rsidRDefault="00B2057C" w:rsidP="007016C2">
      <w:pPr>
        <w:tabs>
          <w:tab w:val="left" w:pos="2715"/>
          <w:tab w:val="left" w:pos="3660"/>
        </w:tabs>
        <w:spacing w:line="360" w:lineRule="atLeast"/>
        <w:ind w:right="99" w:firstLine="720"/>
        <w:jc w:val="both"/>
        <w:rPr>
          <w:rFonts w:ascii="Times New Roman CYR" w:hAnsi="Times New Roman CYR"/>
          <w:color w:val="000000" w:themeColor="text1"/>
          <w:sz w:val="28"/>
          <w:szCs w:val="28"/>
        </w:rPr>
      </w:pPr>
    </w:p>
    <w:p w:rsidR="009B3F05" w:rsidRPr="000C7D22" w:rsidRDefault="009B3F05" w:rsidP="007016C2">
      <w:pPr>
        <w:spacing w:line="360" w:lineRule="atLeast"/>
        <w:jc w:val="center"/>
        <w:rPr>
          <w:b/>
          <w:caps/>
          <w:color w:val="000000" w:themeColor="text1"/>
          <w:sz w:val="28"/>
          <w:szCs w:val="28"/>
        </w:rPr>
      </w:pPr>
      <w:r w:rsidRPr="000C7D22">
        <w:rPr>
          <w:b/>
          <w:caps/>
          <w:color w:val="000000" w:themeColor="text1"/>
          <w:sz w:val="28"/>
          <w:szCs w:val="28"/>
        </w:rPr>
        <w:t>Розничная торговля</w:t>
      </w:r>
      <w:r w:rsidR="008E33FA" w:rsidRPr="000C7D22">
        <w:rPr>
          <w:b/>
          <w:caps/>
          <w:color w:val="000000" w:themeColor="text1"/>
          <w:sz w:val="28"/>
          <w:szCs w:val="28"/>
        </w:rPr>
        <w:t xml:space="preserve">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В настоящее время торговля на территории Окуловского муниципального района представлена достаточно разветвленной сетью торговых организаций.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Доля торговли в структуре ВРП района составляет 23-25%.</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lastRenderedPageBreak/>
        <w:t xml:space="preserve">Розничную торговлю на территории муниципального района по состоянию на  01.07.2018 года осуществляют 243 торговых объекта  различных форм собственности, из них: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по продаже непродовольственных товаров – 131 (в т.ч. на селе - 12);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по продаже продовольственных товаров – 85 (в т.ч. селе – 18);</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по продаже товаров смешенного ассортимента- 27 (в т.ч. на селе - 6).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По состоянию на 01.07.2018 года торговая площадь всех объектов составила 18022,43 кв.м. Показатель по обеспеченности площадью торговых объектов на 1000 жителей составил 842,2 кв.м. при нормативе 583 кв.м. в том числе:</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торговые площади для продажи продовольственных товаров – 402,99 кв.м при нормативе – 202;</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торговые площади для продажи непродовольственных товаров – 439,18 кв.м при нормативе 381;</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Наиболее высокая обеспеченность торговыми площадями в г.Окуловка. Проблемными территориями являются сельские поселения, такие как: Березовикское,  Котовское и Турбинное, где обеспеченность торговыми площадями ниже норматива.</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Совместно с предприятиями частной формы собственности разработаны маршруты и графики выездной торговли в труднодоступные отдаленные малонаселенные населенные пункты, где отсутствуют стационарные предприятия торговли, выездная торговля осуществляется   не менее 2-х раз в неделю.  В Окуловском муниципальном районе осуществляют свою деятельность 11 мобильных торговых объектов (автомагазинов). Графики выездной торговли актуализируются и согласовываются с Главами городских и сельских поселений. Автолавка, привозя социально-значимую группу товаров, принимает заказы от сельского населения и в следующий приезд полностью удовлетворяет запросы сельских жителей в товарах повседневного спроса. Таким образом, в 102 населенных пунктах организована развозная торговля продовольственными товарами и товарами повседневного спроса.</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В структуре розничной торговли по итогам 1 полугодия 2018 года удельный вес продовольственных товаров составил 51,1%, непродовольственных, соответственно, 48,9 %.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В отчетном периоде 2018 года оборот розничной торговли в муниципальном районе выполнен на 1 441 328 тыс.рублей или 99,1 % к аналогичному периоду прошлого года, а продажа товаров на душу населения  составила 67349 рублей или 100,3 % к аналогичному периоду прошлого года.  Доля района в обороте розничной торговли Новгородской области по итогам 1 полугодия 2018 года достигла уровня 2,8%.</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lastRenderedPageBreak/>
        <w:t xml:space="preserve">На потребительском рынке муниципального района продолжают функционировать торговые сети федерального и регионального значения («Дикси», «Магнит», «Пятерочка» и др.), удельный вес которых  составил от общего количества торговых объектов  7%.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Все вновь построенные и реконструированные предприятия торговли оснащены современным оборудованием. Торговые залы сетевых магазинов, таких как «Дикси», «Эксперт», «Пятерочка», «Улыбка радуги», «Магнит» оснащены торговым оборудованием, позволяющим производить расчеты с использованием пластиковых карт. Предприятия торговли применяют метод самообслуживания, осуществляют продажу промышленных товаров в кредит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На территории муниципального района еженедельно проводятся ярмарки выходного дня в г. Окуловка, в пос. Кулотино, Угловка, Боровенка и Котово, (всего на 403 торговых местах), на которых реализуется, в том числе и сельхозпродукция местных товаропроизводителей. В целях создания комфортной среды местным товаропроизводителям, обеспечения доступности товаров и услуг для различных категорий населения в 1 полугодии 2018 года постановлением администрации Окуловского муниципального района от 18.12.2017 года № 1905 «О проведении регулярных ярмарок и прекращении движения на участках автодорог г. Окуловка» определен организатор универсальных ярмарок, которые будут проводиться в г.Окуловка еженедельно по пятницам на специально отведенной территории общего пользования Окуловского городского поселения. </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Проектом постановления Администрации Окуловского муниципального района «Об утверждении схемы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Окуловского муниципального района» от 13.12.2017 года № 1869 утверждена схема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Окуловского муниципального района, которая приведена в соответствие с действующим законодательством, в ней выделены существующие нестационарные объекты, существующие нестационарные торговые объекты, размещение которых не закончено выявленные в результате инвентаризации нестационарных торговых объектов на территории Окуловского муниципального района, а так же перечень планируемых к размещению нестационарных торговых объектов на территории Окуловского муниципального района.</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lastRenderedPageBreak/>
        <w:t>В целях создания условий для реализации продукции субъектов малого предпринимательства на сельскохозяйственных рынках, в г. Окуловка действует розничный сельскохозяйственный рынок. На рынке, согласно схеме размещения торговых мест, предоставляются  7 мест для розничной продажи товаров и 4 места на прилегающей к рынку территории. Из общего количества торговых мест:  3 - предоставлены для реализации мяса и субпродуктов, 2- для реализации мясных и колбасных изделий. Остальные места предоставляются  для реализации свежей рыбы и садово-огороднической продукции.</w:t>
      </w:r>
    </w:p>
    <w:p w:rsidR="0002045C" w:rsidRPr="000C7D22" w:rsidRDefault="0002045C" w:rsidP="0002045C">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 Согласно повестке заседания было рассмотрено 4 вопроса. Предпринимателям также предложено бесплатно обучиться по направлениям «Управление персоналом», «Маркетинг», «Бюджетный учет». Обучение будет проводиться в начале апреля в Администрации Окуловского муниципального района.  </w:t>
      </w:r>
    </w:p>
    <w:p w:rsidR="0008589B" w:rsidRPr="000C7D22" w:rsidRDefault="0008589B" w:rsidP="0008589B">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26 апреля 2018 года в 10 час. 00 мин. в МБУК «МКДЦ»  г. Окуловка с  руководителями предприятий (организаций) района, субъектами малого и среднего предпринимательства состоялась рабочая встреча на тему «Вопросы и проблемы развития предпринимательской деятельности в Окуловском районе». На встрече был рассмотрен вопрос о финансовой поддержке субъектов  малого и среднего предпринимательства в виде предоставления льготных займов, выдаваемых Новгородским фондом поддержки предпринимательства.                                                                                                                            </w:t>
      </w:r>
    </w:p>
    <w:p w:rsidR="0008589B" w:rsidRPr="000C7D22" w:rsidRDefault="0008589B" w:rsidP="0008589B">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16 мая 2018 года в 13 час. 00 мин. в здании Администрации Угловского городского поселения с  руководителями предприятий (организаций) поселения, субъектами малого и среднего предпринимательства состоялась рабочая встреча на тему финансовой поддержки субъектов МСП, в том числе оказываемой АО «Корпорация «МСП». В рабочей встрече приняли участие 17 субъектов малого и среднего предпринимательства.                                                                                                                                  08 июня в г. Окуловка состоялся тренинг «Бизнес на государственных закупках. В тренинге приняли участие более 20 человек, это представители малого и среднего бизнеса Окуловского района.   </w:t>
      </w:r>
    </w:p>
    <w:p w:rsidR="0008589B" w:rsidRPr="000C7D22" w:rsidRDefault="0008589B" w:rsidP="0008589B">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В ходе тренинга спикер разобрал вопросы поиска подходящих закупок, оценки прибыли закупки для принятия решения по участию, индивидуально для каждого участника проработал варианты закупок и потенциальных поставщиков.  </w:t>
      </w:r>
    </w:p>
    <w:p w:rsidR="0008589B" w:rsidRPr="000C7D22" w:rsidRDefault="0008589B" w:rsidP="0008589B">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Участники тренинга оценили доступность излагаемого материала, доходчивое объяснение тренером сложных вопросов, большой практический </w:t>
      </w:r>
      <w:r w:rsidRPr="000C7D22">
        <w:rPr>
          <w:color w:val="000000" w:themeColor="text1"/>
          <w:kern w:val="24"/>
          <w:sz w:val="28"/>
          <w:szCs w:val="28"/>
        </w:rPr>
        <w:lastRenderedPageBreak/>
        <w:t xml:space="preserve">опыт тренера, знание им  правовых вопросов и массу полезной информации, полученной в ходе тренинга. </w:t>
      </w:r>
    </w:p>
    <w:p w:rsidR="0008589B" w:rsidRPr="000C7D22" w:rsidRDefault="0008589B" w:rsidP="0008589B">
      <w:pPr>
        <w:spacing w:line="360" w:lineRule="atLeast"/>
        <w:ind w:firstLine="709"/>
        <w:jc w:val="both"/>
        <w:rPr>
          <w:color w:val="000000" w:themeColor="text1"/>
          <w:kern w:val="24"/>
          <w:sz w:val="28"/>
          <w:szCs w:val="28"/>
        </w:rPr>
      </w:pPr>
      <w:r w:rsidRPr="000C7D22">
        <w:rPr>
          <w:color w:val="000000" w:themeColor="text1"/>
          <w:kern w:val="24"/>
          <w:sz w:val="28"/>
          <w:szCs w:val="28"/>
        </w:rPr>
        <w:t xml:space="preserve">08 июня в г. Окуловка состоялся тренинг «Бизнес на государственных закупках. В тренинге приняли участие более 20 человек, это представители малого и среднего бизнеса Окуловского района.                                       </w:t>
      </w:r>
    </w:p>
    <w:p w:rsidR="00DA5B5D" w:rsidRPr="000C7D22" w:rsidRDefault="0002045C" w:rsidP="0002045C">
      <w:pPr>
        <w:spacing w:line="360" w:lineRule="atLeast"/>
        <w:ind w:firstLine="709"/>
        <w:jc w:val="both"/>
        <w:rPr>
          <w:color w:val="000000" w:themeColor="text1"/>
          <w:kern w:val="24"/>
          <w:sz w:val="28"/>
          <w:szCs w:val="28"/>
        </w:rPr>
      </w:pPr>
      <w:r w:rsidRPr="000C7D22">
        <w:rPr>
          <w:color w:val="000000" w:themeColor="text1"/>
          <w:kern w:val="24"/>
          <w:sz w:val="28"/>
          <w:szCs w:val="28"/>
        </w:rPr>
        <w:t>В</w:t>
      </w:r>
      <w:r w:rsidR="00DA5B5D" w:rsidRPr="000C7D22">
        <w:rPr>
          <w:color w:val="000000" w:themeColor="text1"/>
          <w:kern w:val="24"/>
          <w:sz w:val="28"/>
          <w:szCs w:val="28"/>
        </w:rPr>
        <w:t xml:space="preserve"> Окуловском муниципальном районе выпуск пищевой продукции (хлебобулочных изделий) осуще</w:t>
      </w:r>
      <w:r w:rsidR="00B93352" w:rsidRPr="000C7D22">
        <w:rPr>
          <w:color w:val="000000" w:themeColor="text1"/>
          <w:kern w:val="24"/>
          <w:sz w:val="28"/>
          <w:szCs w:val="28"/>
        </w:rPr>
        <w:t>ствляют ООО «Хлебозавод Рассвет»</w:t>
      </w:r>
      <w:r w:rsidR="00DA5B5D" w:rsidRPr="000C7D22">
        <w:rPr>
          <w:color w:val="000000" w:themeColor="text1"/>
          <w:kern w:val="24"/>
          <w:sz w:val="28"/>
          <w:szCs w:val="28"/>
        </w:rPr>
        <w:t>, ОАО «Окуловка-хлеб»,  ООО «Ален+», ООО «Аспект»</w:t>
      </w:r>
      <w:r w:rsidR="00380CF9" w:rsidRPr="000C7D22">
        <w:rPr>
          <w:color w:val="000000" w:themeColor="text1"/>
          <w:kern w:val="24"/>
          <w:sz w:val="28"/>
          <w:szCs w:val="28"/>
        </w:rPr>
        <w:t>, ИП Политыкина И.Н.</w:t>
      </w:r>
    </w:p>
    <w:p w:rsidR="00DA5B5D" w:rsidRPr="000C7D22" w:rsidRDefault="00DA5B5D" w:rsidP="007016C2">
      <w:pPr>
        <w:spacing w:line="360" w:lineRule="atLeast"/>
        <w:ind w:firstLine="709"/>
        <w:jc w:val="both"/>
        <w:rPr>
          <w:color w:val="000000" w:themeColor="text1"/>
          <w:kern w:val="24"/>
          <w:sz w:val="28"/>
          <w:szCs w:val="28"/>
        </w:rPr>
      </w:pPr>
      <w:r w:rsidRPr="000C7D22">
        <w:rPr>
          <w:color w:val="000000" w:themeColor="text1"/>
          <w:kern w:val="24"/>
          <w:sz w:val="28"/>
          <w:szCs w:val="28"/>
        </w:rPr>
        <w:t>На территории района производится минеральная вода под брендом «Семь ручьёв».</w:t>
      </w:r>
    </w:p>
    <w:p w:rsidR="0002045C" w:rsidRPr="000C7D22" w:rsidRDefault="0002045C" w:rsidP="007016C2">
      <w:pPr>
        <w:spacing w:line="360" w:lineRule="atLeast"/>
        <w:jc w:val="center"/>
        <w:rPr>
          <w:b/>
          <w:caps/>
          <w:color w:val="000000" w:themeColor="text1"/>
          <w:sz w:val="28"/>
          <w:szCs w:val="28"/>
        </w:rPr>
      </w:pPr>
    </w:p>
    <w:p w:rsidR="009B3F05" w:rsidRPr="000C7D22" w:rsidRDefault="009B3F05" w:rsidP="007016C2">
      <w:pPr>
        <w:spacing w:line="360" w:lineRule="atLeast"/>
        <w:jc w:val="center"/>
        <w:rPr>
          <w:b/>
          <w:caps/>
          <w:color w:val="000000" w:themeColor="text1"/>
          <w:sz w:val="28"/>
          <w:szCs w:val="28"/>
        </w:rPr>
      </w:pPr>
      <w:r w:rsidRPr="000C7D22">
        <w:rPr>
          <w:b/>
          <w:caps/>
          <w:color w:val="000000" w:themeColor="text1"/>
          <w:sz w:val="28"/>
          <w:szCs w:val="28"/>
        </w:rPr>
        <w:t>Общественное питание</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Оборот общественного питания за  отчетный период в сопоставимых ценах составил 66304 тыс. рублей с темпом роста к аналогичному периоду 2017 года в 97,1 %. Доля муниципального района в обороте общественного питания области в отчетном периоде 2018 года составила 2,8 %</w:t>
      </w:r>
    </w:p>
    <w:p w:rsidR="00DA5B5D" w:rsidRPr="000C7D22" w:rsidRDefault="00CF5D23" w:rsidP="007016C2">
      <w:pPr>
        <w:spacing w:line="360" w:lineRule="atLeast"/>
        <w:ind w:firstLine="709"/>
        <w:jc w:val="both"/>
        <w:rPr>
          <w:color w:val="000000" w:themeColor="text1"/>
          <w:sz w:val="28"/>
          <w:szCs w:val="28"/>
        </w:rPr>
      </w:pPr>
      <w:r w:rsidRPr="000C7D22">
        <w:rPr>
          <w:color w:val="000000" w:themeColor="text1"/>
          <w:sz w:val="28"/>
          <w:szCs w:val="28"/>
        </w:rPr>
        <w:t xml:space="preserve">Показатель </w:t>
      </w:r>
      <w:r w:rsidR="003B0715" w:rsidRPr="000C7D22">
        <w:rPr>
          <w:color w:val="000000" w:themeColor="text1"/>
          <w:sz w:val="28"/>
          <w:szCs w:val="28"/>
        </w:rPr>
        <w:t xml:space="preserve">оборота общественного питания </w:t>
      </w:r>
      <w:r w:rsidRPr="000C7D22">
        <w:rPr>
          <w:color w:val="000000" w:themeColor="text1"/>
          <w:sz w:val="28"/>
          <w:szCs w:val="28"/>
        </w:rPr>
        <w:t xml:space="preserve">в расчете на душу населения составил </w:t>
      </w:r>
      <w:r w:rsidR="0008589B" w:rsidRPr="000C7D22">
        <w:rPr>
          <w:color w:val="000000" w:themeColor="text1"/>
          <w:sz w:val="28"/>
          <w:szCs w:val="28"/>
        </w:rPr>
        <w:t>3098</w:t>
      </w:r>
      <w:r w:rsidRPr="000C7D22">
        <w:rPr>
          <w:color w:val="000000" w:themeColor="text1"/>
          <w:sz w:val="28"/>
          <w:szCs w:val="28"/>
        </w:rPr>
        <w:t xml:space="preserve"> рубл</w:t>
      </w:r>
      <w:r w:rsidR="00396C9E" w:rsidRPr="000C7D22">
        <w:rPr>
          <w:color w:val="000000" w:themeColor="text1"/>
          <w:sz w:val="28"/>
          <w:szCs w:val="28"/>
        </w:rPr>
        <w:t>я</w:t>
      </w:r>
      <w:r w:rsidRPr="000C7D22">
        <w:rPr>
          <w:color w:val="000000" w:themeColor="text1"/>
          <w:sz w:val="28"/>
          <w:szCs w:val="28"/>
        </w:rPr>
        <w:t xml:space="preserve"> с темпом роста </w:t>
      </w:r>
      <w:r w:rsidR="0008589B" w:rsidRPr="000C7D22">
        <w:rPr>
          <w:color w:val="000000" w:themeColor="text1"/>
          <w:sz w:val="28"/>
          <w:szCs w:val="28"/>
        </w:rPr>
        <w:t>98,2</w:t>
      </w:r>
      <w:r w:rsidRPr="000C7D22">
        <w:rPr>
          <w:color w:val="000000" w:themeColor="text1"/>
          <w:sz w:val="28"/>
          <w:szCs w:val="28"/>
        </w:rPr>
        <w:t xml:space="preserve"> %. </w:t>
      </w:r>
    </w:p>
    <w:p w:rsidR="007C3D86" w:rsidRPr="000C7D22" w:rsidRDefault="007C3D86" w:rsidP="007016C2">
      <w:pPr>
        <w:spacing w:line="360" w:lineRule="atLeast"/>
        <w:jc w:val="center"/>
        <w:rPr>
          <w:caps/>
          <w:color w:val="000000" w:themeColor="text1"/>
          <w:sz w:val="28"/>
          <w:szCs w:val="28"/>
        </w:rPr>
      </w:pPr>
    </w:p>
    <w:p w:rsidR="009B3F05" w:rsidRPr="000C7D22" w:rsidRDefault="009B3F05" w:rsidP="007016C2">
      <w:pPr>
        <w:spacing w:line="360" w:lineRule="atLeast"/>
        <w:jc w:val="center"/>
        <w:rPr>
          <w:b/>
          <w:caps/>
          <w:color w:val="000000" w:themeColor="text1"/>
          <w:sz w:val="28"/>
          <w:szCs w:val="28"/>
        </w:rPr>
      </w:pPr>
      <w:r w:rsidRPr="000C7D22">
        <w:rPr>
          <w:b/>
          <w:caps/>
          <w:color w:val="000000" w:themeColor="text1"/>
          <w:sz w:val="28"/>
          <w:szCs w:val="28"/>
        </w:rPr>
        <w:t>Платные услуги</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В 1 полугодии 2018 года бытовые услуги в районе оказывали 16 юридических лиц и 53 индивидуальных предпринимателя. В сфере бытовых услуг работает порядка 150 человек.</w:t>
      </w:r>
    </w:p>
    <w:p w:rsidR="007C67A6" w:rsidRPr="000C7D22" w:rsidRDefault="007C67A6" w:rsidP="007C67A6">
      <w:pPr>
        <w:spacing w:line="360" w:lineRule="atLeast"/>
        <w:ind w:firstLine="709"/>
        <w:jc w:val="both"/>
        <w:rPr>
          <w:rFonts w:cs="Calibri"/>
          <w:color w:val="000000" w:themeColor="text1"/>
          <w:sz w:val="28"/>
          <w:szCs w:val="28"/>
        </w:rPr>
      </w:pPr>
      <w:r w:rsidRPr="000C7D22">
        <w:rPr>
          <w:rFonts w:cs="Calibri"/>
          <w:color w:val="000000" w:themeColor="text1"/>
          <w:sz w:val="28"/>
          <w:szCs w:val="28"/>
        </w:rPr>
        <w:t xml:space="preserve">Объём платных услуг населению в Окуловском районе по крупным и средним организациям в отчетном периоде 2018 года составил 175773,5 тыс. рублей. В расчёте на душу населения платных услуг оказано на 8213 рублей. </w:t>
      </w:r>
    </w:p>
    <w:p w:rsidR="00B93352" w:rsidRPr="000C7D22" w:rsidRDefault="00B93352" w:rsidP="007016C2">
      <w:pPr>
        <w:spacing w:line="360" w:lineRule="atLeast"/>
        <w:jc w:val="center"/>
        <w:rPr>
          <w:b/>
          <w:caps/>
          <w:color w:val="000000" w:themeColor="text1"/>
          <w:sz w:val="28"/>
          <w:szCs w:val="28"/>
        </w:rPr>
      </w:pPr>
    </w:p>
    <w:p w:rsidR="009B3F05" w:rsidRPr="000C7D22" w:rsidRDefault="007C3D86" w:rsidP="007016C2">
      <w:pPr>
        <w:spacing w:line="360" w:lineRule="atLeast"/>
        <w:jc w:val="center"/>
        <w:rPr>
          <w:b/>
          <w:caps/>
          <w:color w:val="000000" w:themeColor="text1"/>
          <w:sz w:val="28"/>
          <w:szCs w:val="28"/>
        </w:rPr>
      </w:pPr>
      <w:r w:rsidRPr="000C7D22">
        <w:rPr>
          <w:b/>
          <w:caps/>
          <w:color w:val="000000" w:themeColor="text1"/>
          <w:sz w:val="28"/>
          <w:szCs w:val="28"/>
        </w:rPr>
        <w:t xml:space="preserve">     </w:t>
      </w:r>
      <w:r w:rsidR="009B3F05" w:rsidRPr="000C7D22">
        <w:rPr>
          <w:b/>
          <w:caps/>
          <w:color w:val="000000" w:themeColor="text1"/>
          <w:sz w:val="28"/>
          <w:szCs w:val="28"/>
        </w:rPr>
        <w:t xml:space="preserve">Развитие малого и среднего предпринимательства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Важную роль в структуре экономики Окуловского муниципального района играет малый и средний бизнес. Предпринимательство активно проявляет себя в самых разных сферах жизни, вовлекая в своё сообщество все больше энергичных людей, создает новые рабочие места, внедряет достижения научно-технического прогресса, обеспечивает население необходимыми товарами и услугами.</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Развитие малого и среднего предпринимательства  является одним из наиболее перспективных направлений социально-экономического развития  Окуловского  муниципального района.</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По состоянию на 01.07.2018 года по данным Федеральной налоговой службы на территории муниципального района зарегистрировано 632 </w:t>
      </w:r>
      <w:r w:rsidRPr="000C7D22">
        <w:rPr>
          <w:color w:val="000000" w:themeColor="text1"/>
          <w:sz w:val="28"/>
          <w:szCs w:val="28"/>
        </w:rPr>
        <w:lastRenderedPageBreak/>
        <w:t xml:space="preserve">субъекта малого и среднего предпринимательства, из них: 156 юридические лица, 476 индивидуальные предприниматели.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В целях информирования предпринимательского сообщества за отчетный период размещено 20 рекламно-информационных материалов о поддержке и развитии малого и среднего предпринимательства, в разделе «Предпринимательство» на официальном сайте муниципального образования Окуловский муниципальный район в информационно-телекоммуникационной сети Интернет.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    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 Согласно повестке заседания было рассмотрено 4 вопроса. Предпринимателям также предложено бесплатно обучиться по направлениям «Управление персоналом», «Маркетинг», «Бюджетный учет». Обучение будет проводиться в начале апреля в Администрации Окуловского муниципального района.          В ходе заседания координационного Совета его участники задавали вопросы, обменивались мнениями. По итогам заседания будут подготовлены рекомендации и даны поручения.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26 апреля 2018 года в 10 час. 00 мин. в МБУК «МКДЦ»  г. Окуловка с  руководителями предприятий (организаций) района, субъектами малого и среднего предпринимательства состоялась рабочая встреча на тему «Вопросы и проблемы развития предпринимательской деятельности в Окуловском районе». На встрече был рассмотрен вопрос о финансовой поддержке субъектов  малого и среднего предпринимательства в виде предоставления льготных займов, выдаваемых Новгородским фондом поддержки предпринимательства.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08 июня в г. Окуловка состоялся тренинг «Бизнес на государственных закупках. В тренинге приняли участие более 20 человек, это представители малого и среднего бизнеса Окуловского района.                                       26 апреля 2018 года в 10 час. 00 мин. в МБУК «МКДЦ»  г. Окуловка с  руководителями предприятий (организаций) района, субъектами малого и среднего предпринимательства состоялась рабочая встреча на тему «Вопросы и проблемы развития предпринимательской деятельности в Окуловском районе». На встрече был рассмотрен вопрос о финансовой поддержке субъектов  малого и среднего предпринимательства в виде предоставления льготных займов, выдаваемых Новгородским фондом поддержки предпринимательства.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16 мая 2018 года в 13 час. 00 мин. в здании Администрации Угловского городского поселения с  руководителями предприятий (организаций) поселения, субъектами малого и среднего предпринимательства состоялась </w:t>
      </w:r>
      <w:r w:rsidRPr="000C7D22">
        <w:rPr>
          <w:color w:val="000000" w:themeColor="text1"/>
          <w:sz w:val="28"/>
          <w:szCs w:val="28"/>
        </w:rPr>
        <w:lastRenderedPageBreak/>
        <w:t xml:space="preserve">рабочая встреча на тему финансовой поддержки субъектов МСП, в том числе оказываемой АО «Корпорация «МСП». В рабочей встрече приняли участие 17 субъектов малого и среднего предпринимательства.                                                                                                                                  08 июня в г. Окуловка состоялся тренинг «Бизнес на государственных закупках. В тренинге приняли участие более 20 человек, это представители малого и среднего бизнеса Окуловского района.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В ходе тренинга спикер разобрал вопросы поиска подходящих закупок, оценки прибыли закупки для принятия решения по участию, индивидуально для каждого участника проработал варианты закупок и потенциальных поставщиков.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Участники тренинга оценили доступность излагаемого материала, доходчивое объяснение тренером сложных вопросов, большой практический опыт тренера, знание им  правовых вопросов и массу полезной информации, полученной в ходе тренинга. </w:t>
      </w:r>
    </w:p>
    <w:p w:rsidR="00FE7BF3"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 xml:space="preserve">Формирование благоприятного климата для развития малого и среднего бизнеса - одна из основных задач местной политики. </w:t>
      </w:r>
    </w:p>
    <w:p w:rsidR="000703DD" w:rsidRPr="000C7D22" w:rsidRDefault="00FE7BF3" w:rsidP="00FE7BF3">
      <w:pPr>
        <w:spacing w:line="360" w:lineRule="atLeast"/>
        <w:ind w:firstLine="709"/>
        <w:jc w:val="both"/>
        <w:rPr>
          <w:color w:val="000000" w:themeColor="text1"/>
          <w:sz w:val="28"/>
          <w:szCs w:val="28"/>
        </w:rPr>
      </w:pPr>
      <w:r w:rsidRPr="000C7D22">
        <w:rPr>
          <w:color w:val="000000" w:themeColor="text1"/>
          <w:sz w:val="28"/>
          <w:szCs w:val="28"/>
        </w:rPr>
        <w:t>В целях повышения роли малого и среднего предпринимательства в экономическом развитии монопрофильного муниципального образования Угловское городское поселение в 2018  году предусмотрена финансовая поддержка субъектов МСП в форме субсидий на сумму 1 277 420,000 рублей.</w:t>
      </w:r>
    </w:p>
    <w:p w:rsidR="00FE7BF3" w:rsidRPr="000C7D22" w:rsidRDefault="00FE7BF3" w:rsidP="007016C2">
      <w:pPr>
        <w:spacing w:line="360" w:lineRule="atLeast"/>
        <w:ind w:firstLine="708"/>
        <w:jc w:val="center"/>
        <w:rPr>
          <w:b/>
          <w:color w:val="000000" w:themeColor="text1"/>
          <w:sz w:val="28"/>
          <w:szCs w:val="28"/>
        </w:rPr>
      </w:pPr>
    </w:p>
    <w:p w:rsidR="00F15AAA" w:rsidRPr="000C7D22" w:rsidRDefault="00F15AAA" w:rsidP="00FE7BF3">
      <w:pPr>
        <w:ind w:firstLine="708"/>
        <w:jc w:val="center"/>
        <w:rPr>
          <w:b/>
          <w:color w:val="000000" w:themeColor="text1"/>
          <w:sz w:val="28"/>
          <w:szCs w:val="28"/>
        </w:rPr>
      </w:pPr>
      <w:r w:rsidRPr="000C7D22">
        <w:rPr>
          <w:b/>
          <w:color w:val="000000" w:themeColor="text1"/>
          <w:sz w:val="28"/>
          <w:szCs w:val="28"/>
        </w:rPr>
        <w:t>ИСПОЛНЕНИЕ БЮДЖЕТА</w:t>
      </w:r>
    </w:p>
    <w:p w:rsidR="004F0E69" w:rsidRPr="000C7D22" w:rsidRDefault="004F0E69" w:rsidP="00FE7BF3">
      <w:pPr>
        <w:ind w:firstLine="708"/>
        <w:jc w:val="center"/>
        <w:rPr>
          <w:b/>
          <w:color w:val="000000" w:themeColor="text1"/>
          <w:sz w:val="28"/>
          <w:szCs w:val="28"/>
        </w:rPr>
      </w:pPr>
    </w:p>
    <w:p w:rsidR="00654756" w:rsidRPr="000C7D22" w:rsidRDefault="00654756" w:rsidP="00FE7BF3">
      <w:pPr>
        <w:ind w:firstLine="708"/>
        <w:jc w:val="center"/>
        <w:rPr>
          <w:color w:val="000000" w:themeColor="text1"/>
          <w:sz w:val="28"/>
          <w:szCs w:val="28"/>
        </w:rPr>
      </w:pPr>
      <w:r w:rsidRPr="000C7D22">
        <w:rPr>
          <w:b/>
          <w:color w:val="000000" w:themeColor="text1"/>
          <w:sz w:val="28"/>
          <w:szCs w:val="28"/>
        </w:rPr>
        <w:t>Доходы</w:t>
      </w:r>
    </w:p>
    <w:p w:rsidR="00FE7BF3" w:rsidRPr="000C7D22" w:rsidRDefault="00FE7BF3" w:rsidP="00FE7BF3">
      <w:pPr>
        <w:pStyle w:val="12"/>
        <w:spacing w:line="240" w:lineRule="auto"/>
        <w:ind w:firstLine="720"/>
        <w:rPr>
          <w:b/>
          <w:color w:val="000000" w:themeColor="text1"/>
          <w:sz w:val="28"/>
          <w:szCs w:val="28"/>
        </w:rPr>
      </w:pPr>
      <w:r w:rsidRPr="000C7D22">
        <w:rPr>
          <w:color w:val="000000" w:themeColor="text1"/>
          <w:sz w:val="28"/>
          <w:szCs w:val="28"/>
        </w:rPr>
        <w:t>Доходы</w:t>
      </w:r>
      <w:r w:rsidRPr="000C7D22">
        <w:rPr>
          <w:b/>
          <w:color w:val="000000" w:themeColor="text1"/>
          <w:sz w:val="28"/>
          <w:szCs w:val="28"/>
        </w:rPr>
        <w:t xml:space="preserve"> </w:t>
      </w:r>
      <w:r w:rsidRPr="000C7D22">
        <w:rPr>
          <w:bCs/>
          <w:color w:val="000000" w:themeColor="text1"/>
          <w:sz w:val="28"/>
          <w:szCs w:val="28"/>
        </w:rPr>
        <w:t xml:space="preserve">бюджета  </w:t>
      </w:r>
      <w:r w:rsidRPr="000C7D22">
        <w:rPr>
          <w:color w:val="000000" w:themeColor="text1"/>
          <w:sz w:val="28"/>
          <w:szCs w:val="28"/>
        </w:rPr>
        <w:t>муниципального района  исполнены на 49,3 %. При плане 594 млн. 553,1 тыс. рублей поступило в бюджет муниципального района 293 млн. 174,0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Собственные доходы бюджета муниципального района за </w:t>
      </w:r>
      <w:r w:rsidRPr="000C7D22">
        <w:rPr>
          <w:color w:val="000000" w:themeColor="text1"/>
          <w:sz w:val="28"/>
          <w:szCs w:val="28"/>
          <w:lang w:val="en-US"/>
        </w:rPr>
        <w:t>I</w:t>
      </w:r>
      <w:r w:rsidRPr="000C7D22">
        <w:rPr>
          <w:color w:val="000000" w:themeColor="text1"/>
          <w:sz w:val="28"/>
          <w:szCs w:val="28"/>
        </w:rPr>
        <w:t xml:space="preserve"> полугодие 2018 года по отношению к годовым назначениям исполнены на 38,5 процента. При плане </w:t>
      </w:r>
      <w:r w:rsidRPr="000C7D22">
        <w:rPr>
          <w:color w:val="000000" w:themeColor="text1"/>
          <w:sz w:val="28"/>
          <w:szCs w:val="28"/>
          <w:lang w:val="en-US"/>
        </w:rPr>
        <w:t>I</w:t>
      </w:r>
      <w:r w:rsidRPr="000C7D22">
        <w:rPr>
          <w:color w:val="000000" w:themeColor="text1"/>
          <w:sz w:val="28"/>
          <w:szCs w:val="28"/>
        </w:rPr>
        <w:t xml:space="preserve"> полугодия с учетом поквартальных передвижений, произведенных администраторами доходов, 74 500,2 тыс. рублей, фактическое поступление составило 76365,3 тыс. рублей, в том числе налоговые доходы- 71 314,9 тыс. рублей, неналоговые доходы -  5 050,4 тыс. рублей. </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 Исполнение плана собственных доходов бюджета муниципального района за отчетный период составило 102,5 процента. </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Получено от бюджетов других уровней 217 млн. 017,5 тыс. рублей безвозмездных перечислений, что на 2,0%  больше, чем в соответствующем периоде 2017 года (212 млн. 625,9 тыс. рублей), в том числе:</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дотации – 263,5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субсидии – 31 млн. 500,3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субвенции – 177 млн. 508,1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lastRenderedPageBreak/>
        <w:t>межбюджетные трансферты – 7 млн. 745,6 тыс. рублей, из них:</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из областного бюджета – 3 млн. 061,3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из бюджетов городских и сельских поселений на исполнение полномочий, переданных Администрации Окуловского муниципального района, в сумме 321,1 тыс. рублей.</w:t>
      </w:r>
    </w:p>
    <w:p w:rsidR="00FE7BF3" w:rsidRPr="000C7D22" w:rsidRDefault="00FE7BF3" w:rsidP="00FE7BF3">
      <w:pPr>
        <w:pStyle w:val="12"/>
        <w:spacing w:line="240" w:lineRule="auto"/>
        <w:ind w:firstLine="720"/>
        <w:rPr>
          <w:b/>
          <w:bCs/>
          <w:color w:val="000000" w:themeColor="text1"/>
          <w:sz w:val="28"/>
          <w:szCs w:val="28"/>
        </w:rPr>
      </w:pPr>
    </w:p>
    <w:p w:rsidR="00FE7BF3" w:rsidRPr="000C7D22" w:rsidRDefault="00FE7BF3" w:rsidP="00FE7BF3">
      <w:pPr>
        <w:pStyle w:val="12"/>
        <w:spacing w:line="240" w:lineRule="auto"/>
        <w:ind w:firstLine="720"/>
        <w:jc w:val="center"/>
        <w:rPr>
          <w:b/>
          <w:bCs/>
          <w:color w:val="000000" w:themeColor="text1"/>
          <w:sz w:val="28"/>
          <w:szCs w:val="28"/>
        </w:rPr>
      </w:pPr>
      <w:r w:rsidRPr="000C7D22">
        <w:rPr>
          <w:b/>
          <w:bCs/>
          <w:color w:val="000000" w:themeColor="text1"/>
          <w:sz w:val="28"/>
          <w:szCs w:val="28"/>
        </w:rPr>
        <w:t>Расходы</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Расходная часть бюджета района за 1 полугодие 2018 года исполнена на 48,3% к годовому плану. Профинансировано бюджетных мероприятий на сумму 292 млн. 984,6 тыс. рублей, что на 5,3% больше, чем за 1 полугодие 2017 года (278млн. 213,7тыс.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В      разрезе     основных     отраслей      исполнение     расходов по отношению к годовым назначениям характеризуется следующим образом:</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общегосударственные вопросы – 37,9%,</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национальная оборона – 50,0%</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национальная экономика – 17,5%,</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жилищно-коммунальное хозяйство – 12,6%,</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образование – 55,4%,</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культура – 45,5%,</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социальная политика – 39,6%,</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физическая культура – 62,4%,</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 xml:space="preserve">обслуживание муниципального долга – 36,4%, </w:t>
      </w:r>
    </w:p>
    <w:p w:rsidR="00FE7BF3" w:rsidRPr="000C7D22" w:rsidRDefault="00FE7BF3" w:rsidP="00FE7BF3">
      <w:pPr>
        <w:pStyle w:val="12"/>
        <w:spacing w:line="240" w:lineRule="auto"/>
        <w:ind w:left="680" w:firstLine="0"/>
        <w:rPr>
          <w:color w:val="000000" w:themeColor="text1"/>
          <w:sz w:val="28"/>
          <w:szCs w:val="28"/>
        </w:rPr>
      </w:pPr>
      <w:r w:rsidRPr="000C7D22">
        <w:rPr>
          <w:color w:val="000000" w:themeColor="text1"/>
          <w:sz w:val="28"/>
          <w:szCs w:val="28"/>
        </w:rPr>
        <w:t>межбюджетные трансферты поселениям – 53,8%.</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Расходы на оплату труда работников муниципальных учреждений района за 1 полугодие текущего года составили 109 млн. 814,0 тыс. рублей, на 16,2 %  больше соответствующего периода 2017 года (94 млн. 518,8  тыс. рублей). </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 Задолженности по выплате заработной платы работникам бюджетных учреждений по состоянию на 1 июля 2018 года не имеется.</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В отчетном периоде текущего года профинансировано из бюджета муниципального района на оплату коммунальных услуг районным муниципальным учреждениям и органам местного самоуправления муниципального района  35 млн. 692,6 тыс. рублей при плане 55 млн. 793,0 тыс. рублей, или 64,0% от годового плана, в том числе профинансированы: </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бюджетные учреждения –  в сумме 5 млн. 512,4 тыс. руб. (63,8%),</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автономные учреждения  - в сумме 28 млн. 083,7 тыс. руб.(64,0%).</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Расходы муниципальных учреждений района на оплату коммунальных услуг, осуществляемые за счет субсидии из областного бюджета на софинансирование расходов  муниципальных   учреждений по  приобретению коммунальных услуг, исполнены в сумме 30 млн. 452,1 тыс. рублей.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 xml:space="preserve"> Кредиторская задолженность по оплате коммунальных услуг  на 01.07.2018 г. составила 12 млн. 046,7 тыс. рублей, в том числе по оплате коммунальных услуг – 3 млн.060,6 тыс. рублей (с учетом муниципальных учреждений).</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lastRenderedPageBreak/>
        <w:t xml:space="preserve">В сфере дорожной деятельности  расходы на дорожное хозяйство (дорожные фонды) составили  1 млн. 834,2 тыс. рублей при плане 8 млн. 120,5 тыс.рублей. </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 xml:space="preserve">Большое внимание уделялось вопросам социальной политики, на оплату расходов по подразделу «Охрана семьи и детства» выделено 18 млн. 457,6 тыс. рублей. Точно в срок производились выплаты государственных пособий гражданам, имеющим детей. За отчетный период сумма данных платежей составила 2 млн. 440,8 тыс. рублей, для сравнения - в прошлом году выделено на эти цели 2 млн. 186,4 тыс. рублей. </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 xml:space="preserve"> В целях развития программно-целевых методов управления и постепенного перехода на программно-целевой бюджет на реализацию целевых программ в 2018 году предусмотрено 560 млн. 860,0 тыс. рублей или 92,4 % от общей суммы расходов бюджета муниципального района. В 1 полугодии текущего года на реализацию  муниципальных программ выделено 275 млн. 092,8 тыс. рублей; из них: </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"Управление муниципальными финансами в Окуловском муниципальном районе на 2014-2020 годы"  –14 млн. 741,5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информационного общества и формирование электронного правительства в Окуловском муниципальном районе на 2014-2020 годы" – 6,7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системы управления муниципальным имуществом в Окуловском муниципальном районе на 2015-2020 годы" – 1 млн. 258,8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"Обеспечение экономического развития Окуловского муниципального района на 2015-2020 годы" – 10,2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2015-2019 годы" –  1 млн. 834,2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образования в Окуловском муниципальном районе на 2014-2020 годы» – 163 млн. 599,4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культуры и туризма в Окуловском муниципальном районе на 2014-2020 годы" – 31 млн. 766,1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«Развитие физической культуры и спорта в Окуловском муниципальном районе на 2014-2020 годы» - 15 млн. 061,6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"Капитальный ремонт муниципального жилищного фонда в Окуловском муниципальном районе на 2015-2019 годы"- 104,5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муниципальная программа «Социальная поддержка граждан в Окуловском муниципальном районе на 2016-2020 годы» – 46 млн. 709,8 тыс. рублей.</w:t>
      </w:r>
    </w:p>
    <w:p w:rsidR="00FE7BF3" w:rsidRPr="000C7D22" w:rsidRDefault="00FE7BF3" w:rsidP="00FE7BF3">
      <w:pPr>
        <w:pStyle w:val="12"/>
        <w:spacing w:line="240" w:lineRule="auto"/>
        <w:rPr>
          <w:color w:val="000000" w:themeColor="text1"/>
          <w:sz w:val="28"/>
          <w:szCs w:val="28"/>
        </w:rPr>
      </w:pPr>
      <w:r w:rsidRPr="000C7D22">
        <w:rPr>
          <w:color w:val="000000" w:themeColor="text1"/>
          <w:sz w:val="28"/>
          <w:szCs w:val="28"/>
        </w:rPr>
        <w:t xml:space="preserve">Расходы на оплату депутатов, выборных должностных лиц местного самоуправления, осуществляющих свои полномочия на постоянной основе, </w:t>
      </w:r>
      <w:r w:rsidRPr="000C7D22">
        <w:rPr>
          <w:color w:val="000000" w:themeColor="text1"/>
          <w:sz w:val="28"/>
          <w:szCs w:val="28"/>
        </w:rPr>
        <w:lastRenderedPageBreak/>
        <w:t>муниципальных служащих по отношению к общей сумме доходов (собственные + дотация), полученных бюджетом муниципального района за отчетный период составили 11,53% при нормативе, установленном Постановлением Администрации Новгородской области от 28.12.2017 г. № 476 "</w:t>
      </w:r>
      <w:bookmarkStart w:id="4" w:name="ТекстовоеПоле1"/>
      <w:r w:rsidRPr="000C7D22">
        <w:rPr>
          <w:color w:val="000000" w:themeColor="text1"/>
          <w:sz w:val="28"/>
          <w:szCs w:val="28"/>
        </w:rPr>
        <w:t xml:space="preserve"> </w:t>
      </w:r>
      <w:bookmarkEnd w:id="4"/>
      <w:r w:rsidRPr="000C7D22">
        <w:rPr>
          <w:color w:val="000000" w:themeColor="text1"/>
          <w:sz w:val="28"/>
          <w:szCs w:val="28"/>
        </w:rPr>
        <w:t>Об утверждении методики расчета нормативов 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районов, городских и  сельских поселений области на 2018 год"– 14,68%.</w:t>
      </w:r>
    </w:p>
    <w:p w:rsidR="00FE7BF3" w:rsidRPr="000C7D22" w:rsidRDefault="00FE7BF3" w:rsidP="00FE7BF3">
      <w:pPr>
        <w:pStyle w:val="12"/>
        <w:spacing w:line="240" w:lineRule="auto"/>
        <w:ind w:firstLine="720"/>
        <w:rPr>
          <w:color w:val="000000" w:themeColor="text1"/>
          <w:sz w:val="28"/>
          <w:szCs w:val="28"/>
        </w:rPr>
      </w:pPr>
      <w:r w:rsidRPr="000C7D22">
        <w:rPr>
          <w:color w:val="000000" w:themeColor="text1"/>
          <w:sz w:val="28"/>
          <w:szCs w:val="28"/>
        </w:rPr>
        <w:t>Средства Резервного фонда Администрации района в I полугодии текущего года  не выделялись.</w:t>
      </w:r>
    </w:p>
    <w:p w:rsidR="000703DD" w:rsidRPr="000C7D22" w:rsidRDefault="000703DD" w:rsidP="000703DD">
      <w:pPr>
        <w:pStyle w:val="12"/>
        <w:spacing w:line="360" w:lineRule="atLeast"/>
        <w:ind w:firstLine="720"/>
        <w:rPr>
          <w:color w:val="000000" w:themeColor="text1"/>
          <w:sz w:val="28"/>
          <w:szCs w:val="28"/>
        </w:rPr>
      </w:pPr>
    </w:p>
    <w:p w:rsidR="000C1ACF" w:rsidRPr="000C7D22" w:rsidRDefault="000C1ACF" w:rsidP="007016C2">
      <w:pPr>
        <w:spacing w:line="360" w:lineRule="atLeast"/>
        <w:jc w:val="center"/>
        <w:rPr>
          <w:b/>
          <w:color w:val="000000" w:themeColor="text1"/>
          <w:sz w:val="28"/>
          <w:szCs w:val="28"/>
        </w:rPr>
      </w:pPr>
      <w:r w:rsidRPr="000C7D22">
        <w:rPr>
          <w:b/>
          <w:color w:val="000000" w:themeColor="text1"/>
          <w:sz w:val="28"/>
          <w:szCs w:val="28"/>
        </w:rPr>
        <w:t>ЖИЛИЩНО-КОММУНАЛЬНОЕ ХОЗЯЙСТВО</w:t>
      </w:r>
    </w:p>
    <w:p w:rsidR="00CE4662" w:rsidRPr="000C7D22" w:rsidRDefault="00CE4662" w:rsidP="007016C2">
      <w:pPr>
        <w:spacing w:line="360" w:lineRule="atLeast"/>
        <w:ind w:firstLine="851"/>
        <w:jc w:val="both"/>
        <w:rPr>
          <w:color w:val="000000" w:themeColor="text1"/>
          <w:sz w:val="28"/>
          <w:szCs w:val="28"/>
        </w:rPr>
      </w:pPr>
      <w:r w:rsidRPr="000C7D22">
        <w:rPr>
          <w:color w:val="000000" w:themeColor="text1"/>
          <w:sz w:val="28"/>
          <w:szCs w:val="28"/>
        </w:rPr>
        <w:t xml:space="preserve">В </w:t>
      </w:r>
      <w:r w:rsidR="00356A03" w:rsidRPr="000C7D22">
        <w:rPr>
          <w:color w:val="000000" w:themeColor="text1"/>
          <w:sz w:val="28"/>
          <w:szCs w:val="28"/>
        </w:rPr>
        <w:t>отчетном периоде</w:t>
      </w:r>
      <w:r w:rsidRPr="000C7D22">
        <w:rPr>
          <w:color w:val="000000" w:themeColor="text1"/>
          <w:sz w:val="28"/>
          <w:szCs w:val="28"/>
        </w:rPr>
        <w:t xml:space="preserve"> 2017 года </w:t>
      </w:r>
      <w:r w:rsidR="000C1ACF" w:rsidRPr="000C7D22">
        <w:rPr>
          <w:color w:val="000000" w:themeColor="text1"/>
          <w:sz w:val="28"/>
          <w:szCs w:val="28"/>
        </w:rPr>
        <w:t>Окуловским филиалом ОАО «Новгородоблэлектро» производились работы по поддержке в рабочем состоянии действующего электрохозяйства, а именно, техническое обслуживание электроустановок, капитальный и текущий ремонт. В ходе мероприятий по поддержке в рабочем состоянии действующего энергохозяйства, произведено техническое обслуживание ТП</w:t>
      </w:r>
      <w:r w:rsidR="00356A03" w:rsidRPr="000C7D22">
        <w:rPr>
          <w:color w:val="000000" w:themeColor="text1"/>
          <w:sz w:val="28"/>
          <w:szCs w:val="28"/>
        </w:rPr>
        <w:t>10/0,4кВ</w:t>
      </w:r>
      <w:r w:rsidR="000C1ACF" w:rsidRPr="000C7D22">
        <w:rPr>
          <w:color w:val="000000" w:themeColor="text1"/>
          <w:sz w:val="28"/>
          <w:szCs w:val="28"/>
        </w:rPr>
        <w:t xml:space="preserve"> – </w:t>
      </w:r>
      <w:r w:rsidR="00695D8B" w:rsidRPr="000C7D22">
        <w:rPr>
          <w:color w:val="000000" w:themeColor="text1"/>
          <w:sz w:val="28"/>
          <w:szCs w:val="28"/>
        </w:rPr>
        <w:t>103</w:t>
      </w:r>
      <w:r w:rsidR="000C1ACF" w:rsidRPr="000C7D22">
        <w:rPr>
          <w:color w:val="000000" w:themeColor="text1"/>
          <w:sz w:val="28"/>
          <w:szCs w:val="28"/>
        </w:rPr>
        <w:t xml:space="preserve"> шт.,</w:t>
      </w:r>
      <w:r w:rsidR="00695D8B" w:rsidRPr="000C7D22">
        <w:rPr>
          <w:color w:val="000000" w:themeColor="text1"/>
          <w:sz w:val="28"/>
          <w:szCs w:val="28"/>
        </w:rPr>
        <w:t xml:space="preserve"> ВЛ 10кВ – 45,6 км,</w:t>
      </w:r>
      <w:r w:rsidR="00DA36CC" w:rsidRPr="000C7D22">
        <w:rPr>
          <w:color w:val="000000" w:themeColor="text1"/>
          <w:sz w:val="28"/>
          <w:szCs w:val="28"/>
        </w:rPr>
        <w:t xml:space="preserve"> </w:t>
      </w:r>
      <w:r w:rsidRPr="000C7D22">
        <w:rPr>
          <w:color w:val="000000" w:themeColor="text1"/>
          <w:sz w:val="28"/>
          <w:szCs w:val="28"/>
        </w:rPr>
        <w:t>ВЛ</w:t>
      </w:r>
      <w:r w:rsidR="00356A03" w:rsidRPr="000C7D22">
        <w:rPr>
          <w:color w:val="000000" w:themeColor="text1"/>
          <w:sz w:val="28"/>
          <w:szCs w:val="28"/>
        </w:rPr>
        <w:t xml:space="preserve"> </w:t>
      </w:r>
      <w:r w:rsidRPr="000C7D22">
        <w:rPr>
          <w:color w:val="000000" w:themeColor="text1"/>
          <w:sz w:val="28"/>
          <w:szCs w:val="28"/>
        </w:rPr>
        <w:t xml:space="preserve">0,4кВ – </w:t>
      </w:r>
      <w:r w:rsidR="00695D8B" w:rsidRPr="000C7D22">
        <w:rPr>
          <w:color w:val="000000" w:themeColor="text1"/>
          <w:sz w:val="28"/>
          <w:szCs w:val="28"/>
        </w:rPr>
        <w:t>107,98</w:t>
      </w:r>
      <w:r w:rsidRPr="000C7D22">
        <w:rPr>
          <w:color w:val="000000" w:themeColor="text1"/>
          <w:sz w:val="28"/>
          <w:szCs w:val="28"/>
        </w:rPr>
        <w:t xml:space="preserve"> км,</w:t>
      </w:r>
      <w:r w:rsidR="00695D8B" w:rsidRPr="000C7D22">
        <w:rPr>
          <w:color w:val="000000" w:themeColor="text1"/>
          <w:sz w:val="28"/>
          <w:szCs w:val="28"/>
        </w:rPr>
        <w:t xml:space="preserve"> КЛ 10 кВ-34,32 км, КЛ 0,4 кВ-31,26 км, </w:t>
      </w:r>
      <w:r w:rsidR="00DA36CC" w:rsidRPr="000C7D22">
        <w:rPr>
          <w:color w:val="000000" w:themeColor="text1"/>
          <w:sz w:val="28"/>
          <w:szCs w:val="28"/>
        </w:rPr>
        <w:t xml:space="preserve"> по текущему ремонту ТП 10/0,4кВ – 52 шт., ВЛ 10 кВ – 0,79 км., ВЛ 0,4 кВ – 0,837 км., КЛ 10 кВ</w:t>
      </w:r>
      <w:r w:rsidR="00695D8B" w:rsidRPr="000C7D22">
        <w:rPr>
          <w:color w:val="000000" w:themeColor="text1"/>
          <w:sz w:val="28"/>
          <w:szCs w:val="28"/>
        </w:rPr>
        <w:t xml:space="preserve">-0,036 км, КЛ 0,4кВ-0,03 </w:t>
      </w:r>
      <w:r w:rsidR="000C1ACF" w:rsidRPr="000C7D22">
        <w:rPr>
          <w:color w:val="000000" w:themeColor="text1"/>
          <w:sz w:val="28"/>
          <w:szCs w:val="28"/>
        </w:rPr>
        <w:t xml:space="preserve"> </w:t>
      </w:r>
      <w:r w:rsidRPr="000C7D22">
        <w:rPr>
          <w:color w:val="000000" w:themeColor="text1"/>
          <w:sz w:val="28"/>
          <w:szCs w:val="28"/>
        </w:rPr>
        <w:t xml:space="preserve">Сведения о реконструкции и строительстве электрических сетей – </w:t>
      </w:r>
      <w:r w:rsidR="003B6C5C" w:rsidRPr="000C7D22">
        <w:rPr>
          <w:color w:val="000000" w:themeColor="text1"/>
          <w:sz w:val="28"/>
          <w:szCs w:val="28"/>
        </w:rPr>
        <w:t xml:space="preserve">по техническому присоединению </w:t>
      </w:r>
      <w:r w:rsidR="00BD22ED" w:rsidRPr="000C7D22">
        <w:rPr>
          <w:color w:val="000000" w:themeColor="text1"/>
          <w:sz w:val="28"/>
          <w:szCs w:val="28"/>
        </w:rPr>
        <w:t>ТП-</w:t>
      </w:r>
      <w:r w:rsidR="00695D8B" w:rsidRPr="000C7D22">
        <w:rPr>
          <w:color w:val="000000" w:themeColor="text1"/>
          <w:sz w:val="28"/>
          <w:szCs w:val="28"/>
        </w:rPr>
        <w:t>4</w:t>
      </w:r>
      <w:r w:rsidR="00BD22ED" w:rsidRPr="000C7D22">
        <w:rPr>
          <w:color w:val="000000" w:themeColor="text1"/>
          <w:sz w:val="28"/>
          <w:szCs w:val="28"/>
        </w:rPr>
        <w:t xml:space="preserve"> шт. (250 кВА)</w:t>
      </w:r>
      <w:r w:rsidR="00695D8B" w:rsidRPr="000C7D22">
        <w:rPr>
          <w:color w:val="000000" w:themeColor="text1"/>
          <w:sz w:val="28"/>
          <w:szCs w:val="28"/>
        </w:rPr>
        <w:t>, ВЛ-0,4кВ-2,772 км</w:t>
      </w:r>
      <w:r w:rsidRPr="000C7D22">
        <w:rPr>
          <w:color w:val="000000" w:themeColor="text1"/>
          <w:sz w:val="28"/>
          <w:szCs w:val="28"/>
        </w:rPr>
        <w:t>.</w:t>
      </w:r>
    </w:p>
    <w:p w:rsidR="000C1ACF" w:rsidRPr="000C7D22" w:rsidRDefault="000C1ACF" w:rsidP="007016C2">
      <w:pPr>
        <w:spacing w:line="360" w:lineRule="atLeast"/>
        <w:ind w:firstLine="709"/>
        <w:jc w:val="both"/>
        <w:rPr>
          <w:color w:val="000000" w:themeColor="text1"/>
          <w:sz w:val="28"/>
          <w:szCs w:val="28"/>
        </w:rPr>
      </w:pPr>
      <w:r w:rsidRPr="000C7D22">
        <w:rPr>
          <w:color w:val="000000" w:themeColor="text1"/>
          <w:sz w:val="28"/>
          <w:szCs w:val="28"/>
        </w:rPr>
        <w:t>Общий объем потребленной электроэнергии в отчетном периоде 201</w:t>
      </w:r>
      <w:r w:rsidR="00BD22ED" w:rsidRPr="000C7D22">
        <w:rPr>
          <w:color w:val="000000" w:themeColor="text1"/>
          <w:sz w:val="28"/>
          <w:szCs w:val="28"/>
        </w:rPr>
        <w:t>8</w:t>
      </w:r>
      <w:r w:rsidRPr="000C7D22">
        <w:rPr>
          <w:color w:val="000000" w:themeColor="text1"/>
          <w:sz w:val="28"/>
          <w:szCs w:val="28"/>
        </w:rPr>
        <w:t xml:space="preserve"> года составил </w:t>
      </w:r>
      <w:r w:rsidR="007C67A6" w:rsidRPr="000C7D22">
        <w:rPr>
          <w:color w:val="000000" w:themeColor="text1"/>
          <w:sz w:val="28"/>
          <w:szCs w:val="28"/>
        </w:rPr>
        <w:t>20410016</w:t>
      </w:r>
      <w:r w:rsidRPr="000C7D22">
        <w:rPr>
          <w:color w:val="000000" w:themeColor="text1"/>
          <w:sz w:val="28"/>
          <w:szCs w:val="28"/>
        </w:rPr>
        <w:t xml:space="preserve">  кВт/час, в том числе населением- </w:t>
      </w:r>
      <w:r w:rsidR="007C67A6" w:rsidRPr="000C7D22">
        <w:rPr>
          <w:color w:val="000000" w:themeColor="text1"/>
          <w:sz w:val="28"/>
          <w:szCs w:val="28"/>
        </w:rPr>
        <w:t>7854970</w:t>
      </w:r>
      <w:r w:rsidRPr="000C7D22">
        <w:rPr>
          <w:color w:val="000000" w:themeColor="text1"/>
          <w:sz w:val="28"/>
          <w:szCs w:val="28"/>
        </w:rPr>
        <w:t xml:space="preserve"> кВт/час. </w:t>
      </w:r>
    </w:p>
    <w:p w:rsidR="00CE4662" w:rsidRPr="000C7D22" w:rsidRDefault="000C1ACF" w:rsidP="007016C2">
      <w:pPr>
        <w:spacing w:line="360" w:lineRule="atLeast"/>
        <w:ind w:firstLine="709"/>
        <w:jc w:val="both"/>
        <w:rPr>
          <w:color w:val="000000" w:themeColor="text1"/>
          <w:sz w:val="28"/>
          <w:szCs w:val="28"/>
        </w:rPr>
      </w:pPr>
      <w:r w:rsidRPr="000C7D22">
        <w:rPr>
          <w:color w:val="000000" w:themeColor="text1"/>
          <w:sz w:val="28"/>
          <w:szCs w:val="28"/>
        </w:rPr>
        <w:t xml:space="preserve">В </w:t>
      </w:r>
      <w:r w:rsidR="00CE4662" w:rsidRPr="000C7D22">
        <w:rPr>
          <w:color w:val="000000" w:themeColor="text1"/>
          <w:sz w:val="28"/>
          <w:szCs w:val="28"/>
        </w:rPr>
        <w:t xml:space="preserve">Окуловском муниципальном районе </w:t>
      </w:r>
      <w:r w:rsidRPr="000C7D22">
        <w:rPr>
          <w:color w:val="000000" w:themeColor="text1"/>
          <w:sz w:val="28"/>
          <w:szCs w:val="28"/>
        </w:rPr>
        <w:t xml:space="preserve"> численность пользователей сети Интернет состав</w:t>
      </w:r>
      <w:r w:rsidR="00CE4662" w:rsidRPr="000C7D22">
        <w:rPr>
          <w:color w:val="000000" w:themeColor="text1"/>
          <w:sz w:val="28"/>
          <w:szCs w:val="28"/>
        </w:rPr>
        <w:t>ляет</w:t>
      </w:r>
      <w:r w:rsidRPr="000C7D22">
        <w:rPr>
          <w:color w:val="000000" w:themeColor="text1"/>
          <w:sz w:val="28"/>
          <w:szCs w:val="28"/>
        </w:rPr>
        <w:t xml:space="preserve"> </w:t>
      </w:r>
      <w:r w:rsidR="008E201B" w:rsidRPr="000C7D22">
        <w:rPr>
          <w:color w:val="000000" w:themeColor="text1"/>
          <w:sz w:val="28"/>
          <w:szCs w:val="28"/>
        </w:rPr>
        <w:t>4</w:t>
      </w:r>
      <w:r w:rsidR="006F7B19" w:rsidRPr="000C7D22">
        <w:rPr>
          <w:color w:val="000000" w:themeColor="text1"/>
          <w:sz w:val="28"/>
          <w:szCs w:val="28"/>
        </w:rPr>
        <w:t>500</w:t>
      </w:r>
      <w:r w:rsidRPr="000C7D22">
        <w:rPr>
          <w:color w:val="000000" w:themeColor="text1"/>
          <w:sz w:val="28"/>
          <w:szCs w:val="28"/>
        </w:rPr>
        <w:t xml:space="preserve"> человек</w:t>
      </w:r>
      <w:r w:rsidR="003B6C5C" w:rsidRPr="000C7D22">
        <w:rPr>
          <w:color w:val="000000" w:themeColor="text1"/>
          <w:sz w:val="28"/>
          <w:szCs w:val="28"/>
        </w:rPr>
        <w:t>.</w:t>
      </w:r>
    </w:p>
    <w:p w:rsidR="000C1ACF" w:rsidRPr="000C7D22" w:rsidRDefault="000C1ACF" w:rsidP="007016C2">
      <w:pPr>
        <w:spacing w:line="360" w:lineRule="atLeast"/>
        <w:ind w:firstLine="709"/>
        <w:jc w:val="both"/>
        <w:rPr>
          <w:color w:val="000000" w:themeColor="text1"/>
          <w:sz w:val="28"/>
          <w:szCs w:val="28"/>
        </w:rPr>
      </w:pPr>
      <w:r w:rsidRPr="000C7D22">
        <w:rPr>
          <w:color w:val="000000" w:themeColor="text1"/>
          <w:sz w:val="28"/>
          <w:szCs w:val="28"/>
        </w:rPr>
        <w:t xml:space="preserve">Филиалом ОАО «Газпром газораспределение Великий Новгород» </w:t>
      </w:r>
      <w:r w:rsidR="00EF4AEB" w:rsidRPr="000C7D22">
        <w:rPr>
          <w:color w:val="000000" w:themeColor="text1"/>
          <w:sz w:val="28"/>
          <w:szCs w:val="28"/>
        </w:rPr>
        <w:t xml:space="preserve">филиал </w:t>
      </w:r>
      <w:r w:rsidRPr="000C7D22">
        <w:rPr>
          <w:color w:val="000000" w:themeColor="text1"/>
          <w:sz w:val="28"/>
          <w:szCs w:val="28"/>
        </w:rPr>
        <w:t xml:space="preserve">в г.Боровичи по Окуловскому району выполнены следующие мероприятия: </w:t>
      </w:r>
    </w:p>
    <w:p w:rsidR="00EF4AEB" w:rsidRPr="000C7D22" w:rsidRDefault="00EF4AEB" w:rsidP="007016C2">
      <w:pPr>
        <w:spacing w:line="360" w:lineRule="atLeast"/>
        <w:ind w:firstLine="709"/>
        <w:jc w:val="both"/>
        <w:rPr>
          <w:color w:val="000000" w:themeColor="text1"/>
          <w:sz w:val="28"/>
          <w:szCs w:val="28"/>
        </w:rPr>
      </w:pPr>
      <w:r w:rsidRPr="000C7D22">
        <w:rPr>
          <w:color w:val="000000" w:themeColor="text1"/>
          <w:sz w:val="28"/>
          <w:szCs w:val="28"/>
        </w:rPr>
        <w:t xml:space="preserve">газифицировано – </w:t>
      </w:r>
      <w:r w:rsidR="007C67A6" w:rsidRPr="000C7D22">
        <w:rPr>
          <w:color w:val="000000" w:themeColor="text1"/>
          <w:sz w:val="28"/>
          <w:szCs w:val="28"/>
        </w:rPr>
        <w:t xml:space="preserve">16 </w:t>
      </w:r>
      <w:r w:rsidRPr="000C7D22">
        <w:rPr>
          <w:color w:val="000000" w:themeColor="text1"/>
          <w:sz w:val="28"/>
          <w:szCs w:val="28"/>
        </w:rPr>
        <w:t>квартир (домовладений), из них:</w:t>
      </w:r>
    </w:p>
    <w:p w:rsidR="000C1ACF" w:rsidRPr="000C7D22" w:rsidRDefault="000C1ACF" w:rsidP="007016C2">
      <w:pPr>
        <w:spacing w:line="360" w:lineRule="atLeast"/>
        <w:ind w:firstLine="709"/>
        <w:jc w:val="both"/>
        <w:rPr>
          <w:color w:val="000000" w:themeColor="text1"/>
          <w:sz w:val="28"/>
          <w:szCs w:val="28"/>
        </w:rPr>
      </w:pPr>
      <w:r w:rsidRPr="000C7D22">
        <w:rPr>
          <w:color w:val="000000" w:themeColor="text1"/>
          <w:sz w:val="28"/>
          <w:szCs w:val="28"/>
        </w:rPr>
        <w:t xml:space="preserve">переведено </w:t>
      </w:r>
      <w:r w:rsidR="007C67A6" w:rsidRPr="000C7D22">
        <w:rPr>
          <w:color w:val="000000" w:themeColor="text1"/>
          <w:sz w:val="28"/>
          <w:szCs w:val="28"/>
        </w:rPr>
        <w:t>9</w:t>
      </w:r>
      <w:r w:rsidR="00EF4AEB" w:rsidRPr="000C7D22">
        <w:rPr>
          <w:color w:val="000000" w:themeColor="text1"/>
          <w:sz w:val="28"/>
          <w:szCs w:val="28"/>
        </w:rPr>
        <w:t xml:space="preserve"> квартир</w:t>
      </w:r>
      <w:r w:rsidRPr="000C7D22">
        <w:rPr>
          <w:color w:val="000000" w:themeColor="text1"/>
          <w:sz w:val="28"/>
          <w:szCs w:val="28"/>
        </w:rPr>
        <w:t xml:space="preserve"> с ГБУ на природный газ;</w:t>
      </w:r>
    </w:p>
    <w:p w:rsidR="000C1ACF" w:rsidRPr="000C7D22" w:rsidRDefault="000C1ACF" w:rsidP="007016C2">
      <w:pPr>
        <w:spacing w:line="360" w:lineRule="atLeast"/>
        <w:ind w:firstLine="709"/>
        <w:jc w:val="both"/>
        <w:rPr>
          <w:color w:val="000000" w:themeColor="text1"/>
          <w:sz w:val="28"/>
          <w:szCs w:val="28"/>
        </w:rPr>
      </w:pPr>
      <w:r w:rsidRPr="000C7D22">
        <w:rPr>
          <w:color w:val="000000" w:themeColor="text1"/>
          <w:sz w:val="28"/>
          <w:szCs w:val="28"/>
        </w:rPr>
        <w:t xml:space="preserve">введено </w:t>
      </w:r>
      <w:r w:rsidR="00BD22ED" w:rsidRPr="000C7D22">
        <w:rPr>
          <w:color w:val="000000" w:themeColor="text1"/>
          <w:sz w:val="28"/>
          <w:szCs w:val="28"/>
        </w:rPr>
        <w:t>0,</w:t>
      </w:r>
      <w:r w:rsidR="007C67A6" w:rsidRPr="000C7D22">
        <w:rPr>
          <w:color w:val="000000" w:themeColor="text1"/>
          <w:sz w:val="28"/>
          <w:szCs w:val="28"/>
        </w:rPr>
        <w:t>8</w:t>
      </w:r>
      <w:r w:rsidR="00B010FF" w:rsidRPr="000C7D22">
        <w:rPr>
          <w:color w:val="000000" w:themeColor="text1"/>
          <w:sz w:val="28"/>
          <w:szCs w:val="28"/>
        </w:rPr>
        <w:t xml:space="preserve"> </w:t>
      </w:r>
      <w:r w:rsidRPr="000C7D22">
        <w:rPr>
          <w:color w:val="000000" w:themeColor="text1"/>
          <w:sz w:val="28"/>
          <w:szCs w:val="28"/>
        </w:rPr>
        <w:t>км газовых сетей природного газа.</w:t>
      </w:r>
    </w:p>
    <w:p w:rsidR="00EF4AEB" w:rsidRPr="000C7D22" w:rsidRDefault="00EF4AEB" w:rsidP="007016C2">
      <w:pPr>
        <w:spacing w:line="360" w:lineRule="atLeast"/>
        <w:ind w:firstLine="709"/>
        <w:jc w:val="both"/>
        <w:rPr>
          <w:color w:val="000000" w:themeColor="text1"/>
          <w:sz w:val="28"/>
          <w:szCs w:val="28"/>
        </w:rPr>
      </w:pPr>
    </w:p>
    <w:p w:rsidR="00F15AAA" w:rsidRPr="000C7D22" w:rsidRDefault="00F15AAA" w:rsidP="007016C2">
      <w:pPr>
        <w:spacing w:line="360" w:lineRule="atLeast"/>
        <w:ind w:firstLine="708"/>
        <w:jc w:val="center"/>
        <w:rPr>
          <w:b/>
          <w:color w:val="000000" w:themeColor="text1"/>
          <w:sz w:val="28"/>
          <w:szCs w:val="28"/>
        </w:rPr>
      </w:pPr>
      <w:r w:rsidRPr="000C7D22">
        <w:rPr>
          <w:b/>
          <w:color w:val="000000" w:themeColor="text1"/>
          <w:sz w:val="28"/>
          <w:szCs w:val="28"/>
        </w:rPr>
        <w:t>ДОРОЖНОЕ ХОЗЯЙСТВО</w:t>
      </w:r>
    </w:p>
    <w:p w:rsidR="008E28AF" w:rsidRPr="000C7D22" w:rsidRDefault="0059608F" w:rsidP="007016C2">
      <w:pPr>
        <w:spacing w:line="360" w:lineRule="atLeast"/>
        <w:ind w:firstLine="708"/>
        <w:jc w:val="both"/>
        <w:rPr>
          <w:color w:val="000000" w:themeColor="text1"/>
          <w:sz w:val="28"/>
          <w:szCs w:val="28"/>
        </w:rPr>
      </w:pPr>
      <w:r w:rsidRPr="000C7D22">
        <w:rPr>
          <w:color w:val="000000" w:themeColor="text1"/>
          <w:sz w:val="28"/>
          <w:szCs w:val="28"/>
        </w:rPr>
        <w:t xml:space="preserve">Автомобильным транспортом организаций всех видов экономической  деятельности со средней численностью свыше 15 человек, без субъектов малого предпринимательства перевезено в </w:t>
      </w:r>
      <w:r w:rsidR="00427DAB" w:rsidRPr="000C7D22">
        <w:rPr>
          <w:color w:val="000000" w:themeColor="text1"/>
          <w:sz w:val="28"/>
          <w:szCs w:val="28"/>
        </w:rPr>
        <w:t>отчетном периоде</w:t>
      </w:r>
      <w:r w:rsidR="00320385" w:rsidRPr="000C7D22">
        <w:rPr>
          <w:color w:val="000000" w:themeColor="text1"/>
          <w:sz w:val="28"/>
          <w:szCs w:val="28"/>
        </w:rPr>
        <w:t xml:space="preserve"> </w:t>
      </w:r>
      <w:r w:rsidRPr="000C7D22">
        <w:rPr>
          <w:color w:val="000000" w:themeColor="text1"/>
          <w:sz w:val="28"/>
          <w:szCs w:val="28"/>
        </w:rPr>
        <w:t>201</w:t>
      </w:r>
      <w:r w:rsidR="0007324B" w:rsidRPr="000C7D22">
        <w:rPr>
          <w:color w:val="000000" w:themeColor="text1"/>
          <w:sz w:val="28"/>
          <w:szCs w:val="28"/>
        </w:rPr>
        <w:t>8</w:t>
      </w:r>
      <w:r w:rsidRPr="000C7D22">
        <w:rPr>
          <w:color w:val="000000" w:themeColor="text1"/>
          <w:sz w:val="28"/>
          <w:szCs w:val="28"/>
        </w:rPr>
        <w:t xml:space="preserve"> год</w:t>
      </w:r>
      <w:r w:rsidR="00320385" w:rsidRPr="000C7D22">
        <w:rPr>
          <w:color w:val="000000" w:themeColor="text1"/>
          <w:sz w:val="28"/>
          <w:szCs w:val="28"/>
        </w:rPr>
        <w:t>а</w:t>
      </w:r>
      <w:r w:rsidRPr="000C7D22">
        <w:rPr>
          <w:color w:val="000000" w:themeColor="text1"/>
          <w:sz w:val="28"/>
          <w:szCs w:val="28"/>
        </w:rPr>
        <w:t xml:space="preserve"> </w:t>
      </w:r>
      <w:r w:rsidR="00833FA1" w:rsidRPr="000C7D22">
        <w:rPr>
          <w:color w:val="000000" w:themeColor="text1"/>
          <w:sz w:val="28"/>
          <w:szCs w:val="28"/>
        </w:rPr>
        <w:t>901,3</w:t>
      </w:r>
      <w:r w:rsidRPr="000C7D22">
        <w:rPr>
          <w:color w:val="000000" w:themeColor="text1"/>
          <w:sz w:val="28"/>
          <w:szCs w:val="28"/>
        </w:rPr>
        <w:t xml:space="preserve"> тыс. тонн грузов – </w:t>
      </w:r>
      <w:r w:rsidR="00833FA1" w:rsidRPr="000C7D22">
        <w:rPr>
          <w:color w:val="000000" w:themeColor="text1"/>
          <w:sz w:val="28"/>
          <w:szCs w:val="28"/>
        </w:rPr>
        <w:t>83,7</w:t>
      </w:r>
      <w:r w:rsidRPr="000C7D22">
        <w:rPr>
          <w:color w:val="000000" w:themeColor="text1"/>
          <w:sz w:val="28"/>
          <w:szCs w:val="28"/>
        </w:rPr>
        <w:t xml:space="preserve"> % к </w:t>
      </w:r>
      <w:r w:rsidR="004C39DF" w:rsidRPr="000C7D22">
        <w:rPr>
          <w:color w:val="000000" w:themeColor="text1"/>
          <w:sz w:val="28"/>
          <w:szCs w:val="28"/>
        </w:rPr>
        <w:t>аналогичному периоду 201</w:t>
      </w:r>
      <w:r w:rsidR="0007324B" w:rsidRPr="000C7D22">
        <w:rPr>
          <w:color w:val="000000" w:themeColor="text1"/>
          <w:sz w:val="28"/>
          <w:szCs w:val="28"/>
        </w:rPr>
        <w:t>7</w:t>
      </w:r>
      <w:r w:rsidR="004C39DF" w:rsidRPr="000C7D22">
        <w:rPr>
          <w:color w:val="000000" w:themeColor="text1"/>
          <w:sz w:val="28"/>
          <w:szCs w:val="28"/>
        </w:rPr>
        <w:t xml:space="preserve"> </w:t>
      </w:r>
      <w:r w:rsidRPr="000C7D22">
        <w:rPr>
          <w:color w:val="000000" w:themeColor="text1"/>
          <w:sz w:val="28"/>
          <w:szCs w:val="28"/>
        </w:rPr>
        <w:t xml:space="preserve">года. Грузооборот составил </w:t>
      </w:r>
      <w:r w:rsidR="00833FA1" w:rsidRPr="000C7D22">
        <w:rPr>
          <w:color w:val="000000" w:themeColor="text1"/>
          <w:sz w:val="28"/>
          <w:szCs w:val="28"/>
        </w:rPr>
        <w:t>5288,6</w:t>
      </w:r>
      <w:r w:rsidRPr="000C7D22">
        <w:rPr>
          <w:color w:val="000000" w:themeColor="text1"/>
          <w:sz w:val="28"/>
          <w:szCs w:val="28"/>
        </w:rPr>
        <w:t xml:space="preserve"> тыс. тонно-км или </w:t>
      </w:r>
      <w:r w:rsidR="00833FA1" w:rsidRPr="000C7D22">
        <w:rPr>
          <w:color w:val="000000" w:themeColor="text1"/>
          <w:sz w:val="28"/>
          <w:szCs w:val="28"/>
        </w:rPr>
        <w:t>98,5</w:t>
      </w:r>
      <w:r w:rsidRPr="000C7D22">
        <w:rPr>
          <w:color w:val="000000" w:themeColor="text1"/>
          <w:sz w:val="28"/>
          <w:szCs w:val="28"/>
        </w:rPr>
        <w:t xml:space="preserve"> % к </w:t>
      </w:r>
      <w:r w:rsidR="004C39DF" w:rsidRPr="000C7D22">
        <w:rPr>
          <w:color w:val="000000" w:themeColor="text1"/>
          <w:sz w:val="28"/>
          <w:szCs w:val="28"/>
        </w:rPr>
        <w:t>аналогичному периоду 201</w:t>
      </w:r>
      <w:r w:rsidR="0007324B" w:rsidRPr="000C7D22">
        <w:rPr>
          <w:color w:val="000000" w:themeColor="text1"/>
          <w:sz w:val="28"/>
          <w:szCs w:val="28"/>
        </w:rPr>
        <w:t>7</w:t>
      </w:r>
      <w:r w:rsidRPr="000C7D22">
        <w:rPr>
          <w:color w:val="000000" w:themeColor="text1"/>
          <w:sz w:val="28"/>
          <w:szCs w:val="28"/>
        </w:rPr>
        <w:t xml:space="preserve"> года.</w:t>
      </w:r>
    </w:p>
    <w:p w:rsidR="00B65D4E" w:rsidRPr="000C7D22" w:rsidRDefault="00B65D4E" w:rsidP="007016C2">
      <w:pPr>
        <w:spacing w:line="360" w:lineRule="atLeast"/>
        <w:ind w:firstLine="709"/>
        <w:jc w:val="both"/>
        <w:rPr>
          <w:color w:val="000000" w:themeColor="text1"/>
          <w:sz w:val="28"/>
          <w:szCs w:val="28"/>
        </w:rPr>
      </w:pPr>
      <w:r w:rsidRPr="000C7D22">
        <w:rPr>
          <w:color w:val="000000" w:themeColor="text1"/>
          <w:sz w:val="28"/>
          <w:szCs w:val="28"/>
        </w:rPr>
        <w:lastRenderedPageBreak/>
        <w:t xml:space="preserve">В </w:t>
      </w:r>
      <w:r w:rsidR="00364871" w:rsidRPr="000C7D22">
        <w:rPr>
          <w:color w:val="000000" w:themeColor="text1"/>
          <w:sz w:val="28"/>
          <w:szCs w:val="28"/>
        </w:rPr>
        <w:t>отчетном периоде</w:t>
      </w:r>
      <w:r w:rsidR="004C39DF" w:rsidRPr="000C7D22">
        <w:rPr>
          <w:color w:val="000000" w:themeColor="text1"/>
          <w:sz w:val="28"/>
          <w:szCs w:val="28"/>
        </w:rPr>
        <w:t xml:space="preserve"> </w:t>
      </w:r>
      <w:r w:rsidR="008E28AF" w:rsidRPr="000C7D22">
        <w:rPr>
          <w:color w:val="000000" w:themeColor="text1"/>
          <w:sz w:val="28"/>
          <w:szCs w:val="28"/>
        </w:rPr>
        <w:t>201</w:t>
      </w:r>
      <w:r w:rsidR="00833FA1" w:rsidRPr="000C7D22">
        <w:rPr>
          <w:color w:val="000000" w:themeColor="text1"/>
          <w:sz w:val="28"/>
          <w:szCs w:val="28"/>
        </w:rPr>
        <w:t>8</w:t>
      </w:r>
      <w:r w:rsidR="008E28AF" w:rsidRPr="000C7D22">
        <w:rPr>
          <w:color w:val="000000" w:themeColor="text1"/>
          <w:sz w:val="28"/>
          <w:szCs w:val="28"/>
        </w:rPr>
        <w:t xml:space="preserve"> год</w:t>
      </w:r>
      <w:r w:rsidR="004C39DF" w:rsidRPr="000C7D22">
        <w:rPr>
          <w:color w:val="000000" w:themeColor="text1"/>
          <w:sz w:val="28"/>
          <w:szCs w:val="28"/>
        </w:rPr>
        <w:t>а</w:t>
      </w:r>
      <w:r w:rsidR="008E28AF" w:rsidRPr="000C7D22">
        <w:rPr>
          <w:color w:val="000000" w:themeColor="text1"/>
          <w:sz w:val="28"/>
          <w:szCs w:val="28"/>
        </w:rPr>
        <w:t xml:space="preserve"> </w:t>
      </w:r>
      <w:r w:rsidRPr="000C7D22">
        <w:rPr>
          <w:color w:val="000000" w:themeColor="text1"/>
          <w:sz w:val="28"/>
          <w:szCs w:val="28"/>
        </w:rPr>
        <w:t>общество с ограниченной ответственностью «Окуловское пассажирское автотранспортное предприятие» обслуживало пассажиров Окуловского района на 2</w:t>
      </w:r>
      <w:r w:rsidR="00833FA1" w:rsidRPr="000C7D22">
        <w:rPr>
          <w:color w:val="000000" w:themeColor="text1"/>
          <w:sz w:val="28"/>
          <w:szCs w:val="28"/>
        </w:rPr>
        <w:t>7</w:t>
      </w:r>
      <w:r w:rsidRPr="000C7D22">
        <w:rPr>
          <w:color w:val="000000" w:themeColor="text1"/>
          <w:sz w:val="28"/>
          <w:szCs w:val="28"/>
        </w:rPr>
        <w:t xml:space="preserve"> автобусн</w:t>
      </w:r>
      <w:r w:rsidR="00951F7B" w:rsidRPr="000C7D22">
        <w:rPr>
          <w:color w:val="000000" w:themeColor="text1"/>
          <w:sz w:val="28"/>
          <w:szCs w:val="28"/>
        </w:rPr>
        <w:t>ых</w:t>
      </w:r>
      <w:r w:rsidRPr="000C7D22">
        <w:rPr>
          <w:color w:val="000000" w:themeColor="text1"/>
          <w:sz w:val="28"/>
          <w:szCs w:val="28"/>
        </w:rPr>
        <w:t xml:space="preserve"> маршрут</w:t>
      </w:r>
      <w:r w:rsidR="00951F7B" w:rsidRPr="000C7D22">
        <w:rPr>
          <w:color w:val="000000" w:themeColor="text1"/>
          <w:sz w:val="28"/>
          <w:szCs w:val="28"/>
        </w:rPr>
        <w:t>ах</w:t>
      </w:r>
      <w:r w:rsidRPr="000C7D22">
        <w:rPr>
          <w:color w:val="000000" w:themeColor="text1"/>
          <w:sz w:val="28"/>
          <w:szCs w:val="28"/>
        </w:rPr>
        <w:t xml:space="preserve">. </w:t>
      </w:r>
      <w:r w:rsidR="008E28AF" w:rsidRPr="000C7D22">
        <w:rPr>
          <w:color w:val="000000" w:themeColor="text1"/>
          <w:sz w:val="28"/>
          <w:szCs w:val="28"/>
        </w:rPr>
        <w:t>В отчетном периоде</w:t>
      </w:r>
      <w:r w:rsidRPr="000C7D22">
        <w:rPr>
          <w:color w:val="000000" w:themeColor="text1"/>
          <w:sz w:val="28"/>
          <w:szCs w:val="28"/>
        </w:rPr>
        <w:t xml:space="preserve"> перевезено </w:t>
      </w:r>
      <w:r w:rsidR="00833FA1" w:rsidRPr="000C7D22">
        <w:rPr>
          <w:color w:val="000000" w:themeColor="text1"/>
          <w:sz w:val="28"/>
          <w:szCs w:val="28"/>
        </w:rPr>
        <w:t>331,9</w:t>
      </w:r>
      <w:r w:rsidRPr="000C7D22">
        <w:rPr>
          <w:color w:val="000000" w:themeColor="text1"/>
          <w:sz w:val="28"/>
          <w:szCs w:val="28"/>
        </w:rPr>
        <w:t xml:space="preserve"> тыс. пассажиров, пассажирооборот составил </w:t>
      </w:r>
      <w:r w:rsidR="00833FA1" w:rsidRPr="000C7D22">
        <w:rPr>
          <w:color w:val="000000" w:themeColor="text1"/>
          <w:sz w:val="28"/>
          <w:szCs w:val="28"/>
        </w:rPr>
        <w:t>3078,6</w:t>
      </w:r>
      <w:r w:rsidR="00C65141" w:rsidRPr="000C7D22">
        <w:rPr>
          <w:color w:val="000000" w:themeColor="text1"/>
          <w:sz w:val="28"/>
          <w:szCs w:val="28"/>
        </w:rPr>
        <w:t xml:space="preserve"> тыс. </w:t>
      </w:r>
      <w:r w:rsidR="00667B28" w:rsidRPr="000C7D22">
        <w:rPr>
          <w:color w:val="000000" w:themeColor="text1"/>
          <w:sz w:val="28"/>
          <w:szCs w:val="28"/>
        </w:rPr>
        <w:t xml:space="preserve">пас. </w:t>
      </w:r>
      <w:r w:rsidRPr="000C7D22">
        <w:rPr>
          <w:color w:val="000000" w:themeColor="text1"/>
          <w:sz w:val="28"/>
          <w:szCs w:val="28"/>
        </w:rPr>
        <w:t xml:space="preserve">км. Количество имеющегося автотранспорта </w:t>
      </w:r>
      <w:r w:rsidR="005B2080" w:rsidRPr="000C7D22">
        <w:rPr>
          <w:color w:val="000000" w:themeColor="text1"/>
          <w:sz w:val="28"/>
          <w:szCs w:val="28"/>
        </w:rPr>
        <w:t>–</w:t>
      </w:r>
      <w:r w:rsidRPr="000C7D22">
        <w:rPr>
          <w:color w:val="000000" w:themeColor="text1"/>
          <w:sz w:val="28"/>
          <w:szCs w:val="28"/>
        </w:rPr>
        <w:t xml:space="preserve"> </w:t>
      </w:r>
      <w:r w:rsidR="00833FA1" w:rsidRPr="000C7D22">
        <w:rPr>
          <w:color w:val="000000" w:themeColor="text1"/>
          <w:sz w:val="28"/>
          <w:szCs w:val="28"/>
        </w:rPr>
        <w:t>16</w:t>
      </w:r>
      <w:r w:rsidR="005B2080" w:rsidRPr="000C7D22">
        <w:rPr>
          <w:color w:val="000000" w:themeColor="text1"/>
          <w:sz w:val="28"/>
          <w:szCs w:val="28"/>
        </w:rPr>
        <w:t xml:space="preserve"> </w:t>
      </w:r>
      <w:r w:rsidRPr="000C7D22">
        <w:rPr>
          <w:color w:val="000000" w:themeColor="text1"/>
          <w:sz w:val="28"/>
          <w:szCs w:val="28"/>
        </w:rPr>
        <w:t>ед.</w:t>
      </w:r>
    </w:p>
    <w:p w:rsidR="00B65D4E" w:rsidRPr="000C7D22" w:rsidRDefault="00B65D4E" w:rsidP="007016C2">
      <w:pPr>
        <w:spacing w:line="360" w:lineRule="atLeast"/>
        <w:ind w:firstLine="709"/>
        <w:jc w:val="both"/>
        <w:rPr>
          <w:color w:val="000000" w:themeColor="text1"/>
          <w:sz w:val="28"/>
          <w:szCs w:val="28"/>
        </w:rPr>
      </w:pPr>
      <w:r w:rsidRPr="000C7D22">
        <w:rPr>
          <w:color w:val="000000" w:themeColor="text1"/>
          <w:sz w:val="28"/>
          <w:szCs w:val="28"/>
        </w:rPr>
        <w:t xml:space="preserve">На предприятии трудится </w:t>
      </w:r>
      <w:r w:rsidR="005B2080" w:rsidRPr="000C7D22">
        <w:rPr>
          <w:color w:val="000000" w:themeColor="text1"/>
          <w:sz w:val="28"/>
          <w:szCs w:val="28"/>
        </w:rPr>
        <w:t>5</w:t>
      </w:r>
      <w:r w:rsidR="00833FA1" w:rsidRPr="000C7D22">
        <w:rPr>
          <w:color w:val="000000" w:themeColor="text1"/>
          <w:sz w:val="28"/>
          <w:szCs w:val="28"/>
        </w:rPr>
        <w:t>2</w:t>
      </w:r>
      <w:r w:rsidRPr="000C7D22">
        <w:rPr>
          <w:color w:val="000000" w:themeColor="text1"/>
          <w:sz w:val="28"/>
          <w:szCs w:val="28"/>
        </w:rPr>
        <w:t xml:space="preserve"> человек</w:t>
      </w:r>
      <w:r w:rsidR="00833FA1" w:rsidRPr="000C7D22">
        <w:rPr>
          <w:color w:val="000000" w:themeColor="text1"/>
          <w:sz w:val="28"/>
          <w:szCs w:val="28"/>
        </w:rPr>
        <w:t>а</w:t>
      </w:r>
      <w:r w:rsidRPr="000C7D22">
        <w:rPr>
          <w:color w:val="000000" w:themeColor="text1"/>
          <w:sz w:val="28"/>
          <w:szCs w:val="28"/>
        </w:rPr>
        <w:t xml:space="preserve">, среднемесячная заработная плата 1 работника составляет </w:t>
      </w:r>
      <w:r w:rsidR="00833FA1" w:rsidRPr="000C7D22">
        <w:rPr>
          <w:color w:val="000000" w:themeColor="text1"/>
          <w:sz w:val="28"/>
          <w:szCs w:val="28"/>
        </w:rPr>
        <w:t>18178,5</w:t>
      </w:r>
      <w:r w:rsidRPr="000C7D22">
        <w:rPr>
          <w:color w:val="000000" w:themeColor="text1"/>
          <w:sz w:val="28"/>
          <w:szCs w:val="28"/>
        </w:rPr>
        <w:t xml:space="preserve"> рубл</w:t>
      </w:r>
      <w:r w:rsidR="0007324B" w:rsidRPr="000C7D22">
        <w:rPr>
          <w:color w:val="000000" w:themeColor="text1"/>
          <w:sz w:val="28"/>
          <w:szCs w:val="28"/>
        </w:rPr>
        <w:t>я</w:t>
      </w:r>
      <w:r w:rsidRPr="000C7D22">
        <w:rPr>
          <w:color w:val="000000" w:themeColor="text1"/>
          <w:sz w:val="28"/>
          <w:szCs w:val="28"/>
        </w:rPr>
        <w:t xml:space="preserve">. </w:t>
      </w:r>
    </w:p>
    <w:p w:rsidR="00F15AAA" w:rsidRPr="000C7D22" w:rsidRDefault="00F15AAA" w:rsidP="007016C2">
      <w:pPr>
        <w:spacing w:line="360" w:lineRule="atLeast"/>
        <w:rPr>
          <w:b/>
          <w:color w:val="000000" w:themeColor="text1"/>
          <w:sz w:val="28"/>
          <w:szCs w:val="28"/>
        </w:rPr>
      </w:pPr>
    </w:p>
    <w:p w:rsidR="00B65D4E" w:rsidRPr="000C7D22" w:rsidRDefault="00B65D4E" w:rsidP="007016C2">
      <w:pPr>
        <w:spacing w:line="360" w:lineRule="atLeast"/>
        <w:rPr>
          <w:b/>
          <w:bCs/>
          <w:color w:val="000000" w:themeColor="text1"/>
          <w:sz w:val="28"/>
          <w:szCs w:val="28"/>
        </w:rPr>
      </w:pPr>
    </w:p>
    <w:p w:rsidR="00B65D4E" w:rsidRPr="000C7D22" w:rsidRDefault="00B65D4E" w:rsidP="007016C2">
      <w:pPr>
        <w:spacing w:line="360" w:lineRule="atLeast"/>
        <w:jc w:val="center"/>
        <w:rPr>
          <w:b/>
          <w:color w:val="000000" w:themeColor="text1"/>
          <w:sz w:val="28"/>
          <w:szCs w:val="28"/>
        </w:rPr>
      </w:pPr>
      <w:r w:rsidRPr="000C7D22">
        <w:rPr>
          <w:b/>
          <w:color w:val="000000" w:themeColor="text1"/>
          <w:sz w:val="28"/>
          <w:szCs w:val="28"/>
        </w:rPr>
        <w:t>ОБРАЗОВАНИЕ</w:t>
      </w:r>
    </w:p>
    <w:p w:rsidR="00E6786E" w:rsidRPr="000C7D22" w:rsidRDefault="00E6786E" w:rsidP="00E6786E">
      <w:pPr>
        <w:ind w:firstLine="708"/>
        <w:jc w:val="both"/>
        <w:rPr>
          <w:sz w:val="27"/>
          <w:szCs w:val="27"/>
        </w:rPr>
      </w:pPr>
      <w:r w:rsidRPr="000C7D22">
        <w:rPr>
          <w:sz w:val="27"/>
          <w:szCs w:val="27"/>
        </w:rPr>
        <w:t>Системой дошкольного образования муниципального района охвачено  1336 детей  в возрасте от 1 до 7 лет, что составляет  84,5% от общей численности детей в возрасте от 1 до 7 лет. Доля детей в возрасте от 3 до 7 лет, обучающихся по образовательным программам дошкольного образования, составляет 96,8% от общей численности детей данной возрастной категории. Численность детей, состоящих на учете для зачисления в муниципальные дошкольные образовательные организации (МАДОУ «Детский сад п. Кулотино») на 2018/2019 учебный год, составляет  21 человек.</w:t>
      </w:r>
    </w:p>
    <w:p w:rsidR="00E6786E" w:rsidRPr="000C7D22" w:rsidRDefault="00E6786E" w:rsidP="00E6786E">
      <w:pPr>
        <w:ind w:firstLine="708"/>
        <w:jc w:val="both"/>
        <w:rPr>
          <w:sz w:val="27"/>
          <w:szCs w:val="27"/>
        </w:rPr>
      </w:pPr>
      <w:r w:rsidRPr="000C7D22">
        <w:rPr>
          <w:sz w:val="27"/>
          <w:szCs w:val="27"/>
        </w:rPr>
        <w:t>В общеобразовательных организациях муниципального района обучается 2617 учеников, из них первоклассников 298, выпускников 9-х классов – 229, выпускников 11-х классов – 53.</w:t>
      </w:r>
    </w:p>
    <w:p w:rsidR="00E6786E" w:rsidRPr="000C7D22" w:rsidRDefault="00E6786E" w:rsidP="00E6786E">
      <w:pPr>
        <w:ind w:firstLine="708"/>
        <w:jc w:val="both"/>
        <w:rPr>
          <w:sz w:val="27"/>
          <w:szCs w:val="27"/>
        </w:rPr>
      </w:pPr>
      <w:r w:rsidRPr="000C7D22">
        <w:rPr>
          <w:sz w:val="27"/>
          <w:szCs w:val="27"/>
        </w:rPr>
        <w:t>В апреле-мае проведены Всероссийские проверочные работы по предметам и в классах, в соответствии с утвержденным графиком,  с целью изучения качества подготовки обучающихся по программам общего образования.</w:t>
      </w:r>
    </w:p>
    <w:p w:rsidR="00E6786E" w:rsidRPr="000C7D22" w:rsidRDefault="00E6786E" w:rsidP="00E6786E">
      <w:pPr>
        <w:ind w:firstLine="708"/>
        <w:jc w:val="both"/>
        <w:rPr>
          <w:sz w:val="27"/>
          <w:szCs w:val="27"/>
        </w:rPr>
      </w:pPr>
      <w:r w:rsidRPr="000C7D22">
        <w:rPr>
          <w:sz w:val="27"/>
          <w:szCs w:val="27"/>
        </w:rPr>
        <w:t>В апреле, в рамках апробации проведено итоговое собеседование по русскому языку для обучающихся 9 классов. Данное собеседование позволило выпускникам получить доступ к ГИА по программам основного общего образования.</w:t>
      </w:r>
    </w:p>
    <w:p w:rsidR="00E6786E" w:rsidRPr="000C7D22" w:rsidRDefault="00E6786E" w:rsidP="00E6786E">
      <w:pPr>
        <w:ind w:firstLine="708"/>
        <w:jc w:val="both"/>
        <w:rPr>
          <w:sz w:val="27"/>
          <w:szCs w:val="27"/>
        </w:rPr>
      </w:pPr>
      <w:r w:rsidRPr="000C7D22">
        <w:rPr>
          <w:sz w:val="27"/>
          <w:szCs w:val="27"/>
        </w:rPr>
        <w:t>По итогам государственной итоговой аттестации по программам основного общего образования аттестаты основного общего образования получили 229 выпускников, что составило 100% от общей численности сдававших ГИА. Аттестаты особого образца получили 8 обучающихся, 3.5 % от общей численности выпускников. Аттестаты «без троек» - 57 обучающихся, 25 % от общей численности выпускников.</w:t>
      </w:r>
    </w:p>
    <w:p w:rsidR="00E6786E" w:rsidRPr="000C7D22" w:rsidRDefault="00E6786E" w:rsidP="00E6786E">
      <w:pPr>
        <w:ind w:firstLine="708"/>
        <w:jc w:val="both"/>
        <w:rPr>
          <w:sz w:val="27"/>
          <w:szCs w:val="27"/>
        </w:rPr>
      </w:pPr>
      <w:r w:rsidRPr="000C7D22">
        <w:rPr>
          <w:sz w:val="27"/>
          <w:szCs w:val="27"/>
        </w:rPr>
        <w:t>В 2017/2018 учебном году государственная итоговая аттестация выпускников 11 классов проходила в два этапа. Четвертый год итоговое сочинение входит в число выпускных экзаменов.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w:t>
      </w:r>
    </w:p>
    <w:p w:rsidR="00E6786E" w:rsidRPr="000C7D22" w:rsidRDefault="00E6786E" w:rsidP="00E6786E">
      <w:pPr>
        <w:ind w:firstLine="708"/>
        <w:jc w:val="both"/>
        <w:rPr>
          <w:sz w:val="27"/>
          <w:szCs w:val="27"/>
        </w:rPr>
      </w:pPr>
      <w:r w:rsidRPr="000C7D22">
        <w:rPr>
          <w:sz w:val="27"/>
          <w:szCs w:val="27"/>
        </w:rPr>
        <w:t xml:space="preserve">К государственной итоговой аттестации были допущены 53 человека. Единый государственный экзамен (ЕГЭ) сдавали 53 выпускник  11-х, 12-х классов из 5 средних школ (в МАОУ СШ п.Котово, МАОУ СШ п.Кулотино 11 класс отсутствует). </w:t>
      </w:r>
    </w:p>
    <w:p w:rsidR="00E6786E" w:rsidRPr="000C7D22" w:rsidRDefault="00E6786E" w:rsidP="00E6786E">
      <w:pPr>
        <w:ind w:firstLine="708"/>
        <w:jc w:val="both"/>
        <w:rPr>
          <w:sz w:val="27"/>
          <w:szCs w:val="27"/>
        </w:rPr>
      </w:pPr>
      <w:r w:rsidRPr="000C7D22">
        <w:rPr>
          <w:iCs/>
          <w:sz w:val="27"/>
          <w:szCs w:val="27"/>
        </w:rPr>
        <w:lastRenderedPageBreak/>
        <w:t xml:space="preserve">ЕГЭ по русскому языку в Окуловском районе писали 53 выпускника. </w:t>
      </w:r>
      <w:r w:rsidRPr="000C7D22">
        <w:rPr>
          <w:sz w:val="27"/>
          <w:szCs w:val="27"/>
        </w:rPr>
        <w:t>Все выпускники успешно сдали ЕГЭ. Средний балл по району – 73; 2017 год –  69; 2016 год – 75; 2015 год –</w:t>
      </w:r>
      <w:r w:rsidRPr="000C7D22">
        <w:rPr>
          <w:rFonts w:eastAsia="Calibri"/>
          <w:sz w:val="27"/>
          <w:szCs w:val="27"/>
          <w:lang w:eastAsia="en-US"/>
        </w:rPr>
        <w:t>70.</w:t>
      </w:r>
      <w:r w:rsidRPr="000C7D22">
        <w:rPr>
          <w:sz w:val="27"/>
          <w:szCs w:val="27"/>
        </w:rPr>
        <w:t xml:space="preserve"> Высокие баллы ЕГЭ у выпускников МАОУ СШ №1 (74), №3 г.Окуловка (74). Наивысшие 100 баллов получила Алексеева Дарья (МАОУ СШ №1 г.Окуловка),  98 баллов у Кирилловой Екатерины (МАОУ СШ №1 г.Окуловка), Зубковой Дарьи (МАОУ СШ №3 г.Окуловка).</w:t>
      </w:r>
    </w:p>
    <w:p w:rsidR="00E6786E" w:rsidRPr="000C7D22" w:rsidRDefault="00E6786E" w:rsidP="00E6786E">
      <w:pPr>
        <w:ind w:firstLine="708"/>
        <w:jc w:val="both"/>
        <w:rPr>
          <w:rFonts w:eastAsia="Calibri"/>
          <w:bCs/>
          <w:sz w:val="27"/>
          <w:szCs w:val="27"/>
          <w:lang w:eastAsia="en-US"/>
        </w:rPr>
      </w:pPr>
      <w:r w:rsidRPr="000C7D22">
        <w:rPr>
          <w:iCs/>
          <w:sz w:val="27"/>
          <w:szCs w:val="27"/>
        </w:rPr>
        <w:t>ЕГЭ</w:t>
      </w:r>
      <w:r w:rsidRPr="000C7D22">
        <w:rPr>
          <w:sz w:val="27"/>
          <w:szCs w:val="27"/>
        </w:rPr>
        <w:t xml:space="preserve"> по математике разделен на 2 уровня: базовый и профильный. </w:t>
      </w:r>
      <w:r w:rsidRPr="000C7D22">
        <w:rPr>
          <w:iCs/>
          <w:sz w:val="27"/>
          <w:szCs w:val="27"/>
        </w:rPr>
        <w:t xml:space="preserve"> ЕГЭ по математике на базовом уровне сдавали 50 выпускников. ЕГЭ по математике на профильном уровне сдавали 35 человек. </w:t>
      </w:r>
      <w:r w:rsidRPr="000C7D22">
        <w:rPr>
          <w:rFonts w:eastAsia="Calibri"/>
          <w:bCs/>
          <w:sz w:val="27"/>
          <w:szCs w:val="27"/>
          <w:lang w:eastAsia="en-US"/>
        </w:rPr>
        <w:t xml:space="preserve">Средний балл по району – 50,5; 2017 год – 44,62; 2016 год –  42. Высокие баллы  у выпускников МАОУ СШ п. Угловка (56); МАОУ СШ №3 г. Окуловка (53). Лучшие результаты в районе 70 балла у выпускников МАОУ СШ №1 г. Окуловка Тидемана Владислава и Будильниковой Александры; МАОУ СШ №3 г. Окуловка Логинова Андрея. </w:t>
      </w:r>
    </w:p>
    <w:p w:rsidR="00E6786E" w:rsidRPr="000C7D22" w:rsidRDefault="00E6786E" w:rsidP="00E6786E">
      <w:pPr>
        <w:ind w:firstLine="708"/>
        <w:jc w:val="both"/>
        <w:rPr>
          <w:rFonts w:eastAsia="Calibri"/>
          <w:bCs/>
          <w:sz w:val="27"/>
          <w:szCs w:val="27"/>
          <w:lang w:eastAsia="en-US"/>
        </w:rPr>
      </w:pPr>
      <w:r w:rsidRPr="000C7D22">
        <w:rPr>
          <w:iCs/>
          <w:sz w:val="27"/>
          <w:szCs w:val="27"/>
        </w:rPr>
        <w:t xml:space="preserve">ЕГЭ по обществознанию писали 27 человек, </w:t>
      </w:r>
      <w:r w:rsidRPr="000C7D22">
        <w:rPr>
          <w:sz w:val="27"/>
          <w:szCs w:val="27"/>
        </w:rPr>
        <w:t>средний балл по району 58; 2017 год – 58;  2016 год – 52; 2015 год – 52. Высокие баллы у выпускников МАОУ СШ № 3 г.Окуловка (74).  У</w:t>
      </w:r>
      <w:r w:rsidRPr="000C7D22">
        <w:rPr>
          <w:rFonts w:eastAsia="Calibri"/>
          <w:bCs/>
          <w:sz w:val="27"/>
          <w:szCs w:val="27"/>
          <w:lang w:eastAsia="en-US"/>
        </w:rPr>
        <w:t xml:space="preserve"> выпускников МАОУ СШ №3 г. Окуловка Логинова Андрея </w:t>
      </w:r>
      <w:r w:rsidRPr="000C7D22">
        <w:rPr>
          <w:sz w:val="27"/>
          <w:szCs w:val="27"/>
        </w:rPr>
        <w:t xml:space="preserve">– </w:t>
      </w:r>
      <w:r w:rsidRPr="000C7D22">
        <w:rPr>
          <w:rFonts w:eastAsia="Calibri"/>
          <w:bCs/>
          <w:sz w:val="27"/>
          <w:szCs w:val="27"/>
          <w:lang w:eastAsia="en-US"/>
        </w:rPr>
        <w:t xml:space="preserve">88 баллов, Зубковой Дарьи </w:t>
      </w:r>
      <w:r w:rsidRPr="000C7D22">
        <w:rPr>
          <w:sz w:val="27"/>
          <w:szCs w:val="27"/>
        </w:rPr>
        <w:t xml:space="preserve">– </w:t>
      </w:r>
      <w:r w:rsidRPr="000C7D22">
        <w:rPr>
          <w:rFonts w:eastAsia="Calibri"/>
          <w:bCs/>
          <w:sz w:val="27"/>
          <w:szCs w:val="27"/>
          <w:lang w:eastAsia="en-US"/>
        </w:rPr>
        <w:t xml:space="preserve">86; МАОУ СШ №1 г.Окуловка Андреева Артема – 86, Кирилловой Екатерины – 85. </w:t>
      </w:r>
    </w:p>
    <w:p w:rsidR="00E6786E" w:rsidRPr="000C7D22" w:rsidRDefault="00E6786E" w:rsidP="00E6786E">
      <w:pPr>
        <w:ind w:firstLine="708"/>
        <w:jc w:val="both"/>
        <w:rPr>
          <w:sz w:val="27"/>
          <w:szCs w:val="27"/>
        </w:rPr>
      </w:pPr>
      <w:r w:rsidRPr="000C7D22">
        <w:rPr>
          <w:sz w:val="27"/>
          <w:szCs w:val="27"/>
        </w:rPr>
        <w:t>ЕГЭ по химии писали 4 человека, средний балл – 63, 2017 – 60; 2016 год – 64,  2015 год – 69. ЕГЭ по истории писали 6 человек, средний балл –61; 2017 год –  46, 2016 год - 51; 2015 год – 59.</w:t>
      </w:r>
    </w:p>
    <w:p w:rsidR="00E6786E" w:rsidRPr="000C7D22" w:rsidRDefault="00E6786E" w:rsidP="00E6786E">
      <w:pPr>
        <w:ind w:firstLine="708"/>
        <w:jc w:val="both"/>
        <w:rPr>
          <w:sz w:val="27"/>
          <w:szCs w:val="27"/>
        </w:rPr>
      </w:pPr>
      <w:r w:rsidRPr="000C7D22">
        <w:rPr>
          <w:sz w:val="27"/>
          <w:szCs w:val="27"/>
        </w:rPr>
        <w:t xml:space="preserve">ЕГЭ по биологии писали 6 человек, средний балл – 56,2; 2017 год – 49; 2016 год – 58, 2015 год – 65. </w:t>
      </w:r>
    </w:p>
    <w:p w:rsidR="00E6786E" w:rsidRPr="000C7D22" w:rsidRDefault="00E6786E" w:rsidP="00E6786E">
      <w:pPr>
        <w:ind w:firstLine="708"/>
        <w:jc w:val="both"/>
        <w:rPr>
          <w:sz w:val="27"/>
          <w:szCs w:val="27"/>
        </w:rPr>
      </w:pPr>
      <w:r w:rsidRPr="000C7D22">
        <w:rPr>
          <w:sz w:val="27"/>
          <w:szCs w:val="27"/>
        </w:rPr>
        <w:t xml:space="preserve">ЕГЭ по литературе писали 3 выпускника, средний балл – 73; 2017 год -  65 баллов; 2016 год – 57,5; 2015 – 53,3. </w:t>
      </w:r>
    </w:p>
    <w:p w:rsidR="00E6786E" w:rsidRPr="000C7D22" w:rsidRDefault="00E6786E" w:rsidP="00E6786E">
      <w:pPr>
        <w:ind w:firstLine="708"/>
        <w:jc w:val="both"/>
        <w:rPr>
          <w:sz w:val="27"/>
          <w:szCs w:val="27"/>
        </w:rPr>
      </w:pPr>
      <w:r w:rsidRPr="000C7D22">
        <w:rPr>
          <w:sz w:val="27"/>
          <w:szCs w:val="27"/>
        </w:rPr>
        <w:t>ЕГЭ по английскому языку сдавали 7 человек; средний балл – 69; 2017 год –  65; 2016  –  61; 2015 – 72. ЕГЭ по информатике сдавали 3 человека, средний балл – 41; 2017 год – 64,25; 2016 год – 53, 2015 год – 58. Выпускница МАОУ СШ №1 г.Окуловка Алексеева Дарья на ЕГЭ по литературе набрала 90 баллов, по английскому языку – 92 балла.</w:t>
      </w:r>
    </w:p>
    <w:p w:rsidR="00E6786E" w:rsidRPr="000C7D22" w:rsidRDefault="00E6786E" w:rsidP="00E6786E">
      <w:pPr>
        <w:ind w:firstLine="708"/>
        <w:jc w:val="both"/>
        <w:rPr>
          <w:sz w:val="27"/>
          <w:szCs w:val="27"/>
        </w:rPr>
      </w:pPr>
      <w:r w:rsidRPr="000C7D22">
        <w:rPr>
          <w:sz w:val="27"/>
          <w:szCs w:val="27"/>
        </w:rPr>
        <w:t>Все экзамены прошли в штатном режиме. Для проведения ЕГЭ было задействовано 24 работника ППЭ, 6 общественных наблюдателей. Все предварительно прошли обучение, получили сертификаты. На каждом экзамене велось видеонаблюдение. В пункте проведения в день экзамена присутствовал медицинский работник и сотрудник ОМВД. 30 мая в ППЭ присутствовали специалисты Управления по контролю и надзору в сфере образования. Нарушений порядка проведения ЕГЭ не зафиксировано.</w:t>
      </w:r>
    </w:p>
    <w:p w:rsidR="00E6786E" w:rsidRPr="000C7D22" w:rsidRDefault="00E6786E" w:rsidP="00E6786E">
      <w:pPr>
        <w:ind w:firstLine="708"/>
        <w:jc w:val="both"/>
        <w:rPr>
          <w:sz w:val="27"/>
          <w:szCs w:val="27"/>
        </w:rPr>
      </w:pPr>
      <w:r w:rsidRPr="000C7D22">
        <w:rPr>
          <w:sz w:val="27"/>
          <w:szCs w:val="27"/>
        </w:rPr>
        <w:t>По результатам ГИА в 2018 году аттестат об окончании среднего общего образования  получили 51 выпускник, 2 человека сдавали ЕГЭ в дополнительные сроки, ждем результатов. 7 выпускников получили медали «За особые успехи в учении» (13%); 2017 год – 5 человек (10%); 2016 год – 8 человек (11%).</w:t>
      </w:r>
    </w:p>
    <w:p w:rsidR="00E6786E" w:rsidRPr="000C7D22" w:rsidRDefault="00E6786E" w:rsidP="00E6786E">
      <w:pPr>
        <w:ind w:firstLine="708"/>
        <w:jc w:val="both"/>
        <w:rPr>
          <w:sz w:val="27"/>
          <w:szCs w:val="27"/>
        </w:rPr>
      </w:pPr>
      <w:r w:rsidRPr="000C7D22">
        <w:rPr>
          <w:sz w:val="27"/>
          <w:szCs w:val="27"/>
        </w:rPr>
        <w:t>В общеобразовательных организациях муниципального района 148 обучающихся обучаются по адаптированным образовательным программам, 31 ребенок-инвалид. Индивидуальное обучение организовано для 9 детей-</w:t>
      </w:r>
      <w:r w:rsidRPr="000C7D22">
        <w:rPr>
          <w:sz w:val="27"/>
          <w:szCs w:val="27"/>
        </w:rPr>
        <w:lastRenderedPageBreak/>
        <w:t xml:space="preserve">инвалидов. Из них 4 человека обучаются с использованием дистанционных образовательных технологий. </w:t>
      </w:r>
    </w:p>
    <w:p w:rsidR="00E6786E" w:rsidRPr="000C7D22" w:rsidRDefault="00E6786E" w:rsidP="00E6786E">
      <w:pPr>
        <w:ind w:firstLine="708"/>
        <w:jc w:val="both"/>
        <w:rPr>
          <w:sz w:val="27"/>
          <w:szCs w:val="27"/>
        </w:rPr>
      </w:pPr>
      <w:r w:rsidRPr="000C7D22">
        <w:rPr>
          <w:sz w:val="27"/>
          <w:szCs w:val="27"/>
        </w:rPr>
        <w:t>В целях продвижения и поддержки одаренных детей и талантливой молодёжи за достижение высоких результатов в творческой и интеллектуальной деятельности: 24 обучающихся образовательных организаций получают стипендию Главы муниципального района, 1 человек является стипендиатом Президента Российской Федерации.</w:t>
      </w:r>
    </w:p>
    <w:p w:rsidR="00E6786E" w:rsidRPr="000C7D22" w:rsidRDefault="00E6786E" w:rsidP="00E6786E">
      <w:pPr>
        <w:ind w:firstLine="708"/>
        <w:jc w:val="both"/>
        <w:rPr>
          <w:sz w:val="27"/>
          <w:szCs w:val="27"/>
        </w:rPr>
      </w:pPr>
      <w:r w:rsidRPr="000C7D22">
        <w:rPr>
          <w:sz w:val="27"/>
          <w:szCs w:val="27"/>
        </w:rPr>
        <w:t>В рамках дополнительного образования детей за 1 полугодие 2018 года обучающиеся района приняли активное участие в 16 районных мероприятиях и в  10 областных мероприятиях. Обучающиеся района также активно принимают участие в дистанционных конкурсах и всероссийских мероприятиях, где занимают призовые места.</w:t>
      </w:r>
    </w:p>
    <w:p w:rsidR="00E6786E" w:rsidRPr="000C7D22" w:rsidRDefault="00E6786E" w:rsidP="00E6786E">
      <w:pPr>
        <w:ind w:firstLine="708"/>
        <w:jc w:val="both"/>
        <w:rPr>
          <w:sz w:val="27"/>
          <w:szCs w:val="27"/>
        </w:rPr>
      </w:pPr>
      <w:r w:rsidRPr="000C7D22">
        <w:rPr>
          <w:sz w:val="27"/>
          <w:szCs w:val="27"/>
        </w:rPr>
        <w:t xml:space="preserve">Обучающиеся Окуловского муниципального района принимают активное участие в мероприятиях физкультурно-спортивной направленности: 54 Спартакиада обучающихся Новгородской области,  Президентские тесты и соревнования, фестивали ГТО и др. По итогам 54 Спартакиады обучающихся Новгородской области Окуловский район занял 3 место. В рамках смотра-конкурса среди Администраций  в сфере физической культуры и спорта Окуловский район занял 3 место. Систематически занимаются различными видами спорта 80,98 % обучающихся. </w:t>
      </w:r>
    </w:p>
    <w:p w:rsidR="00E6786E" w:rsidRPr="000C7D22" w:rsidRDefault="00E6786E" w:rsidP="00E6786E">
      <w:pPr>
        <w:ind w:firstLine="708"/>
        <w:jc w:val="both"/>
        <w:rPr>
          <w:sz w:val="27"/>
          <w:szCs w:val="27"/>
        </w:rPr>
      </w:pPr>
      <w:r w:rsidRPr="000C7D22">
        <w:rPr>
          <w:sz w:val="27"/>
          <w:szCs w:val="27"/>
        </w:rPr>
        <w:t>Охват дополнительным образованием  детей в возрасте 5-18 лет в организациях различной правовой направленности составляет 75,3%.</w:t>
      </w:r>
    </w:p>
    <w:p w:rsidR="00E6786E" w:rsidRPr="000C7D22" w:rsidRDefault="00E6786E" w:rsidP="00E6786E">
      <w:pPr>
        <w:tabs>
          <w:tab w:val="left" w:pos="709"/>
        </w:tabs>
        <w:ind w:firstLine="708"/>
        <w:jc w:val="both"/>
        <w:rPr>
          <w:sz w:val="27"/>
          <w:szCs w:val="27"/>
        </w:rPr>
      </w:pPr>
      <w:r w:rsidRPr="000C7D22">
        <w:rPr>
          <w:sz w:val="27"/>
          <w:szCs w:val="27"/>
        </w:rPr>
        <w:t>Обучающиеся муниципальных общеобразовательных организаций приняли участие в 12 олимпиадах регионального этапа Всероссийской олимпиады школьников общеобразовательных организаций Новгородской области (далее – олимпиада). Призерами стали 4 обучающихся: МАОУ СШ № 1 г. Окуловка – русский язык 1 обучающийся 11 класс, литература 1 обучающийся 11 класс, МАОУСШ № 3 г. Окуловка – литература 1 обучающийся 10 класс, экология 1 обучающийся 9 класс.</w:t>
      </w:r>
    </w:p>
    <w:p w:rsidR="00E6786E" w:rsidRPr="000C7D22" w:rsidRDefault="00E6786E" w:rsidP="00E6786E">
      <w:pPr>
        <w:widowControl w:val="0"/>
        <w:tabs>
          <w:tab w:val="left" w:pos="0"/>
        </w:tabs>
        <w:ind w:firstLine="708"/>
        <w:jc w:val="both"/>
        <w:rPr>
          <w:sz w:val="27"/>
          <w:szCs w:val="27"/>
        </w:rPr>
      </w:pPr>
      <w:r w:rsidRPr="000C7D22">
        <w:rPr>
          <w:sz w:val="27"/>
          <w:szCs w:val="27"/>
        </w:rPr>
        <w:t xml:space="preserve">В муниципальном этапе олимпиады младших школьников приняли участие 49 обучающихся из восьми общеобразовательных организаций Окуловского муниципального района, из них 15 обучающихся -  в олимпиаде по русскому языку, 14 обучающихся – по математике и 20 обучающихся – по окружающему миру. Победителями и призерами муниципального этапа областной олимпиады младших школьников стали 14 четвероклассников. Шестеро обучающихся стали участниками областного этапа олимпиады младших школьников. </w:t>
      </w:r>
    </w:p>
    <w:p w:rsidR="00E6786E" w:rsidRPr="000C7D22" w:rsidRDefault="00E6786E" w:rsidP="00E6786E">
      <w:pPr>
        <w:ind w:firstLine="708"/>
        <w:jc w:val="both"/>
        <w:rPr>
          <w:sz w:val="27"/>
          <w:szCs w:val="27"/>
        </w:rPr>
      </w:pPr>
      <w:r w:rsidRPr="000C7D22">
        <w:rPr>
          <w:sz w:val="27"/>
          <w:szCs w:val="27"/>
        </w:rPr>
        <w:t>За 1 полугодие  2018  года  аттестацию в новой форме прошли 21 педагогический работник образовательных учреждений, подведомственных комитету образования Администрации Окуловского муниципального района. Из них 17 педагогам была присвоена первая квалификационная категория, 4 – высшая квалификационная категория. Проведены муниципальные этапы конкурсов   профессионального мастерства в номинации «Воспитатель года – 2018» и «Учитель года – 2018», конкурса в области педагогики, воспитания и работы с детьми и молодёжью до 20 лет «За нравственный подвиг учителя».</w:t>
      </w:r>
    </w:p>
    <w:p w:rsidR="00E6786E" w:rsidRPr="000C7D22" w:rsidRDefault="00E6786E" w:rsidP="00E6786E">
      <w:pPr>
        <w:ind w:firstLine="708"/>
        <w:jc w:val="both"/>
        <w:rPr>
          <w:sz w:val="27"/>
          <w:szCs w:val="27"/>
        </w:rPr>
      </w:pPr>
      <w:r w:rsidRPr="000C7D22">
        <w:rPr>
          <w:sz w:val="27"/>
          <w:szCs w:val="27"/>
        </w:rPr>
        <w:lastRenderedPageBreak/>
        <w:t xml:space="preserve">За первое полугодие 2018 год 45 педагогических работников района прошли курсы повышения квалификации по 10 дополнительным профессиональным программам из плана-графика на 2018 год от общего количества педагогов, нуждающихся в повышении квалификации по профилю деятельности в 2018 году. С учетом условия  повышение квалификации не реже 1 раз в 3 года к концу 2018 планируется 100% прохождение педагогическими и руководящими работниками курсовой переподготовки по профилю деятельности.  </w:t>
      </w:r>
    </w:p>
    <w:p w:rsidR="00E6786E" w:rsidRPr="000C7D22" w:rsidRDefault="00E6786E" w:rsidP="00E6786E">
      <w:pPr>
        <w:ind w:firstLine="708"/>
        <w:jc w:val="both"/>
        <w:rPr>
          <w:sz w:val="27"/>
          <w:szCs w:val="27"/>
        </w:rPr>
      </w:pPr>
      <w:r w:rsidRPr="000C7D22">
        <w:rPr>
          <w:sz w:val="27"/>
          <w:szCs w:val="27"/>
        </w:rPr>
        <w:t>За первое полугодие  2018 года были отмечены:</w:t>
      </w:r>
    </w:p>
    <w:p w:rsidR="00E6786E" w:rsidRPr="000C7D22" w:rsidRDefault="00E6786E" w:rsidP="00E6786E">
      <w:pPr>
        <w:ind w:firstLine="708"/>
        <w:jc w:val="both"/>
        <w:rPr>
          <w:sz w:val="27"/>
          <w:szCs w:val="27"/>
        </w:rPr>
      </w:pPr>
      <w:r w:rsidRPr="000C7D22">
        <w:rPr>
          <w:sz w:val="27"/>
          <w:szCs w:val="27"/>
        </w:rPr>
        <w:t>Наградами Окуловского муниципального района – 4 человека;</w:t>
      </w:r>
    </w:p>
    <w:p w:rsidR="00E6786E" w:rsidRPr="000C7D22" w:rsidRDefault="00E6786E" w:rsidP="00E6786E">
      <w:pPr>
        <w:ind w:firstLine="708"/>
        <w:jc w:val="both"/>
        <w:rPr>
          <w:sz w:val="27"/>
          <w:szCs w:val="27"/>
        </w:rPr>
      </w:pPr>
      <w:r w:rsidRPr="000C7D22">
        <w:rPr>
          <w:sz w:val="27"/>
          <w:szCs w:val="27"/>
        </w:rPr>
        <w:t>Почетной грамотой Министерства образования Новгородкой области  – 1 человек.</w:t>
      </w:r>
    </w:p>
    <w:p w:rsidR="00E6786E" w:rsidRPr="000C7D22" w:rsidRDefault="00E6786E" w:rsidP="00E6786E">
      <w:pPr>
        <w:ind w:firstLine="708"/>
        <w:jc w:val="both"/>
        <w:rPr>
          <w:sz w:val="27"/>
          <w:szCs w:val="27"/>
        </w:rPr>
      </w:pPr>
      <w:r w:rsidRPr="000C7D22">
        <w:rPr>
          <w:sz w:val="27"/>
          <w:szCs w:val="27"/>
          <w:lang w:eastAsia="en-US"/>
        </w:rPr>
        <w:t xml:space="preserve">В целях профилактики безопасного поведения на дорогах в районе был организован  и проведен    конкурс  </w:t>
      </w:r>
      <w:r w:rsidRPr="000C7D22">
        <w:rPr>
          <w:sz w:val="27"/>
          <w:szCs w:val="27"/>
        </w:rPr>
        <w:t xml:space="preserve">  </w:t>
      </w:r>
      <w:r w:rsidRPr="000C7D22">
        <w:rPr>
          <w:rFonts w:eastAsia="Calibri"/>
          <w:bCs/>
          <w:sz w:val="27"/>
          <w:szCs w:val="27"/>
        </w:rPr>
        <w:t xml:space="preserve">агитбригад </w:t>
      </w:r>
      <w:r w:rsidRPr="000C7D22">
        <w:rPr>
          <w:rFonts w:eastAsia="Calibri"/>
          <w:bCs/>
          <w:spacing w:val="-2"/>
          <w:sz w:val="27"/>
          <w:szCs w:val="27"/>
        </w:rPr>
        <w:t>«За безопасность дорожного движения!», посвящённого 45-летию образования отрядов юных инспекторов движения. По результатам областного этапа  команда награждена дипломом победителей.</w:t>
      </w:r>
      <w:r w:rsidRPr="000C7D22">
        <w:rPr>
          <w:sz w:val="27"/>
          <w:szCs w:val="27"/>
        </w:rPr>
        <w:t xml:space="preserve"> </w:t>
      </w:r>
    </w:p>
    <w:p w:rsidR="00E6786E" w:rsidRPr="000C7D22" w:rsidRDefault="00E6786E" w:rsidP="00E6786E">
      <w:pPr>
        <w:ind w:firstLine="708"/>
        <w:jc w:val="both"/>
        <w:rPr>
          <w:sz w:val="27"/>
          <w:szCs w:val="27"/>
        </w:rPr>
      </w:pPr>
      <w:r w:rsidRPr="000C7D22">
        <w:rPr>
          <w:sz w:val="27"/>
          <w:szCs w:val="27"/>
        </w:rPr>
        <w:t>В 2018 году в районе работают 8 лагерей дневного пребывания на базах общеобразовательных учреждений Окуловского муниципального района. Всего в период летней оздоровительной кампании 2018 года в пришкольных лагерях проведут свой досуг 1038 детей.</w:t>
      </w:r>
    </w:p>
    <w:p w:rsidR="00E6786E" w:rsidRPr="000C7D22" w:rsidRDefault="00E6786E" w:rsidP="00E6786E">
      <w:pPr>
        <w:ind w:firstLine="708"/>
        <w:jc w:val="both"/>
        <w:rPr>
          <w:sz w:val="27"/>
          <w:szCs w:val="27"/>
        </w:rPr>
      </w:pPr>
      <w:r w:rsidRPr="000C7D22">
        <w:rPr>
          <w:sz w:val="27"/>
          <w:szCs w:val="27"/>
        </w:rPr>
        <w:t xml:space="preserve">В 2018 году организовано 7 трудовых бригад, которые в свободное от учебы время примут участие в ремонтных, сельскохозяйственных работах, благоустройстве территорий. Совместно с отделом занятости населения Окуловского  района планируется трудоустроить 80 несовершеннолетних граждан в возрасте от 14 до 18 лет. </w:t>
      </w:r>
    </w:p>
    <w:p w:rsidR="00E6786E" w:rsidRPr="000C7D22" w:rsidRDefault="00E6786E" w:rsidP="00E6786E">
      <w:pPr>
        <w:ind w:firstLine="708"/>
        <w:jc w:val="both"/>
        <w:rPr>
          <w:sz w:val="27"/>
          <w:szCs w:val="27"/>
        </w:rPr>
      </w:pPr>
      <w:r w:rsidRPr="000C7D22">
        <w:rPr>
          <w:sz w:val="27"/>
          <w:szCs w:val="27"/>
        </w:rPr>
        <w:t xml:space="preserve">Также по линии комитета образования Окуловского муниципального района в 2018 году в рамках бюджета дети отправляются в загородные лагеря: МАОУ «Детская флотилия «Парус», МАУ «Детский оздоровительный лагерь «Дуденево». Всего планируется отправить 30 детей. Финансирование на приобретение путевок в загородные оздоровительные лагеря – 372400,00 рублей. </w:t>
      </w:r>
    </w:p>
    <w:p w:rsidR="00E6786E" w:rsidRPr="000C7D22" w:rsidRDefault="00E6786E" w:rsidP="00E6786E">
      <w:pPr>
        <w:ind w:firstLine="708"/>
        <w:jc w:val="both"/>
        <w:rPr>
          <w:sz w:val="27"/>
          <w:szCs w:val="27"/>
        </w:rPr>
      </w:pPr>
      <w:r w:rsidRPr="000C7D22">
        <w:rPr>
          <w:sz w:val="27"/>
          <w:szCs w:val="27"/>
        </w:rPr>
        <w:t>В целях поддержки одаренных детей и талантливой молодёжи в соответствии с договорами о сотрудничестве с всероссийскими детскими центрами МДЦ «Артек», ВДЦ «Орленок», ВДЦ «Смена»  организована работа по подбору кандидатов из числа обучающихся образовательных организаций 1-3 групп здоровья, добившихся успехов и достижений в учебе, общественной и творческой деятельности, международных и всероссийских конкурсах, олимпиадах, фестивалях, смотрах, соревнованиях, на специализированные смены разной тематики. За 1 полугодие 2018                                                                                                                    года во ВДЦ отдохнули 10  детей (МДЦ «Артек» - 7 чел., ВДЦ «Смена» - 1 чел., ВДЦ «Орленок» - 2 чел.).</w:t>
      </w:r>
    </w:p>
    <w:p w:rsidR="00E6786E" w:rsidRPr="000C7D22" w:rsidRDefault="00E6786E" w:rsidP="00E6786E">
      <w:pPr>
        <w:ind w:firstLine="708"/>
        <w:jc w:val="both"/>
        <w:rPr>
          <w:sz w:val="27"/>
          <w:szCs w:val="27"/>
        </w:rPr>
      </w:pPr>
      <w:r w:rsidRPr="000C7D22">
        <w:rPr>
          <w:sz w:val="27"/>
          <w:szCs w:val="27"/>
        </w:rPr>
        <w:t>По линии социальной защиты в 2018 в загородные лагеря планируется отправить 238 детей (2017 год – 240), в оздоровительном учреждении, созданном при организации социального обслуживания населения, отдохнет  72 ребенка.</w:t>
      </w:r>
    </w:p>
    <w:p w:rsidR="00E6786E" w:rsidRPr="000C7D22" w:rsidRDefault="00E6786E" w:rsidP="00E6786E">
      <w:pPr>
        <w:ind w:firstLine="708"/>
        <w:jc w:val="both"/>
        <w:rPr>
          <w:sz w:val="27"/>
          <w:szCs w:val="27"/>
        </w:rPr>
      </w:pPr>
      <w:r w:rsidRPr="000C7D22">
        <w:rPr>
          <w:sz w:val="27"/>
          <w:szCs w:val="27"/>
        </w:rPr>
        <w:lastRenderedPageBreak/>
        <w:t>ГОБУЗ «Окуловская центральная районная больница» с начала года отправлено на лечение в санатории области - 12 человек.</w:t>
      </w:r>
    </w:p>
    <w:p w:rsidR="00E6786E" w:rsidRPr="000C7D22" w:rsidRDefault="00E6786E" w:rsidP="00E6786E">
      <w:pPr>
        <w:ind w:firstLine="708"/>
        <w:jc w:val="both"/>
        <w:rPr>
          <w:sz w:val="27"/>
          <w:szCs w:val="27"/>
        </w:rPr>
      </w:pPr>
      <w:r w:rsidRPr="000C7D22">
        <w:rPr>
          <w:sz w:val="27"/>
          <w:szCs w:val="27"/>
        </w:rPr>
        <w:t>В апреле 2018 года в целях профессиональной ориентации обучающихся завершился курс занятий «Школа юного юриста» на базе Окуловского районного суда. Обучающиеся МАОУ СШ п. Котово, МАОУ СШ п. Кулотино, МАОУ СШ № 2 г. Окуловка, МАОУ СШ № 3 г. Окуловка стали постоянными участниками занятий в Школе юного юриста на протяжении всего 2017/2018 учебного года.</w:t>
      </w:r>
    </w:p>
    <w:p w:rsidR="00E6786E" w:rsidRPr="000C7D22" w:rsidRDefault="00E6786E" w:rsidP="00E6786E">
      <w:pPr>
        <w:ind w:firstLine="708"/>
        <w:jc w:val="both"/>
        <w:rPr>
          <w:sz w:val="27"/>
          <w:szCs w:val="27"/>
        </w:rPr>
      </w:pPr>
      <w:r w:rsidRPr="000C7D22">
        <w:rPr>
          <w:sz w:val="27"/>
          <w:szCs w:val="27"/>
        </w:rPr>
        <w:t xml:space="preserve">В Окуловском муниципальном районе остается актуальным вопрос дефицита педагогических кадров. В апреле 2018 года 2 кандидата МАОУ СШ п. Угловка заключили договор о целевом приёме в НовГУ имени Ярослава Мудрого на педагогические специальности; 2 кандидата – на медицинские специальности (договор с ОЦРБ); 2 кандидата – по линии ОМВД. </w:t>
      </w:r>
    </w:p>
    <w:p w:rsidR="00E6786E" w:rsidRPr="000C7D22" w:rsidRDefault="00E6786E" w:rsidP="00E6786E">
      <w:pPr>
        <w:ind w:firstLine="708"/>
        <w:jc w:val="both"/>
        <w:rPr>
          <w:sz w:val="27"/>
          <w:szCs w:val="27"/>
        </w:rPr>
      </w:pPr>
      <w:r w:rsidRPr="000C7D22">
        <w:rPr>
          <w:sz w:val="27"/>
          <w:szCs w:val="27"/>
        </w:rPr>
        <w:t>В мае 2018 года представители ОГА ПОУ «Боровичский техникум строительной индустрии и экономики» посетили МАОУ СШ № 1 г. Окуловка, МАОУ СШ № 2 г. Окуловка, МАОУ СШ № 3 г. Окуловка, МАОУ СШ п. Угловка с информацией для выпускников 9-х классов о техникуме, профессиях, которые можно получить, условиях обучения.</w:t>
      </w:r>
    </w:p>
    <w:p w:rsidR="00E6786E" w:rsidRPr="000C7D22" w:rsidRDefault="00E6786E" w:rsidP="00E6786E">
      <w:pPr>
        <w:ind w:firstLine="708"/>
        <w:jc w:val="both"/>
        <w:rPr>
          <w:sz w:val="27"/>
          <w:szCs w:val="27"/>
        </w:rPr>
      </w:pPr>
      <w:r w:rsidRPr="000C7D22">
        <w:rPr>
          <w:sz w:val="27"/>
          <w:szCs w:val="27"/>
        </w:rPr>
        <w:t>Во всех школах систематически обновляется информация по профессиональной ориентации обучающихся на информационных стендах и школьных сайтах.</w:t>
      </w:r>
    </w:p>
    <w:p w:rsidR="00E6786E" w:rsidRPr="000C7D22" w:rsidRDefault="00E6786E" w:rsidP="00E6786E">
      <w:pPr>
        <w:ind w:firstLine="708"/>
        <w:jc w:val="both"/>
        <w:rPr>
          <w:sz w:val="27"/>
          <w:szCs w:val="27"/>
        </w:rPr>
      </w:pPr>
      <w:r w:rsidRPr="000C7D22">
        <w:rPr>
          <w:sz w:val="27"/>
          <w:szCs w:val="27"/>
        </w:rPr>
        <w:t xml:space="preserve">Специалистами по охране прав детства за 2 квартал 2018 года  выявлено 18 детей-сирот и детей, оставшихся без попечения родителей, из них:  1 - передан на воспитание в приемную семью, 5 – переданы под предварительную опеку,  3 – устроены на государственное обеспечение  в Дом ребенка г. Боровичи,  4 – определены под надзор в детский дом г. Боровичи, 4 – определены в отделение социального приюта ОАУСО «Окуловский КЦСО», 1 - устроен на государственное обеспечение в филиал ОАПОУ «Боровичский  Агропромышленный техникум». В отношении 11 детей, помещенных в учреждения, ведется работа по семейному устройству. </w:t>
      </w:r>
    </w:p>
    <w:p w:rsidR="00E6786E" w:rsidRPr="000C7D22" w:rsidRDefault="00E6786E" w:rsidP="00E6786E">
      <w:pPr>
        <w:tabs>
          <w:tab w:val="left" w:pos="7995"/>
        </w:tabs>
        <w:ind w:firstLine="708"/>
        <w:jc w:val="both"/>
        <w:rPr>
          <w:sz w:val="27"/>
          <w:szCs w:val="27"/>
          <w:lang w:val="x-none"/>
        </w:rPr>
      </w:pPr>
      <w:r w:rsidRPr="000C7D22">
        <w:rPr>
          <w:sz w:val="27"/>
          <w:szCs w:val="27"/>
        </w:rPr>
        <w:t xml:space="preserve">В Окуловском муниципальном районе на 01.07.2018 года  численность детей, оставшихся без попечения родителей, составила 154 человек. Из них проживают в приемных семьях – 82 ребенка, в усыновленных семьях – 1 ребенок,  в опекаемых семьях – 62 ребенка, находятся под опекой по заявлениям родителей – 31 ребенок.  </w:t>
      </w:r>
    </w:p>
    <w:p w:rsidR="00E6786E" w:rsidRPr="000C7D22" w:rsidRDefault="00E6786E" w:rsidP="00E6786E">
      <w:pPr>
        <w:ind w:firstLine="708"/>
        <w:jc w:val="both"/>
        <w:rPr>
          <w:sz w:val="27"/>
          <w:szCs w:val="27"/>
        </w:rPr>
      </w:pPr>
      <w:r w:rsidRPr="000C7D22">
        <w:rPr>
          <w:sz w:val="27"/>
          <w:szCs w:val="27"/>
        </w:rPr>
        <w:t>Состоят на полном государственном обеспечении в отделении социального приюта ОАУСО «Окуловский комплексный центр социального обслуживания населения» - 8 детей, оставшихся без попечения родителей,  в филиале  ОАПОУ «Боровичский Агропромышленный техникум» - 1.</w:t>
      </w:r>
    </w:p>
    <w:p w:rsidR="00E6786E" w:rsidRPr="000C7D22" w:rsidRDefault="00E6786E" w:rsidP="00E6786E">
      <w:pPr>
        <w:ind w:firstLine="708"/>
        <w:jc w:val="both"/>
        <w:rPr>
          <w:sz w:val="27"/>
          <w:szCs w:val="27"/>
        </w:rPr>
      </w:pPr>
      <w:r w:rsidRPr="000C7D22">
        <w:rPr>
          <w:sz w:val="27"/>
          <w:szCs w:val="27"/>
        </w:rPr>
        <w:t>За период с 01.01.2018 года по 01.07.2018 года 3 граждан лишены родительских прав, 6 законных представителей ограниченны  в родительских правах.</w:t>
      </w:r>
    </w:p>
    <w:p w:rsidR="00E6786E" w:rsidRPr="000C7D22" w:rsidRDefault="00E6786E" w:rsidP="00E6786E">
      <w:pPr>
        <w:ind w:firstLine="708"/>
        <w:jc w:val="both"/>
        <w:rPr>
          <w:sz w:val="27"/>
          <w:szCs w:val="27"/>
        </w:rPr>
      </w:pPr>
      <w:r w:rsidRPr="000C7D22">
        <w:rPr>
          <w:sz w:val="27"/>
          <w:szCs w:val="27"/>
        </w:rPr>
        <w:t xml:space="preserve">Специалисты по охране прав детства принимали участие в судебных процессах, касающихся личных и имущественных прав детей - сирот и детей, оставшихся без попечения родителей, а также лиц из числа детей – сирот и </w:t>
      </w:r>
      <w:r w:rsidRPr="000C7D22">
        <w:rPr>
          <w:sz w:val="27"/>
          <w:szCs w:val="27"/>
        </w:rPr>
        <w:lastRenderedPageBreak/>
        <w:t xml:space="preserve">детей, оставшихся без попечения родителей, осуществляли контрольные выезды в замещающие семьи.   </w:t>
      </w:r>
    </w:p>
    <w:p w:rsidR="00E6786E" w:rsidRPr="000C7D22" w:rsidRDefault="00E6786E" w:rsidP="00E6786E">
      <w:pPr>
        <w:ind w:firstLine="708"/>
        <w:jc w:val="both"/>
        <w:rPr>
          <w:sz w:val="27"/>
          <w:szCs w:val="27"/>
        </w:rPr>
      </w:pPr>
      <w:r w:rsidRPr="000C7D22">
        <w:rPr>
          <w:sz w:val="27"/>
          <w:szCs w:val="27"/>
        </w:rPr>
        <w:t>Комитетом образования Администрации Окуловского муниципального района в рамках подпрограммы «Вовлечение молодежи Окуловского муниципального района в социальную практику» муниципальной программы «Развитие образования в Окуловском муниципальном районе на 2014-2020 годы», утвержденной постановлением Администрации Окуловского муниципального района от 31.10.2013 №1488 за  1 полугодие 2018 года проведены следующие мероприятия:</w:t>
      </w:r>
    </w:p>
    <w:p w:rsidR="00E6786E" w:rsidRPr="000C7D22" w:rsidRDefault="00E6786E" w:rsidP="00E6786E">
      <w:pPr>
        <w:ind w:firstLine="708"/>
        <w:jc w:val="both"/>
        <w:rPr>
          <w:bCs/>
          <w:sz w:val="27"/>
          <w:szCs w:val="27"/>
        </w:rPr>
      </w:pPr>
      <w:r w:rsidRPr="000C7D22">
        <w:rPr>
          <w:sz w:val="27"/>
          <w:szCs w:val="27"/>
        </w:rPr>
        <w:t xml:space="preserve">районный конкурс </w:t>
      </w:r>
      <w:r w:rsidRPr="000C7D22">
        <w:rPr>
          <w:bCs/>
          <w:sz w:val="27"/>
          <w:szCs w:val="27"/>
        </w:rPr>
        <w:t>рисунков и эссе «Россия - страна возможностей»;</w:t>
      </w:r>
    </w:p>
    <w:p w:rsidR="00E6786E" w:rsidRPr="000C7D22" w:rsidRDefault="00E6786E" w:rsidP="00E6786E">
      <w:pPr>
        <w:ind w:firstLine="708"/>
        <w:jc w:val="both"/>
        <w:rPr>
          <w:bCs/>
          <w:sz w:val="27"/>
          <w:szCs w:val="27"/>
        </w:rPr>
      </w:pPr>
      <w:r w:rsidRPr="000C7D22">
        <w:rPr>
          <w:bCs/>
          <w:sz w:val="27"/>
          <w:szCs w:val="27"/>
        </w:rPr>
        <w:t>районный слет волонтерских объединений «В ритме жизни»;</w:t>
      </w:r>
    </w:p>
    <w:p w:rsidR="00E6786E" w:rsidRPr="000C7D22" w:rsidRDefault="00E6786E" w:rsidP="00E6786E">
      <w:pPr>
        <w:ind w:firstLine="708"/>
        <w:jc w:val="both"/>
        <w:rPr>
          <w:bCs/>
          <w:sz w:val="27"/>
          <w:szCs w:val="27"/>
        </w:rPr>
      </w:pPr>
      <w:r w:rsidRPr="000C7D22">
        <w:rPr>
          <w:bCs/>
          <w:sz w:val="27"/>
          <w:szCs w:val="27"/>
        </w:rPr>
        <w:t>районная акция, посвященная Всемирному Дню здоровья «Всеобщий охват услугами здравоохранения: для всех и везде»;</w:t>
      </w:r>
    </w:p>
    <w:p w:rsidR="00E6786E" w:rsidRPr="000C7D22" w:rsidRDefault="00E6786E" w:rsidP="00E6786E">
      <w:pPr>
        <w:ind w:firstLine="708"/>
        <w:jc w:val="both"/>
        <w:rPr>
          <w:bCs/>
          <w:sz w:val="27"/>
          <w:szCs w:val="27"/>
        </w:rPr>
      </w:pPr>
      <w:r w:rsidRPr="000C7D22">
        <w:rPr>
          <w:bCs/>
          <w:sz w:val="27"/>
          <w:szCs w:val="27"/>
        </w:rPr>
        <w:t>районная акция в рамках Всероссийской информационной акции по профилактике ВИЧ-инфекции и ассоциированных с ней заболеваний в молодежной среде «Должен знать!»;</w:t>
      </w:r>
    </w:p>
    <w:p w:rsidR="00E6786E" w:rsidRPr="000C7D22" w:rsidRDefault="00E6786E" w:rsidP="00E6786E">
      <w:pPr>
        <w:ind w:firstLine="708"/>
        <w:jc w:val="both"/>
        <w:rPr>
          <w:bCs/>
          <w:sz w:val="27"/>
          <w:szCs w:val="27"/>
        </w:rPr>
      </w:pPr>
      <w:r w:rsidRPr="000C7D22">
        <w:rPr>
          <w:bCs/>
          <w:sz w:val="27"/>
          <w:szCs w:val="27"/>
        </w:rPr>
        <w:t>районная акция в рамках Международного дня борьбы с наркоманией и наркобизнесом;</w:t>
      </w:r>
    </w:p>
    <w:p w:rsidR="00E6786E" w:rsidRPr="000C7D22" w:rsidRDefault="00E6786E" w:rsidP="00E6786E">
      <w:pPr>
        <w:ind w:firstLine="708"/>
        <w:jc w:val="both"/>
        <w:rPr>
          <w:bCs/>
          <w:sz w:val="27"/>
          <w:szCs w:val="27"/>
        </w:rPr>
      </w:pPr>
      <w:r w:rsidRPr="000C7D22">
        <w:rPr>
          <w:bCs/>
          <w:sz w:val="27"/>
          <w:szCs w:val="27"/>
        </w:rPr>
        <w:t>День молодежи».</w:t>
      </w:r>
    </w:p>
    <w:p w:rsidR="00E6786E" w:rsidRPr="000C7D22" w:rsidRDefault="00E6786E" w:rsidP="00E6786E">
      <w:pPr>
        <w:keepNext/>
        <w:ind w:firstLine="708"/>
        <w:jc w:val="both"/>
        <w:outlineLvl w:val="2"/>
        <w:rPr>
          <w:sz w:val="27"/>
          <w:szCs w:val="27"/>
        </w:rPr>
      </w:pPr>
      <w:r w:rsidRPr="000C7D22">
        <w:rPr>
          <w:sz w:val="27"/>
          <w:szCs w:val="27"/>
        </w:rPr>
        <w:t xml:space="preserve">Для создания альтернативы злоупотребления ПАВ и пропаганде здорового образа жизни на территории района работают 10 волонтерских объединений, в которых занимается 996 человека. </w:t>
      </w:r>
    </w:p>
    <w:p w:rsidR="00E6786E" w:rsidRPr="000C7D22" w:rsidRDefault="00E6786E" w:rsidP="00E6786E">
      <w:pPr>
        <w:keepNext/>
        <w:ind w:firstLine="708"/>
        <w:jc w:val="both"/>
        <w:outlineLvl w:val="2"/>
        <w:rPr>
          <w:sz w:val="27"/>
          <w:szCs w:val="27"/>
        </w:rPr>
      </w:pPr>
      <w:r w:rsidRPr="000C7D22">
        <w:rPr>
          <w:sz w:val="27"/>
          <w:szCs w:val="27"/>
        </w:rPr>
        <w:t>В районе реализуется подпрограмма «Патриотическое воспитание населения Окуловского муниципального района» муниципальной программы «Развитие образования в Окуловском муниципальном районе на 2014-2020 годы», утвержденной постановлением Администрации Окуловского муниципального района от 31.10.2013 №1488. В рамках подпрограммы на территории района были организованы и проведены следующие мероприятия:</w:t>
      </w:r>
    </w:p>
    <w:p w:rsidR="00E6786E" w:rsidRPr="000C7D22" w:rsidRDefault="00E6786E" w:rsidP="00E6786E">
      <w:pPr>
        <w:ind w:firstLine="708"/>
        <w:jc w:val="both"/>
        <w:rPr>
          <w:bCs/>
          <w:sz w:val="27"/>
          <w:szCs w:val="27"/>
        </w:rPr>
      </w:pPr>
      <w:r w:rsidRPr="000C7D22">
        <w:rPr>
          <w:bCs/>
          <w:sz w:val="27"/>
          <w:szCs w:val="27"/>
        </w:rPr>
        <w:t>районный слет-конкурс допризывников «Служу России»;</w:t>
      </w:r>
    </w:p>
    <w:p w:rsidR="00E6786E" w:rsidRPr="000C7D22" w:rsidRDefault="00E6786E" w:rsidP="00E6786E">
      <w:pPr>
        <w:ind w:firstLine="708"/>
        <w:jc w:val="both"/>
        <w:rPr>
          <w:bCs/>
          <w:sz w:val="27"/>
          <w:szCs w:val="27"/>
        </w:rPr>
      </w:pPr>
      <w:r w:rsidRPr="000C7D22">
        <w:rPr>
          <w:bCs/>
          <w:sz w:val="27"/>
          <w:szCs w:val="27"/>
        </w:rPr>
        <w:t>районная акция «Победы нашей негасимый свет»;</w:t>
      </w:r>
    </w:p>
    <w:p w:rsidR="00E6786E" w:rsidRPr="000C7D22" w:rsidRDefault="00E6786E" w:rsidP="00E6786E">
      <w:pPr>
        <w:ind w:firstLine="708"/>
        <w:jc w:val="both"/>
        <w:rPr>
          <w:bCs/>
          <w:sz w:val="27"/>
          <w:szCs w:val="27"/>
        </w:rPr>
      </w:pPr>
      <w:r w:rsidRPr="000C7D22">
        <w:rPr>
          <w:bCs/>
          <w:sz w:val="27"/>
          <w:szCs w:val="27"/>
        </w:rPr>
        <w:t>тематический вечер «Битва на Волге»;</w:t>
      </w:r>
    </w:p>
    <w:p w:rsidR="00E6786E" w:rsidRPr="000C7D22" w:rsidRDefault="00E6786E" w:rsidP="00E6786E">
      <w:pPr>
        <w:ind w:firstLine="708"/>
        <w:jc w:val="both"/>
        <w:rPr>
          <w:sz w:val="27"/>
          <w:szCs w:val="27"/>
        </w:rPr>
      </w:pPr>
      <w:r w:rsidRPr="000C7D22">
        <w:rPr>
          <w:sz w:val="27"/>
          <w:szCs w:val="27"/>
        </w:rPr>
        <w:t>районный конкурс стенгазет «Горячий снег Сталинграда» к 75-летию со дня разгрома советскими войсками немецко-фашистских войск в Сталинградской битве;</w:t>
      </w:r>
    </w:p>
    <w:p w:rsidR="00E6786E" w:rsidRPr="000C7D22" w:rsidRDefault="00E6786E" w:rsidP="00E6786E">
      <w:pPr>
        <w:ind w:firstLine="708"/>
        <w:jc w:val="both"/>
        <w:rPr>
          <w:bCs/>
          <w:sz w:val="27"/>
          <w:szCs w:val="27"/>
        </w:rPr>
      </w:pPr>
      <w:r w:rsidRPr="000C7D22">
        <w:rPr>
          <w:sz w:val="27"/>
          <w:szCs w:val="27"/>
        </w:rPr>
        <w:t>районный тематический вечер «России верные сыны» ко дню Защитника Отечества, посвященный  памяти бойцов 6 роты 104 парашютно-десантного полка 76 Гвардейской Краснознамённой Черниговской воздушно-десантной дивизии;</w:t>
      </w:r>
    </w:p>
    <w:p w:rsidR="00E6786E" w:rsidRPr="000C7D22" w:rsidRDefault="00E6786E" w:rsidP="00E6786E">
      <w:pPr>
        <w:ind w:firstLine="708"/>
        <w:jc w:val="both"/>
        <w:rPr>
          <w:sz w:val="27"/>
          <w:szCs w:val="27"/>
        </w:rPr>
      </w:pPr>
      <w:r w:rsidRPr="000C7D22">
        <w:rPr>
          <w:bCs/>
          <w:sz w:val="27"/>
          <w:szCs w:val="27"/>
        </w:rPr>
        <w:t>районные военно-спортивные соревнования «Защитник Отечества – 2018», приуроченных ко Дню Защитника Отечества</w:t>
      </w:r>
      <w:r w:rsidRPr="000C7D22">
        <w:rPr>
          <w:sz w:val="27"/>
          <w:szCs w:val="27"/>
        </w:rPr>
        <w:t xml:space="preserve"> и юбилею военных комиссариатов;</w:t>
      </w:r>
    </w:p>
    <w:p w:rsidR="00E6786E" w:rsidRPr="000C7D22" w:rsidRDefault="00E6786E" w:rsidP="00E6786E">
      <w:pPr>
        <w:ind w:firstLine="708"/>
        <w:jc w:val="both"/>
        <w:rPr>
          <w:sz w:val="27"/>
          <w:szCs w:val="27"/>
        </w:rPr>
      </w:pPr>
      <w:r w:rsidRPr="000C7D22">
        <w:rPr>
          <w:bCs/>
          <w:sz w:val="27"/>
          <w:szCs w:val="27"/>
        </w:rPr>
        <w:t xml:space="preserve">районный тематический </w:t>
      </w:r>
      <w:r w:rsidRPr="000C7D22">
        <w:rPr>
          <w:sz w:val="27"/>
          <w:szCs w:val="27"/>
        </w:rPr>
        <w:t xml:space="preserve">вечер – встречи молодежи с моряками - подводниками «Русская глубина» (к профессиональному празднику </w:t>
      </w:r>
      <w:r w:rsidRPr="000C7D22">
        <w:rPr>
          <w:sz w:val="27"/>
          <w:szCs w:val="27"/>
          <w:shd w:val="clear" w:color="auto" w:fill="FFFFFF"/>
        </w:rPr>
        <w:t xml:space="preserve">военнослужащих и гражданского персонала подводных сил Военно-Морского Флота Российской Федерации </w:t>
      </w:r>
      <w:r w:rsidRPr="000C7D22">
        <w:rPr>
          <w:sz w:val="27"/>
          <w:szCs w:val="27"/>
        </w:rPr>
        <w:t>- дню моряка – подводника);</w:t>
      </w:r>
    </w:p>
    <w:p w:rsidR="00E6786E" w:rsidRPr="000C7D22" w:rsidRDefault="00E6786E" w:rsidP="00E6786E">
      <w:pPr>
        <w:ind w:firstLine="708"/>
        <w:jc w:val="both"/>
        <w:rPr>
          <w:sz w:val="27"/>
          <w:szCs w:val="27"/>
        </w:rPr>
      </w:pPr>
      <w:r w:rsidRPr="000C7D22">
        <w:rPr>
          <w:sz w:val="27"/>
          <w:szCs w:val="27"/>
        </w:rPr>
        <w:t>месячники оборонно-массовой работы ко Дню Защитника Отечества;</w:t>
      </w:r>
    </w:p>
    <w:p w:rsidR="00E6786E" w:rsidRPr="000C7D22" w:rsidRDefault="00E6786E" w:rsidP="00E6786E">
      <w:pPr>
        <w:ind w:firstLine="708"/>
        <w:jc w:val="both"/>
        <w:rPr>
          <w:sz w:val="27"/>
          <w:szCs w:val="27"/>
        </w:rPr>
      </w:pPr>
      <w:r w:rsidRPr="000C7D22">
        <w:rPr>
          <w:sz w:val="27"/>
          <w:szCs w:val="27"/>
        </w:rPr>
        <w:lastRenderedPageBreak/>
        <w:t>участие Юнармейцев в мероприятии, посвященном 100-летию рабочей крестьянской Красной Армии (соревнования команд Юнармейцев) -  Великий Новгород (февраль);</w:t>
      </w:r>
    </w:p>
    <w:p w:rsidR="00E6786E" w:rsidRPr="000C7D22" w:rsidRDefault="00E6786E" w:rsidP="00E6786E">
      <w:pPr>
        <w:ind w:firstLine="708"/>
        <w:jc w:val="both"/>
        <w:rPr>
          <w:sz w:val="27"/>
          <w:szCs w:val="27"/>
          <w:lang w:eastAsia="ar-SA"/>
        </w:rPr>
      </w:pPr>
      <w:r w:rsidRPr="000C7D22">
        <w:rPr>
          <w:sz w:val="27"/>
          <w:szCs w:val="27"/>
          <w:lang w:eastAsia="ar-SA"/>
        </w:rPr>
        <w:t>районная акция «Георгиевская ленточка»;</w:t>
      </w:r>
    </w:p>
    <w:p w:rsidR="00E6786E" w:rsidRPr="000C7D22" w:rsidRDefault="00E6786E" w:rsidP="00E6786E">
      <w:pPr>
        <w:ind w:firstLine="708"/>
        <w:jc w:val="both"/>
        <w:rPr>
          <w:sz w:val="27"/>
          <w:szCs w:val="27"/>
          <w:lang w:eastAsia="ar-SA"/>
        </w:rPr>
      </w:pPr>
      <w:r w:rsidRPr="000C7D22">
        <w:rPr>
          <w:sz w:val="27"/>
          <w:szCs w:val="27"/>
          <w:lang w:eastAsia="ar-SA"/>
        </w:rPr>
        <w:t>районный смотр-конкурс «Школа безопасности «Зарница»;</w:t>
      </w:r>
    </w:p>
    <w:p w:rsidR="00E6786E" w:rsidRPr="000C7D22" w:rsidRDefault="00E6786E" w:rsidP="00E6786E">
      <w:pPr>
        <w:ind w:firstLine="708"/>
        <w:jc w:val="both"/>
        <w:rPr>
          <w:sz w:val="27"/>
          <w:szCs w:val="27"/>
          <w:lang w:eastAsia="ar-SA"/>
        </w:rPr>
      </w:pPr>
      <w:r w:rsidRPr="000C7D22">
        <w:rPr>
          <w:sz w:val="27"/>
          <w:szCs w:val="27"/>
          <w:lang w:eastAsia="ar-SA"/>
        </w:rPr>
        <w:t>участие в областном смотре-конкурсе «Зарница»;</w:t>
      </w:r>
    </w:p>
    <w:p w:rsidR="00E6786E" w:rsidRPr="000C7D22" w:rsidRDefault="00E6786E" w:rsidP="00E6786E">
      <w:pPr>
        <w:ind w:firstLine="708"/>
        <w:jc w:val="both"/>
        <w:rPr>
          <w:sz w:val="27"/>
          <w:szCs w:val="27"/>
          <w:lang w:eastAsia="ar-SA"/>
        </w:rPr>
      </w:pPr>
      <w:r w:rsidRPr="000C7D22">
        <w:rPr>
          <w:sz w:val="27"/>
          <w:szCs w:val="27"/>
          <w:lang w:eastAsia="ar-SA"/>
        </w:rPr>
        <w:t>проведение учебных сборов в общеобразовательных организациях;</w:t>
      </w:r>
    </w:p>
    <w:p w:rsidR="00E6786E" w:rsidRPr="000C7D22" w:rsidRDefault="00E6786E" w:rsidP="00E6786E">
      <w:pPr>
        <w:ind w:firstLine="708"/>
        <w:jc w:val="both"/>
        <w:rPr>
          <w:sz w:val="27"/>
          <w:szCs w:val="27"/>
          <w:lang w:eastAsia="ar-SA"/>
        </w:rPr>
      </w:pPr>
      <w:r w:rsidRPr="000C7D22">
        <w:rPr>
          <w:sz w:val="27"/>
          <w:szCs w:val="27"/>
          <w:lang w:eastAsia="ar-SA"/>
        </w:rPr>
        <w:t>участие в патриотическом фестивале молодежного творчества «Колокола памяти 2018» (г. Боровичи);</w:t>
      </w:r>
    </w:p>
    <w:p w:rsidR="00E6786E" w:rsidRPr="000C7D22" w:rsidRDefault="00E6786E" w:rsidP="00E6786E">
      <w:pPr>
        <w:ind w:firstLine="708"/>
        <w:jc w:val="both"/>
        <w:rPr>
          <w:sz w:val="27"/>
          <w:szCs w:val="27"/>
          <w:lang w:eastAsia="ar-SA"/>
        </w:rPr>
      </w:pPr>
      <w:r w:rsidRPr="000C7D22">
        <w:rPr>
          <w:sz w:val="27"/>
          <w:szCs w:val="27"/>
          <w:lang w:eastAsia="ar-SA"/>
        </w:rPr>
        <w:t>проведение на территории Окуловского района Всероссийской акции «Мы – граждане России» (12 июня);</w:t>
      </w:r>
    </w:p>
    <w:p w:rsidR="00E6786E" w:rsidRPr="000C7D22" w:rsidRDefault="00E6786E" w:rsidP="00E6786E">
      <w:pPr>
        <w:ind w:firstLine="708"/>
        <w:jc w:val="both"/>
        <w:rPr>
          <w:sz w:val="27"/>
          <w:szCs w:val="27"/>
          <w:lang w:eastAsia="ar-SA"/>
        </w:rPr>
      </w:pPr>
      <w:r w:rsidRPr="000C7D22">
        <w:rPr>
          <w:sz w:val="27"/>
          <w:szCs w:val="27"/>
          <w:lang w:eastAsia="ar-SA"/>
        </w:rPr>
        <w:t>участие Юнармейцев в региональном слете Юнармии Новгородской области;</w:t>
      </w:r>
    </w:p>
    <w:p w:rsidR="00E6786E" w:rsidRPr="000C7D22" w:rsidRDefault="00E6786E" w:rsidP="00E6786E">
      <w:pPr>
        <w:ind w:firstLine="708"/>
        <w:jc w:val="both"/>
        <w:rPr>
          <w:sz w:val="27"/>
          <w:szCs w:val="27"/>
        </w:rPr>
      </w:pPr>
      <w:r w:rsidRPr="000C7D22">
        <w:rPr>
          <w:sz w:val="27"/>
          <w:szCs w:val="27"/>
          <w:lang w:eastAsia="ar-SA"/>
        </w:rPr>
        <w:t>районная акция «Свеча памяти», посвященная Дню памяти и скорби.</w:t>
      </w:r>
    </w:p>
    <w:p w:rsidR="00554CD1" w:rsidRPr="000C7D22" w:rsidRDefault="00554CD1" w:rsidP="00B93109">
      <w:pPr>
        <w:spacing w:line="360" w:lineRule="atLeast"/>
        <w:ind w:firstLine="709"/>
        <w:jc w:val="both"/>
        <w:rPr>
          <w:b/>
          <w:color w:val="000000" w:themeColor="text1"/>
          <w:sz w:val="28"/>
          <w:szCs w:val="28"/>
        </w:rPr>
      </w:pPr>
    </w:p>
    <w:p w:rsidR="00B65D4E" w:rsidRPr="000C7D22" w:rsidRDefault="00B65D4E" w:rsidP="007016C2">
      <w:pPr>
        <w:spacing w:line="360" w:lineRule="atLeast"/>
        <w:jc w:val="center"/>
        <w:rPr>
          <w:b/>
          <w:color w:val="000000" w:themeColor="text1"/>
          <w:sz w:val="28"/>
          <w:szCs w:val="28"/>
        </w:rPr>
      </w:pPr>
      <w:r w:rsidRPr="000C7D22">
        <w:rPr>
          <w:b/>
          <w:color w:val="000000" w:themeColor="text1"/>
          <w:sz w:val="28"/>
          <w:szCs w:val="28"/>
        </w:rPr>
        <w:t>КУЛЬТУРА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Основные направления развития в сфере культуры включены в муниципальную программу «Развитие культуры и туризма в Окуловском муниципальном районе на 2014-2020 годы», утвержденную постановлением Администрации Окуловского муниципального района от 31.10.2013 № 1489.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В рамках ее реализации  культурно - досуговыми учреждениями проведено за первое полугодие 2018 года 2441 мероприятие, на которых присутствовало 139247 человек, что сравнению с 2017 годом больше на 985 мероприятий и 15668 посетителей.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Наиболее интересные: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массовые гуляния: Новогодняя ночь - 2018, детское игровое представление «Прощание с елкой», представление  «Широкая Масленица», «Праздник солнца»;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фольклорные праздники: «Святочные посиделки», «Сустретьев день»,  «Март - грачевник», «Сороки», «Пасхальные встречи», «Светлая седмица», «Июнь-рахноцвет»;</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благотворительная Рождественская елка «Рождественское чудо»;</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профессиональный праздник «День культработника»;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концертная программа Ефима Шифрина, Геннадия Ветрова;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культурно - досуговые мероприятия: к  международному женскому дню 8 марта «С любовью к женщине»</w:t>
      </w:r>
      <w:r w:rsidRPr="000C7D22">
        <w:rPr>
          <w:b/>
          <w:color w:val="000000" w:themeColor="text1"/>
          <w:sz w:val="28"/>
          <w:szCs w:val="28"/>
        </w:rPr>
        <w:t xml:space="preserve">, </w:t>
      </w:r>
      <w:r w:rsidRPr="000C7D22">
        <w:rPr>
          <w:color w:val="000000" w:themeColor="text1"/>
          <w:sz w:val="28"/>
          <w:szCs w:val="28"/>
        </w:rPr>
        <w:t>«Шарм», ко Дню семьи «На Руси семья это святое»;</w:t>
      </w:r>
      <w:r w:rsidRPr="000C7D22">
        <w:rPr>
          <w:b/>
          <w:color w:val="000000" w:themeColor="text1"/>
          <w:sz w:val="28"/>
          <w:szCs w:val="28"/>
        </w:rPr>
        <w:t xml:space="preserve"> </w:t>
      </w:r>
      <w:r w:rsidRPr="000C7D22">
        <w:rPr>
          <w:color w:val="000000" w:themeColor="text1"/>
          <w:sz w:val="28"/>
          <w:szCs w:val="28"/>
        </w:rPr>
        <w:t>игровые программы: «Широкая Масленица», «Палитра красок», «Веселая переменка», «Добрые соседи»</w:t>
      </w:r>
      <w:r w:rsidRPr="000C7D22">
        <w:rPr>
          <w:b/>
          <w:color w:val="000000" w:themeColor="text1"/>
          <w:sz w:val="28"/>
          <w:szCs w:val="28"/>
        </w:rPr>
        <w:t>;</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выставки: детского рисунка «Зимние зарисовки»; «Рождественская сказка»; «Теплые ладошки»; «Сияние цвета», «Весна шагает по планете»; </w:t>
      </w:r>
    </w:p>
    <w:p w:rsidR="00095A52" w:rsidRPr="000C7D22" w:rsidRDefault="00095A52" w:rsidP="00095A52">
      <w:pPr>
        <w:spacing w:line="360" w:lineRule="atLeast"/>
        <w:ind w:firstLine="709"/>
        <w:jc w:val="both"/>
        <w:rPr>
          <w:b/>
          <w:color w:val="000000" w:themeColor="text1"/>
          <w:sz w:val="28"/>
          <w:szCs w:val="28"/>
        </w:rPr>
      </w:pPr>
      <w:r w:rsidRPr="000C7D22">
        <w:rPr>
          <w:color w:val="000000" w:themeColor="text1"/>
          <w:sz w:val="28"/>
          <w:szCs w:val="28"/>
        </w:rPr>
        <w:lastRenderedPageBreak/>
        <w:t>вечера поэзии: встреча с артистом Рубашкиным С. и музыкантом Кузнецовым Л. «Когда приходит вдохновение», «Если музыка – язык души…», «Подари мне сиреневый май».</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Особое внимание уделяется проведению мероприятий для детей. Проведено 1160  мероприятий с количеством присутствующих 23175, по сравнению с 2017 годом больше 427 мероприятий, </w:t>
      </w:r>
      <w:r w:rsidR="00BC2663" w:rsidRPr="000C7D22">
        <w:rPr>
          <w:color w:val="000000" w:themeColor="text1"/>
          <w:sz w:val="28"/>
          <w:szCs w:val="28"/>
        </w:rPr>
        <w:t>на</w:t>
      </w:r>
      <w:r w:rsidRPr="000C7D22">
        <w:rPr>
          <w:color w:val="000000" w:themeColor="text1"/>
          <w:sz w:val="28"/>
          <w:szCs w:val="28"/>
        </w:rPr>
        <w:t xml:space="preserve"> 535 посетителей</w:t>
      </w:r>
      <w:r w:rsidR="00BC2663" w:rsidRPr="000C7D22">
        <w:rPr>
          <w:color w:val="000000" w:themeColor="text1"/>
          <w:sz w:val="28"/>
          <w:szCs w:val="28"/>
        </w:rPr>
        <w:t xml:space="preserve"> больше</w:t>
      </w:r>
      <w:r w:rsidRPr="000C7D22">
        <w:rPr>
          <w:color w:val="000000" w:themeColor="text1"/>
          <w:sz w:val="28"/>
          <w:szCs w:val="28"/>
        </w:rPr>
        <w:t>. Это Новогодние и Рождественские театрализовано-развлекательные программы, программы традиционного народного календаря, тематические и познавательные программы, игровые программы.</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Поддержка и развитие различных жанров искусства реализуется через деятельность 111 клубных формирований, в которых занимается 1501 участник различных возрастных категорий, что по сравнению с 2017 годом</w:t>
      </w:r>
      <w:r w:rsidR="00BC2663" w:rsidRPr="000C7D22">
        <w:rPr>
          <w:color w:val="000000" w:themeColor="text1"/>
          <w:sz w:val="28"/>
          <w:szCs w:val="28"/>
        </w:rPr>
        <w:t xml:space="preserve"> на</w:t>
      </w:r>
      <w:r w:rsidRPr="000C7D22">
        <w:rPr>
          <w:color w:val="000000" w:themeColor="text1"/>
          <w:sz w:val="28"/>
          <w:szCs w:val="28"/>
        </w:rPr>
        <w:t xml:space="preserve"> 1 клубное формирование</w:t>
      </w:r>
      <w:r w:rsidR="00BC2663" w:rsidRPr="000C7D22">
        <w:rPr>
          <w:color w:val="000000" w:themeColor="text1"/>
          <w:sz w:val="28"/>
          <w:szCs w:val="28"/>
        </w:rPr>
        <w:t xml:space="preserve"> больше</w:t>
      </w:r>
      <w:r w:rsidRPr="000C7D22">
        <w:rPr>
          <w:color w:val="000000" w:themeColor="text1"/>
          <w:sz w:val="28"/>
          <w:szCs w:val="28"/>
        </w:rPr>
        <w:t xml:space="preserve">, </w:t>
      </w:r>
      <w:r w:rsidR="00BC2663" w:rsidRPr="000C7D22">
        <w:rPr>
          <w:color w:val="000000" w:themeColor="text1"/>
          <w:sz w:val="28"/>
          <w:szCs w:val="28"/>
        </w:rPr>
        <w:t>на</w:t>
      </w:r>
      <w:r w:rsidRPr="000C7D22">
        <w:rPr>
          <w:color w:val="000000" w:themeColor="text1"/>
          <w:sz w:val="28"/>
          <w:szCs w:val="28"/>
        </w:rPr>
        <w:t xml:space="preserve"> 111 участников в них</w:t>
      </w:r>
      <w:r w:rsidR="00BC2663" w:rsidRPr="000C7D22">
        <w:rPr>
          <w:color w:val="000000" w:themeColor="text1"/>
          <w:sz w:val="28"/>
          <w:szCs w:val="28"/>
        </w:rPr>
        <w:t xml:space="preserve"> больше</w:t>
      </w:r>
      <w:r w:rsidRPr="000C7D22">
        <w:rPr>
          <w:color w:val="000000" w:themeColor="text1"/>
          <w:sz w:val="28"/>
          <w:szCs w:val="28"/>
        </w:rPr>
        <w:t>.</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В соответствии с программой деятельности проведены конкурсы и фестивали по различным жанрам среди творческих коллективов района: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фестиваль детского вокального творчества «Песни из мультипликационных фильмов»;</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конкурс чтецов «Живая классика-2018»;</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конкурс среди молодых семей «Дочки-Матери»;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конкур художественного чтения и малых форм театрализации «Поэзия моего детства»;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фестиваль хореографического искусства «Ритмы жизни»;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районный фестиваль детского творчества «Окуловские надежды».</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Творческие коллективы учреждений культуры приняли участие в</w:t>
      </w:r>
      <w:r w:rsidR="00BC2663" w:rsidRPr="000C7D22">
        <w:rPr>
          <w:color w:val="000000" w:themeColor="text1"/>
          <w:sz w:val="28"/>
          <w:szCs w:val="28"/>
        </w:rPr>
        <w:t xml:space="preserve"> фестивалях-конкурсах</w:t>
      </w:r>
      <w:r w:rsidRPr="000C7D22">
        <w:rPr>
          <w:color w:val="000000" w:themeColor="text1"/>
          <w:sz w:val="28"/>
          <w:szCs w:val="28"/>
        </w:rPr>
        <w:t xml:space="preserve">: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lang w:val="en-US"/>
        </w:rPr>
        <w:t>III</w:t>
      </w:r>
      <w:r w:rsidRPr="000C7D22">
        <w:rPr>
          <w:color w:val="000000" w:themeColor="text1"/>
          <w:sz w:val="28"/>
          <w:szCs w:val="28"/>
        </w:rPr>
        <w:t xml:space="preserve"> Международный фестиваль-конкурс «Птица - музыка» г. Москва Лауреат </w:t>
      </w:r>
      <w:r w:rsidRPr="000C7D22">
        <w:rPr>
          <w:color w:val="000000" w:themeColor="text1"/>
          <w:sz w:val="28"/>
          <w:szCs w:val="28"/>
          <w:lang w:val="en-US"/>
        </w:rPr>
        <w:t>II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Международный фестиваль – конкурс «Открытые страницы» г. Великий Новгород Лауреат </w:t>
      </w:r>
      <w:r w:rsidRPr="000C7D22">
        <w:rPr>
          <w:color w:val="000000" w:themeColor="text1"/>
          <w:sz w:val="28"/>
          <w:szCs w:val="28"/>
          <w:lang w:val="en-US"/>
        </w:rPr>
        <w:t>III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Областной молодежный фестиваль патриотической песни «Россия»             г. Великий Новгород Диплом </w:t>
      </w:r>
      <w:r w:rsidRPr="000C7D22">
        <w:rPr>
          <w:color w:val="000000" w:themeColor="text1"/>
          <w:sz w:val="28"/>
          <w:szCs w:val="28"/>
          <w:lang w:val="en-US"/>
        </w:rPr>
        <w:t>II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lang w:val="en-US"/>
        </w:rPr>
        <w:t>VII</w:t>
      </w:r>
      <w:r w:rsidRPr="000C7D22">
        <w:rPr>
          <w:color w:val="000000" w:themeColor="text1"/>
          <w:sz w:val="28"/>
          <w:szCs w:val="28"/>
        </w:rPr>
        <w:t xml:space="preserve"> Международный детский и юношеский конкурс вокального и хореографического искусства «Фонтан мелодии» г. Старая Русса Лауреат </w:t>
      </w:r>
      <w:r w:rsidRPr="000C7D22">
        <w:rPr>
          <w:color w:val="000000" w:themeColor="text1"/>
          <w:sz w:val="28"/>
          <w:szCs w:val="28"/>
          <w:lang w:val="en-US"/>
        </w:rPr>
        <w:t>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lang w:val="en-US"/>
        </w:rPr>
        <w:t>VIII</w:t>
      </w:r>
      <w:r w:rsidRPr="000C7D22">
        <w:rPr>
          <w:color w:val="000000" w:themeColor="text1"/>
          <w:sz w:val="28"/>
          <w:szCs w:val="28"/>
        </w:rPr>
        <w:t xml:space="preserve"> Международный конкурс детского, юношеского и взрослого творчества «Территория звезд» г. Великий Новгород Диплом </w:t>
      </w:r>
      <w:r w:rsidRPr="000C7D22">
        <w:rPr>
          <w:color w:val="000000" w:themeColor="text1"/>
          <w:sz w:val="28"/>
          <w:szCs w:val="28"/>
          <w:lang w:val="en-US"/>
        </w:rPr>
        <w:t>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Международный фестиваль-конкурс детского и юношеского творчества «На творческом Олимпе» г. Сочи Лауреат </w:t>
      </w:r>
      <w:r w:rsidRPr="000C7D22">
        <w:rPr>
          <w:color w:val="000000" w:themeColor="text1"/>
          <w:sz w:val="28"/>
          <w:szCs w:val="28"/>
          <w:lang w:val="en-US"/>
        </w:rPr>
        <w:t>II</w:t>
      </w:r>
      <w:r w:rsidRPr="000C7D22">
        <w:rPr>
          <w:color w:val="000000" w:themeColor="text1"/>
          <w:sz w:val="28"/>
          <w:szCs w:val="28"/>
        </w:rPr>
        <w:t xml:space="preserve"> степени.</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В целях повышения квалификации специалистов учреждений культуры проведены: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lastRenderedPageBreak/>
        <w:t>семинар «Подведение итогов работы учреждений культуры Окуловского района за 2017 год, планы на 2018 год».</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Библиотечно-информационное обслуживание осуществляется 18-ю библиотеками, которые, используют различные формы работы с читателями, проведено</w:t>
      </w:r>
      <w:r w:rsidRPr="000C7D22">
        <w:rPr>
          <w:b/>
          <w:color w:val="000000" w:themeColor="text1"/>
          <w:sz w:val="28"/>
          <w:szCs w:val="28"/>
        </w:rPr>
        <w:t xml:space="preserve"> </w:t>
      </w:r>
      <w:r w:rsidRPr="000C7D22">
        <w:rPr>
          <w:color w:val="000000" w:themeColor="text1"/>
          <w:sz w:val="28"/>
          <w:szCs w:val="28"/>
        </w:rPr>
        <w:t>628 массовых мероприятий присутствовало 9102 посетителя.</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За первое полугодие 2018 год зарегистрировано 7858 (</w:t>
      </w:r>
      <w:smartTag w:uri="urn:schemas-microsoft-com:office:smarttags" w:element="metricconverter">
        <w:smartTagPr>
          <w:attr w:name="ProductID" w:val="2017 г"/>
        </w:smartTagPr>
        <w:r w:rsidRPr="000C7D22">
          <w:rPr>
            <w:color w:val="000000" w:themeColor="text1"/>
            <w:sz w:val="28"/>
            <w:szCs w:val="28"/>
          </w:rPr>
          <w:t>2017 г</w:t>
        </w:r>
      </w:smartTag>
      <w:r w:rsidRPr="000C7D22">
        <w:rPr>
          <w:color w:val="000000" w:themeColor="text1"/>
          <w:sz w:val="28"/>
          <w:szCs w:val="28"/>
        </w:rPr>
        <w:t>.- 7225) читателей, общая книговыдача составила 134865 (</w:t>
      </w:r>
      <w:smartTag w:uri="urn:schemas-microsoft-com:office:smarttags" w:element="metricconverter">
        <w:smartTagPr>
          <w:attr w:name="ProductID" w:val="2017 г"/>
        </w:smartTagPr>
        <w:r w:rsidRPr="000C7D22">
          <w:rPr>
            <w:color w:val="000000" w:themeColor="text1"/>
            <w:sz w:val="28"/>
            <w:szCs w:val="28"/>
          </w:rPr>
          <w:t>2017 г</w:t>
        </w:r>
      </w:smartTag>
      <w:r w:rsidRPr="000C7D22">
        <w:rPr>
          <w:color w:val="000000" w:themeColor="text1"/>
          <w:sz w:val="28"/>
          <w:szCs w:val="28"/>
        </w:rPr>
        <w:t xml:space="preserve">.- 126991) экземпляр. По сравнению с 2017 годом число пользователей увеличилось на 633 человека, общая книговыдача увеличилась на 7874, выполнено справок </w:t>
      </w:r>
      <w:r w:rsidRPr="000C7D22">
        <w:rPr>
          <w:b/>
          <w:color w:val="000000" w:themeColor="text1"/>
          <w:sz w:val="28"/>
          <w:szCs w:val="28"/>
        </w:rPr>
        <w:t xml:space="preserve">- </w:t>
      </w:r>
      <w:r w:rsidRPr="000C7D22">
        <w:rPr>
          <w:color w:val="000000" w:themeColor="text1"/>
          <w:sz w:val="28"/>
          <w:szCs w:val="28"/>
        </w:rPr>
        <w:t xml:space="preserve">2423, дано информаций </w:t>
      </w:r>
      <w:r w:rsidRPr="000C7D22">
        <w:rPr>
          <w:b/>
          <w:color w:val="000000" w:themeColor="text1"/>
          <w:sz w:val="28"/>
          <w:szCs w:val="28"/>
        </w:rPr>
        <w:t xml:space="preserve">– </w:t>
      </w:r>
      <w:r w:rsidRPr="000C7D22">
        <w:rPr>
          <w:color w:val="000000" w:themeColor="text1"/>
          <w:sz w:val="28"/>
          <w:szCs w:val="28"/>
        </w:rPr>
        <w:t xml:space="preserve">1415.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Дополнительное образование детей и подростков в сфере культуры осуществляют муниципальные учреждения дополнительного образования детей Детские музыкальные школы г. Окуловка (с филиалами в п. Кулотино,     п. Угловка, п. Котово). В школах функционируют следующие отделения для развития творческих способностей подрастающего поколения: фортепианное, народное, хореографическое, духовое, подготовительное, общего эстетического образования, эстрадно-джазовое, на которых обучается   286 человека. Педагогические коллективы школ ведут активную просветительскую деятельность среди общеобразовательных и дошкольных учреждений с целью привлечения детей и подростков к обучению различным видам музыкального искусства. Семь учащихся школ имеют звание «Стипендиат Главы Окуловского муниципального района».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Учащиеся музыкальных школ приняли участие в</w:t>
      </w:r>
      <w:r w:rsidR="00BC2663" w:rsidRPr="000C7D22">
        <w:rPr>
          <w:color w:val="000000" w:themeColor="text1"/>
          <w:sz w:val="28"/>
          <w:szCs w:val="28"/>
        </w:rPr>
        <w:t xml:space="preserve"> конкурсах</w:t>
      </w:r>
      <w:r w:rsidRPr="000C7D22">
        <w:rPr>
          <w:color w:val="000000" w:themeColor="text1"/>
          <w:sz w:val="28"/>
          <w:szCs w:val="28"/>
        </w:rPr>
        <w:t>:</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Международная олимпиада по сольфеджио «</w:t>
      </w:r>
      <w:r w:rsidRPr="000C7D22">
        <w:rPr>
          <w:color w:val="000000" w:themeColor="text1"/>
          <w:sz w:val="28"/>
          <w:szCs w:val="28"/>
          <w:lang w:val="en-US"/>
        </w:rPr>
        <w:t>Vivo</w:t>
      </w:r>
      <w:r w:rsidRPr="000C7D22">
        <w:rPr>
          <w:color w:val="000000" w:themeColor="text1"/>
          <w:sz w:val="28"/>
          <w:szCs w:val="28"/>
        </w:rPr>
        <w:t xml:space="preserve"> </w:t>
      </w:r>
      <w:r w:rsidRPr="000C7D22">
        <w:rPr>
          <w:color w:val="000000" w:themeColor="text1"/>
          <w:sz w:val="28"/>
          <w:szCs w:val="28"/>
          <w:lang w:val="en-US"/>
        </w:rPr>
        <w:t>solfeggio</w:t>
      </w:r>
      <w:r w:rsidRPr="000C7D22">
        <w:rPr>
          <w:color w:val="000000" w:themeColor="text1"/>
          <w:sz w:val="28"/>
          <w:szCs w:val="28"/>
        </w:rPr>
        <w:t xml:space="preserve">» Лауреаты </w:t>
      </w:r>
      <w:r w:rsidRPr="000C7D22">
        <w:rPr>
          <w:color w:val="000000" w:themeColor="text1"/>
          <w:sz w:val="28"/>
          <w:szCs w:val="28"/>
          <w:lang w:val="en-US"/>
        </w:rPr>
        <w:t>III</w:t>
      </w:r>
      <w:r w:rsidRPr="000C7D22">
        <w:rPr>
          <w:color w:val="000000" w:themeColor="text1"/>
          <w:sz w:val="28"/>
          <w:szCs w:val="28"/>
        </w:rPr>
        <w:t xml:space="preserve"> степени (г. Казань);</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Всероссийский фестиваль-конкурс детского и юношеского творчества «Золотая Ладья» Лауреат </w:t>
      </w:r>
      <w:r w:rsidRPr="000C7D22">
        <w:rPr>
          <w:color w:val="000000" w:themeColor="text1"/>
          <w:sz w:val="28"/>
          <w:szCs w:val="28"/>
          <w:lang w:val="en-US"/>
        </w:rPr>
        <w:t>II</w:t>
      </w:r>
      <w:r w:rsidRPr="000C7D22">
        <w:rPr>
          <w:color w:val="000000" w:themeColor="text1"/>
          <w:sz w:val="28"/>
          <w:szCs w:val="28"/>
        </w:rPr>
        <w:t xml:space="preserve">, </w:t>
      </w:r>
      <w:r w:rsidRPr="000C7D22">
        <w:rPr>
          <w:color w:val="000000" w:themeColor="text1"/>
          <w:sz w:val="28"/>
          <w:szCs w:val="28"/>
          <w:lang w:val="en-US"/>
        </w:rPr>
        <w:t>III</w:t>
      </w:r>
      <w:r w:rsidRPr="000C7D22">
        <w:rPr>
          <w:color w:val="000000" w:themeColor="text1"/>
          <w:sz w:val="28"/>
          <w:szCs w:val="28"/>
        </w:rPr>
        <w:t xml:space="preserve"> степени (г. В. Новгород);</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Международный фестиваль-конкурс исполнительского мастерства «Новгород </w:t>
      </w:r>
      <w:r w:rsidRPr="000C7D22">
        <w:rPr>
          <w:color w:val="000000" w:themeColor="text1"/>
          <w:sz w:val="28"/>
          <w:szCs w:val="28"/>
          <w:lang w:val="en-US"/>
        </w:rPr>
        <w:t>FEST</w:t>
      </w:r>
      <w:r w:rsidRPr="000C7D22">
        <w:rPr>
          <w:color w:val="000000" w:themeColor="text1"/>
          <w:sz w:val="28"/>
          <w:szCs w:val="28"/>
        </w:rPr>
        <w:t xml:space="preserve">» Лауреат </w:t>
      </w:r>
      <w:r w:rsidRPr="000C7D22">
        <w:rPr>
          <w:color w:val="000000" w:themeColor="text1"/>
          <w:sz w:val="28"/>
          <w:szCs w:val="28"/>
          <w:lang w:val="en-US"/>
        </w:rPr>
        <w:t>III</w:t>
      </w:r>
      <w:r w:rsidRPr="000C7D22">
        <w:rPr>
          <w:color w:val="000000" w:themeColor="text1"/>
          <w:sz w:val="28"/>
          <w:szCs w:val="28"/>
        </w:rPr>
        <w:t xml:space="preserve"> степени (г. В. Новгород);</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Областной конкурс хореографического творчества «Метелица» Лауреат </w:t>
      </w:r>
      <w:r w:rsidRPr="000C7D22">
        <w:rPr>
          <w:color w:val="000000" w:themeColor="text1"/>
          <w:sz w:val="28"/>
          <w:szCs w:val="28"/>
          <w:lang w:val="en-US"/>
        </w:rPr>
        <w:t>II</w:t>
      </w:r>
      <w:r w:rsidRPr="000C7D22">
        <w:rPr>
          <w:color w:val="000000" w:themeColor="text1"/>
          <w:sz w:val="28"/>
          <w:szCs w:val="28"/>
        </w:rPr>
        <w:t xml:space="preserve"> степени (г. В. Новгород);</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Межрайонный конкурс талантов «Минуты Славы» Гран-при, Лауреаты </w:t>
      </w:r>
      <w:r w:rsidRPr="000C7D22">
        <w:rPr>
          <w:color w:val="000000" w:themeColor="text1"/>
          <w:sz w:val="28"/>
          <w:szCs w:val="28"/>
          <w:lang w:val="en-US"/>
        </w:rPr>
        <w:t>I</w:t>
      </w:r>
      <w:r w:rsidRPr="000C7D22">
        <w:rPr>
          <w:color w:val="000000" w:themeColor="text1"/>
          <w:sz w:val="28"/>
          <w:szCs w:val="28"/>
        </w:rPr>
        <w:t xml:space="preserve">, </w:t>
      </w:r>
      <w:r w:rsidRPr="000C7D22">
        <w:rPr>
          <w:color w:val="000000" w:themeColor="text1"/>
          <w:sz w:val="28"/>
          <w:szCs w:val="28"/>
          <w:lang w:val="en-US"/>
        </w:rPr>
        <w:t>II</w:t>
      </w:r>
      <w:r w:rsidRPr="000C7D22">
        <w:rPr>
          <w:color w:val="000000" w:themeColor="text1"/>
          <w:sz w:val="28"/>
          <w:szCs w:val="28"/>
        </w:rPr>
        <w:t xml:space="preserve">, </w:t>
      </w:r>
      <w:r w:rsidRPr="000C7D22">
        <w:rPr>
          <w:color w:val="000000" w:themeColor="text1"/>
          <w:sz w:val="28"/>
          <w:szCs w:val="28"/>
          <w:lang w:val="en-US"/>
        </w:rPr>
        <w:t>III</w:t>
      </w:r>
      <w:r w:rsidRPr="000C7D22">
        <w:rPr>
          <w:color w:val="000000" w:themeColor="text1"/>
          <w:sz w:val="28"/>
          <w:szCs w:val="28"/>
        </w:rPr>
        <w:t xml:space="preserve"> степени, Дипломанты  </w:t>
      </w:r>
      <w:r w:rsidRPr="000C7D22">
        <w:rPr>
          <w:color w:val="000000" w:themeColor="text1"/>
          <w:sz w:val="28"/>
          <w:szCs w:val="28"/>
          <w:lang w:val="en-US"/>
        </w:rPr>
        <w:t>II</w:t>
      </w:r>
      <w:r w:rsidRPr="000C7D22">
        <w:rPr>
          <w:color w:val="000000" w:themeColor="text1"/>
          <w:sz w:val="28"/>
          <w:szCs w:val="28"/>
        </w:rPr>
        <w:t xml:space="preserve">, </w:t>
      </w:r>
      <w:r w:rsidRPr="000C7D22">
        <w:rPr>
          <w:color w:val="000000" w:themeColor="text1"/>
          <w:sz w:val="28"/>
          <w:szCs w:val="28"/>
          <w:lang w:val="en-US"/>
        </w:rPr>
        <w:t>III</w:t>
      </w:r>
      <w:r w:rsidRPr="000C7D22">
        <w:rPr>
          <w:color w:val="000000" w:themeColor="text1"/>
          <w:sz w:val="28"/>
          <w:szCs w:val="28"/>
        </w:rPr>
        <w:t xml:space="preserve"> степени (Сырковский ДК);</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lang w:val="en-US"/>
        </w:rPr>
        <w:t>VII</w:t>
      </w:r>
      <w:r w:rsidRPr="000C7D22">
        <w:rPr>
          <w:color w:val="000000" w:themeColor="text1"/>
          <w:sz w:val="28"/>
          <w:szCs w:val="28"/>
        </w:rPr>
        <w:t xml:space="preserve"> Международный детский и юношеский конкурс вокального и хореографического искусства «Фонтан мелодии - 2018» Лауреат </w:t>
      </w:r>
      <w:r w:rsidRPr="000C7D22">
        <w:rPr>
          <w:color w:val="000000" w:themeColor="text1"/>
          <w:sz w:val="28"/>
          <w:szCs w:val="28"/>
          <w:lang w:val="en-US"/>
        </w:rPr>
        <w:t>II</w:t>
      </w:r>
      <w:r w:rsidRPr="000C7D22">
        <w:rPr>
          <w:color w:val="000000" w:themeColor="text1"/>
          <w:sz w:val="28"/>
          <w:szCs w:val="28"/>
        </w:rPr>
        <w:t xml:space="preserve">, </w:t>
      </w:r>
      <w:r w:rsidRPr="000C7D22">
        <w:rPr>
          <w:color w:val="000000" w:themeColor="text1"/>
          <w:sz w:val="28"/>
          <w:szCs w:val="28"/>
          <w:lang w:val="en-US"/>
        </w:rPr>
        <w:t>III</w:t>
      </w:r>
      <w:r w:rsidRPr="000C7D22">
        <w:rPr>
          <w:color w:val="000000" w:themeColor="text1"/>
          <w:sz w:val="28"/>
          <w:szCs w:val="28"/>
        </w:rPr>
        <w:t xml:space="preserve"> степени (г. Старая Русса);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V Юбилейный Международный конкурс-фестиваль "СТРАНА ДУШИ" Лауреаты </w:t>
      </w:r>
      <w:r w:rsidRPr="000C7D22">
        <w:rPr>
          <w:color w:val="000000" w:themeColor="text1"/>
          <w:sz w:val="28"/>
          <w:szCs w:val="28"/>
          <w:lang w:val="en-US"/>
        </w:rPr>
        <w:t>II</w:t>
      </w:r>
      <w:r w:rsidRPr="000C7D22">
        <w:rPr>
          <w:color w:val="000000" w:themeColor="text1"/>
          <w:sz w:val="28"/>
          <w:szCs w:val="28"/>
        </w:rPr>
        <w:t xml:space="preserve">, </w:t>
      </w:r>
      <w:r w:rsidRPr="000C7D22">
        <w:rPr>
          <w:color w:val="000000" w:themeColor="text1"/>
          <w:sz w:val="28"/>
          <w:szCs w:val="28"/>
          <w:lang w:val="en-US"/>
        </w:rPr>
        <w:t>III</w:t>
      </w:r>
      <w:r w:rsidRPr="000C7D22">
        <w:rPr>
          <w:color w:val="000000" w:themeColor="text1"/>
          <w:sz w:val="28"/>
          <w:szCs w:val="28"/>
        </w:rPr>
        <w:t xml:space="preserve"> степени г. Гагры.</w:t>
      </w:r>
    </w:p>
    <w:p w:rsidR="001650E1" w:rsidRPr="000C7D22" w:rsidRDefault="001650E1" w:rsidP="00964BF8">
      <w:pPr>
        <w:spacing w:line="360" w:lineRule="atLeast"/>
        <w:ind w:firstLine="709"/>
        <w:jc w:val="both"/>
        <w:rPr>
          <w:color w:val="000000" w:themeColor="text1"/>
          <w:sz w:val="28"/>
          <w:szCs w:val="28"/>
        </w:rPr>
      </w:pPr>
    </w:p>
    <w:p w:rsidR="00964BF8" w:rsidRPr="000C7D22" w:rsidRDefault="001650E1" w:rsidP="001650E1">
      <w:pPr>
        <w:spacing w:line="360" w:lineRule="atLeast"/>
        <w:ind w:firstLine="709"/>
        <w:jc w:val="center"/>
        <w:rPr>
          <w:b/>
          <w:color w:val="000000" w:themeColor="text1"/>
          <w:sz w:val="28"/>
          <w:szCs w:val="28"/>
        </w:rPr>
      </w:pPr>
      <w:r w:rsidRPr="000C7D22">
        <w:rPr>
          <w:b/>
          <w:color w:val="000000" w:themeColor="text1"/>
          <w:sz w:val="28"/>
          <w:szCs w:val="28"/>
        </w:rPr>
        <w:t>ТУРИЗМ</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lastRenderedPageBreak/>
        <w:t>С целью реализации подпрограммы «Развитие туризма в Окуловском муниципальном районе  на 2014-2020</w:t>
      </w:r>
      <w:r w:rsidR="00BC2663" w:rsidRPr="000C7D22">
        <w:rPr>
          <w:color w:val="000000" w:themeColor="text1"/>
          <w:sz w:val="28"/>
          <w:szCs w:val="28"/>
        </w:rPr>
        <w:t xml:space="preserve"> </w:t>
      </w:r>
      <w:r w:rsidRPr="000C7D22">
        <w:rPr>
          <w:color w:val="000000" w:themeColor="text1"/>
          <w:sz w:val="28"/>
          <w:szCs w:val="28"/>
        </w:rPr>
        <w:t xml:space="preserve">годы».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За первое полугодие 2018 года краеведческий музей посетило 4347 человек,  1367 туристов, про</w:t>
      </w:r>
      <w:r w:rsidR="00BC2663" w:rsidRPr="000C7D22">
        <w:rPr>
          <w:color w:val="000000" w:themeColor="text1"/>
          <w:sz w:val="28"/>
          <w:szCs w:val="28"/>
        </w:rPr>
        <w:t>ведено 83 массовых  мероприятий</w:t>
      </w:r>
      <w:r w:rsidRPr="000C7D22">
        <w:rPr>
          <w:color w:val="000000" w:themeColor="text1"/>
          <w:sz w:val="28"/>
          <w:szCs w:val="28"/>
        </w:rPr>
        <w:t>.  По сравнению с 2017 годом</w:t>
      </w:r>
      <w:r w:rsidR="00BC2663" w:rsidRPr="000C7D22">
        <w:rPr>
          <w:color w:val="000000" w:themeColor="text1"/>
          <w:sz w:val="28"/>
          <w:szCs w:val="28"/>
        </w:rPr>
        <w:t xml:space="preserve"> на </w:t>
      </w:r>
      <w:r w:rsidRPr="000C7D22">
        <w:rPr>
          <w:color w:val="000000" w:themeColor="text1"/>
          <w:sz w:val="28"/>
          <w:szCs w:val="28"/>
        </w:rPr>
        <w:t>740 посетителей</w:t>
      </w:r>
      <w:r w:rsidR="00BC2663" w:rsidRPr="000C7D22">
        <w:rPr>
          <w:color w:val="000000" w:themeColor="text1"/>
          <w:sz w:val="28"/>
          <w:szCs w:val="28"/>
        </w:rPr>
        <w:t xml:space="preserve"> и </w:t>
      </w:r>
      <w:r w:rsidRPr="000C7D22">
        <w:rPr>
          <w:color w:val="000000" w:themeColor="text1"/>
          <w:sz w:val="28"/>
          <w:szCs w:val="28"/>
        </w:rPr>
        <w:t>13 мероприятий</w:t>
      </w:r>
      <w:r w:rsidR="00BC2663" w:rsidRPr="000C7D22">
        <w:rPr>
          <w:color w:val="000000" w:themeColor="text1"/>
          <w:sz w:val="28"/>
          <w:szCs w:val="28"/>
        </w:rPr>
        <w:t xml:space="preserve"> больше</w:t>
      </w:r>
      <w:r w:rsidRPr="000C7D22">
        <w:rPr>
          <w:color w:val="000000" w:themeColor="text1"/>
          <w:sz w:val="28"/>
          <w:szCs w:val="28"/>
        </w:rPr>
        <w:t>.</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 С большим успехом прошли выставки: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Познавательно-игровая программа для дошкольников «Новогодняя ярмарка»;</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Вечер - памяти земляков, воевавших в Афганистане и Чечне, выставка «Сквозь Афганистан и Чечню»;</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выездная выставка «Н.Н. Миклухо-Маклай: Путешествие продолжается».</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 xml:space="preserve">Из районного бюджета профинансировано и израсходовано на реализацию муниципальной программы «Развитие культуры и туризма в Окуловском муниципальном районе на 2014-2020 годы» -  21937,60 тыс.  рублей. </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Из них на реализацию подпрограмм:</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«Сохранение и развитие культуры в Окуловском муниципальном районе на 2014-2020 годы» - 16282,10 тыс. рублей;</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«Развитие дополнительного образования в сфере культуры в Окуловском муниципальном районе на 2014-2020 годы» -  3828,60 тыс. рублей;</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«Развитие туризма в Окуловском муниципальном районе на 2014-2020годы»    -  44,50 тыс. рублей;</w:t>
      </w:r>
    </w:p>
    <w:p w:rsidR="00095A52" w:rsidRPr="000C7D22" w:rsidRDefault="00095A52" w:rsidP="00095A52">
      <w:pPr>
        <w:spacing w:line="360" w:lineRule="atLeast"/>
        <w:ind w:firstLine="709"/>
        <w:jc w:val="both"/>
        <w:rPr>
          <w:color w:val="000000" w:themeColor="text1"/>
          <w:sz w:val="28"/>
          <w:szCs w:val="28"/>
        </w:rPr>
      </w:pPr>
      <w:r w:rsidRPr="000C7D22">
        <w:rPr>
          <w:color w:val="000000" w:themeColor="text1"/>
          <w:sz w:val="28"/>
          <w:szCs w:val="28"/>
        </w:rPr>
        <w:t>«Обеспечение реализации муниципальной программы «Развитие культуры и туризма в Окуловском муниципальном районе на 2014 – 2020 годы» - 1782,40</w:t>
      </w:r>
      <w:r w:rsidRPr="000C7D22">
        <w:rPr>
          <w:b/>
          <w:color w:val="000000" w:themeColor="text1"/>
          <w:sz w:val="28"/>
          <w:szCs w:val="28"/>
        </w:rPr>
        <w:t xml:space="preserve"> </w:t>
      </w:r>
      <w:r w:rsidRPr="000C7D22">
        <w:rPr>
          <w:color w:val="000000" w:themeColor="text1"/>
          <w:sz w:val="28"/>
          <w:szCs w:val="28"/>
        </w:rPr>
        <w:t>тыс. рублей.</w:t>
      </w:r>
    </w:p>
    <w:p w:rsidR="00964BF8" w:rsidRPr="000C7D22" w:rsidRDefault="00964BF8" w:rsidP="00964BF8">
      <w:pPr>
        <w:spacing w:line="360" w:lineRule="atLeast"/>
        <w:ind w:firstLine="709"/>
        <w:jc w:val="both"/>
        <w:rPr>
          <w:color w:val="000000" w:themeColor="text1"/>
          <w:sz w:val="28"/>
          <w:szCs w:val="28"/>
        </w:rPr>
      </w:pPr>
    </w:p>
    <w:p w:rsidR="00964BF8" w:rsidRPr="000C7D22" w:rsidRDefault="00964BF8" w:rsidP="00964BF8">
      <w:pPr>
        <w:spacing w:line="360" w:lineRule="atLeast"/>
        <w:ind w:firstLine="709"/>
        <w:jc w:val="both"/>
        <w:rPr>
          <w:color w:val="000000" w:themeColor="text1"/>
          <w:sz w:val="28"/>
          <w:szCs w:val="28"/>
        </w:rPr>
      </w:pPr>
    </w:p>
    <w:p w:rsidR="00B65D4E" w:rsidRPr="000C7D22" w:rsidRDefault="00B65D4E" w:rsidP="007016C2">
      <w:pPr>
        <w:spacing w:line="360" w:lineRule="atLeast"/>
        <w:jc w:val="center"/>
        <w:rPr>
          <w:b/>
          <w:color w:val="000000" w:themeColor="text1"/>
          <w:sz w:val="28"/>
          <w:szCs w:val="28"/>
        </w:rPr>
      </w:pPr>
      <w:r w:rsidRPr="000C7D22">
        <w:rPr>
          <w:b/>
          <w:color w:val="000000" w:themeColor="text1"/>
          <w:sz w:val="28"/>
          <w:szCs w:val="28"/>
        </w:rPr>
        <w:t>ФИЗИЧЕСКАЯ КУЛЬТУРА И СПОРТ</w:t>
      </w:r>
    </w:p>
    <w:p w:rsidR="009B4016" w:rsidRPr="000C7D22" w:rsidRDefault="009B4016" w:rsidP="009B4016">
      <w:pPr>
        <w:tabs>
          <w:tab w:val="left" w:pos="4725"/>
        </w:tabs>
        <w:spacing w:line="360" w:lineRule="atLeast"/>
        <w:ind w:firstLine="720"/>
        <w:jc w:val="both"/>
        <w:rPr>
          <w:color w:val="000000" w:themeColor="text1"/>
          <w:sz w:val="28"/>
          <w:szCs w:val="28"/>
        </w:rPr>
      </w:pPr>
      <w:r w:rsidRPr="000C7D22">
        <w:rPr>
          <w:color w:val="000000" w:themeColor="text1"/>
          <w:sz w:val="28"/>
          <w:szCs w:val="28"/>
        </w:rPr>
        <w:t xml:space="preserve">В области физической культуры и спорта в 1 полугодии 2018 года работа ведется в рамках принятой  муниципальной программы «Развитие физической культуры и спорта в Окуловском муниципальном районе на 2014-2020 годы». </w:t>
      </w:r>
    </w:p>
    <w:p w:rsidR="009B4016" w:rsidRPr="000C7D22" w:rsidRDefault="009B4016" w:rsidP="009B4016">
      <w:pPr>
        <w:tabs>
          <w:tab w:val="left" w:pos="4725"/>
        </w:tabs>
        <w:spacing w:line="360" w:lineRule="atLeast"/>
        <w:ind w:firstLine="720"/>
        <w:jc w:val="both"/>
        <w:rPr>
          <w:color w:val="000000" w:themeColor="text1"/>
          <w:sz w:val="28"/>
          <w:szCs w:val="28"/>
        </w:rPr>
      </w:pPr>
      <w:r w:rsidRPr="000C7D22">
        <w:rPr>
          <w:color w:val="000000" w:themeColor="text1"/>
          <w:sz w:val="28"/>
          <w:szCs w:val="28"/>
        </w:rPr>
        <w:t xml:space="preserve">За текущий период в районе проведено 112 спортивно-массовых мероприятий, в них в общей сложности приняло участие 7783 участника. Самым крупным по количеству участников стала спортивно-массовая лыжная гонка «Лыжня России» в ней приняло участие около 1200 человек и впервые в этом году проведенный при финансовой поддержки ООО «Оганик </w:t>
      </w:r>
      <w:r w:rsidRPr="000C7D22">
        <w:rPr>
          <w:color w:val="000000" w:themeColor="text1"/>
          <w:sz w:val="28"/>
          <w:szCs w:val="28"/>
        </w:rPr>
        <w:lastRenderedPageBreak/>
        <w:t>фармасьютикалз» - Окуловский лесной полумарафон «Меж двух столиц» (400 участников) .</w:t>
      </w:r>
    </w:p>
    <w:p w:rsidR="009B4016" w:rsidRPr="000C7D22" w:rsidRDefault="009B4016" w:rsidP="009B4016">
      <w:pPr>
        <w:tabs>
          <w:tab w:val="left" w:pos="4725"/>
        </w:tabs>
        <w:spacing w:line="360" w:lineRule="atLeast"/>
        <w:ind w:firstLine="720"/>
        <w:jc w:val="both"/>
        <w:rPr>
          <w:color w:val="000000" w:themeColor="text1"/>
          <w:sz w:val="28"/>
          <w:szCs w:val="28"/>
        </w:rPr>
      </w:pPr>
      <w:r w:rsidRPr="000C7D22">
        <w:rPr>
          <w:color w:val="000000" w:themeColor="text1"/>
          <w:sz w:val="28"/>
          <w:szCs w:val="28"/>
        </w:rPr>
        <w:t>Лучшими спортивным достижением за этот период стало 3 место Иванова Андрея в Первенстве России по боксу среди юношей 2003-</w:t>
      </w:r>
      <w:smartTag w:uri="urn:schemas-microsoft-com:office:smarttags" w:element="metricconverter">
        <w:smartTagPr>
          <w:attr w:name="ProductID" w:val="2004 г"/>
        </w:smartTagPr>
        <w:r w:rsidRPr="000C7D22">
          <w:rPr>
            <w:color w:val="000000" w:themeColor="text1"/>
            <w:sz w:val="28"/>
            <w:szCs w:val="28"/>
          </w:rPr>
          <w:t>2004 г</w:t>
        </w:r>
      </w:smartTag>
      <w:r w:rsidRPr="000C7D22">
        <w:rPr>
          <w:color w:val="000000" w:themeColor="text1"/>
          <w:sz w:val="28"/>
          <w:szCs w:val="28"/>
        </w:rPr>
        <w:t>. рождения.,  2 место на первенстве Европы по дартсу Мельникова Сергея и Маркилова Александра в составе сборной России, 3 место на чемпионате Европы по дартсу Кольцова Бориса и Орешкина  Александра в составе сборной России .</w:t>
      </w:r>
    </w:p>
    <w:p w:rsidR="009B4016" w:rsidRPr="000C7D22" w:rsidRDefault="009B4016" w:rsidP="009B4016">
      <w:pPr>
        <w:tabs>
          <w:tab w:val="left" w:pos="4725"/>
        </w:tabs>
        <w:spacing w:line="360" w:lineRule="atLeast"/>
        <w:ind w:firstLine="720"/>
        <w:jc w:val="both"/>
        <w:rPr>
          <w:color w:val="000000" w:themeColor="text1"/>
          <w:sz w:val="28"/>
          <w:szCs w:val="28"/>
        </w:rPr>
      </w:pPr>
      <w:r w:rsidRPr="000C7D22">
        <w:rPr>
          <w:color w:val="000000" w:themeColor="text1"/>
          <w:sz w:val="28"/>
          <w:szCs w:val="28"/>
        </w:rPr>
        <w:t xml:space="preserve">По прежнему население района активно сдаёт нормы  комплекса ГТО среди  взрослого населения. </w:t>
      </w:r>
    </w:p>
    <w:p w:rsidR="009B4016" w:rsidRPr="000C7D22" w:rsidRDefault="009B4016" w:rsidP="009B4016">
      <w:pPr>
        <w:tabs>
          <w:tab w:val="left" w:pos="4725"/>
        </w:tabs>
        <w:spacing w:line="360" w:lineRule="atLeast"/>
        <w:ind w:firstLine="720"/>
        <w:jc w:val="both"/>
        <w:rPr>
          <w:color w:val="000000" w:themeColor="text1"/>
          <w:sz w:val="28"/>
          <w:szCs w:val="28"/>
        </w:rPr>
      </w:pPr>
      <w:r w:rsidRPr="000C7D22">
        <w:rPr>
          <w:color w:val="000000" w:themeColor="text1"/>
          <w:sz w:val="28"/>
          <w:szCs w:val="28"/>
        </w:rPr>
        <w:t>Начиная с 2018 года Окуловский район подключился к реализации двух проектов предложенных Губернатором Новгородской области А.С. Никитиным – «Будь в спорте» и «Активное долголетие».</w:t>
      </w:r>
    </w:p>
    <w:p w:rsidR="009B4016" w:rsidRPr="000C7D22" w:rsidRDefault="009B4016" w:rsidP="009B4016">
      <w:pPr>
        <w:tabs>
          <w:tab w:val="left" w:pos="4725"/>
        </w:tabs>
        <w:spacing w:line="360" w:lineRule="atLeast"/>
        <w:ind w:firstLine="720"/>
        <w:jc w:val="both"/>
        <w:rPr>
          <w:b/>
          <w:color w:val="000000" w:themeColor="text1"/>
          <w:sz w:val="28"/>
          <w:szCs w:val="28"/>
        </w:rPr>
      </w:pPr>
      <w:r w:rsidRPr="000C7D22">
        <w:rPr>
          <w:color w:val="000000" w:themeColor="text1"/>
          <w:sz w:val="28"/>
          <w:szCs w:val="28"/>
        </w:rPr>
        <w:t>Согласно программы на спортивные мероприятия потрачено 205 тыс. рублей, что соответствует 90 % из запланированных средств.</w:t>
      </w:r>
    </w:p>
    <w:p w:rsidR="00351B1C" w:rsidRPr="000C7D22" w:rsidRDefault="00351B1C" w:rsidP="00351B1C">
      <w:pPr>
        <w:tabs>
          <w:tab w:val="left" w:pos="4725"/>
        </w:tabs>
        <w:spacing w:line="360" w:lineRule="atLeast"/>
        <w:ind w:firstLine="720"/>
        <w:jc w:val="both"/>
        <w:rPr>
          <w:color w:val="000000" w:themeColor="text1"/>
          <w:sz w:val="28"/>
          <w:szCs w:val="28"/>
        </w:rPr>
      </w:pPr>
    </w:p>
    <w:p w:rsidR="0082368E" w:rsidRPr="000C7D22" w:rsidRDefault="0082368E" w:rsidP="007016C2">
      <w:pPr>
        <w:spacing w:line="360" w:lineRule="atLeast"/>
        <w:ind w:firstLine="720"/>
        <w:jc w:val="center"/>
        <w:rPr>
          <w:b/>
          <w:color w:val="000000" w:themeColor="text1"/>
          <w:sz w:val="28"/>
          <w:szCs w:val="28"/>
        </w:rPr>
      </w:pPr>
      <w:r w:rsidRPr="000C7D22">
        <w:rPr>
          <w:b/>
          <w:color w:val="000000" w:themeColor="text1"/>
          <w:sz w:val="28"/>
          <w:szCs w:val="28"/>
        </w:rPr>
        <w:t>ЗЕМЕЛЬНЫЕ ВОПРОСЫ</w:t>
      </w:r>
    </w:p>
    <w:p w:rsidR="00ED419B" w:rsidRPr="000C7D22" w:rsidRDefault="00ED419B" w:rsidP="00ED419B">
      <w:pPr>
        <w:tabs>
          <w:tab w:val="left" w:pos="1843"/>
        </w:tabs>
        <w:spacing w:line="300" w:lineRule="exact"/>
        <w:ind w:firstLine="709"/>
        <w:jc w:val="both"/>
        <w:rPr>
          <w:b/>
          <w:color w:val="000000" w:themeColor="text1"/>
          <w:sz w:val="28"/>
          <w:szCs w:val="28"/>
        </w:rPr>
      </w:pPr>
      <w:r w:rsidRPr="000C7D22">
        <w:rPr>
          <w:b/>
          <w:color w:val="000000" w:themeColor="text1"/>
          <w:sz w:val="28"/>
          <w:szCs w:val="28"/>
        </w:rPr>
        <w:t>Предоставление земельных участков  в собственность за плату, проведение аукционов</w:t>
      </w:r>
      <w:r w:rsidRPr="000C7D22">
        <w:rPr>
          <w:color w:val="000000" w:themeColor="text1"/>
          <w:sz w:val="28"/>
          <w:szCs w:val="28"/>
        </w:rPr>
        <w:t xml:space="preserve"> </w:t>
      </w:r>
      <w:r w:rsidRPr="000C7D22">
        <w:rPr>
          <w:b/>
          <w:color w:val="000000" w:themeColor="text1"/>
          <w:sz w:val="28"/>
          <w:szCs w:val="28"/>
        </w:rPr>
        <w:t>по продаже земельных участков  и  продаже права на заключение договоров аренды земельных участков для  индивидуального жилищного строительства.</w:t>
      </w:r>
    </w:p>
    <w:p w:rsidR="00ED419B" w:rsidRPr="000C7D22" w:rsidRDefault="00ED419B" w:rsidP="00ED419B">
      <w:pPr>
        <w:tabs>
          <w:tab w:val="left" w:pos="1843"/>
        </w:tabs>
        <w:spacing w:line="300" w:lineRule="exact"/>
        <w:ind w:firstLine="709"/>
        <w:jc w:val="both"/>
        <w:rPr>
          <w:b/>
          <w:color w:val="000000" w:themeColor="text1"/>
          <w:sz w:val="28"/>
          <w:szCs w:val="28"/>
        </w:rPr>
      </w:pPr>
    </w:p>
    <w:p w:rsidR="00ED419B" w:rsidRPr="000C7D22" w:rsidRDefault="00ED419B" w:rsidP="00ED419B">
      <w:pPr>
        <w:tabs>
          <w:tab w:val="left" w:pos="1843"/>
        </w:tabs>
        <w:spacing w:line="300" w:lineRule="exact"/>
        <w:ind w:firstLine="709"/>
        <w:jc w:val="both"/>
        <w:rPr>
          <w:color w:val="000000" w:themeColor="text1"/>
          <w:sz w:val="28"/>
          <w:szCs w:val="28"/>
        </w:rPr>
      </w:pPr>
      <w:r w:rsidRPr="000C7D22">
        <w:rPr>
          <w:color w:val="000000" w:themeColor="text1"/>
          <w:sz w:val="28"/>
          <w:szCs w:val="28"/>
        </w:rPr>
        <w:t xml:space="preserve"> Заключены договоры купли-продажи земельных участков и проведены аукционы по продаже земельных участков  и  продаже права на заключение договоров аренды земельных участков для индивидуального жилищного строительства: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24"/>
        <w:gridCol w:w="2404"/>
        <w:gridCol w:w="2817"/>
        <w:gridCol w:w="1870"/>
      </w:tblGrid>
      <w:tr w:rsidR="00B473E6" w:rsidRPr="000C7D22" w:rsidTr="00A437E2">
        <w:tc>
          <w:tcPr>
            <w:tcW w:w="2207"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b/>
                <w:color w:val="000000" w:themeColor="text1"/>
                <w:sz w:val="28"/>
                <w:szCs w:val="28"/>
              </w:rPr>
            </w:pPr>
            <w:r w:rsidRPr="000C7D22">
              <w:rPr>
                <w:b/>
                <w:color w:val="000000" w:themeColor="text1"/>
                <w:sz w:val="28"/>
                <w:szCs w:val="28"/>
              </w:rPr>
              <w:t>Собственность</w:t>
            </w:r>
          </w:p>
          <w:p w:rsidR="00ED419B" w:rsidRPr="000C7D22" w:rsidRDefault="00ED419B" w:rsidP="00ED419B">
            <w:pPr>
              <w:tabs>
                <w:tab w:val="left" w:pos="1843"/>
              </w:tabs>
              <w:spacing w:line="300" w:lineRule="exact"/>
              <w:rPr>
                <w:b/>
                <w:color w:val="000000" w:themeColor="text1"/>
                <w:sz w:val="28"/>
                <w:szCs w:val="28"/>
              </w:rPr>
            </w:pPr>
            <w:r w:rsidRPr="000C7D22">
              <w:rPr>
                <w:b/>
                <w:color w:val="000000" w:themeColor="text1"/>
                <w:sz w:val="28"/>
                <w:szCs w:val="28"/>
              </w:rPr>
              <w:t>за плату</w:t>
            </w:r>
          </w:p>
        </w:tc>
        <w:tc>
          <w:tcPr>
            <w:tcW w:w="2428" w:type="dxa"/>
            <w:gridSpan w:val="2"/>
            <w:tcBorders>
              <w:top w:val="single" w:sz="4" w:space="0" w:color="auto"/>
              <w:left w:val="single" w:sz="4" w:space="0" w:color="auto"/>
              <w:bottom w:val="single" w:sz="4" w:space="0" w:color="auto"/>
              <w:right w:val="single" w:sz="4" w:space="0" w:color="auto"/>
            </w:tcBorders>
            <w:vAlign w:val="center"/>
          </w:tcPr>
          <w:p w:rsidR="00A437E2"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 xml:space="preserve">1 </w:t>
            </w:r>
            <w:r w:rsidR="00A437E2" w:rsidRPr="000C7D22">
              <w:rPr>
                <w:color w:val="000000" w:themeColor="text1"/>
                <w:sz w:val="28"/>
                <w:szCs w:val="28"/>
              </w:rPr>
              <w:t>полугодие</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 xml:space="preserve"> 2017 г.</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район/поселение</w:t>
            </w:r>
          </w:p>
        </w:tc>
        <w:tc>
          <w:tcPr>
            <w:tcW w:w="2817"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 xml:space="preserve">1 </w:t>
            </w:r>
            <w:r w:rsidR="00A437E2" w:rsidRPr="000C7D22">
              <w:rPr>
                <w:color w:val="000000" w:themeColor="text1"/>
                <w:sz w:val="28"/>
                <w:szCs w:val="28"/>
              </w:rPr>
              <w:t>полугодие</w:t>
            </w:r>
            <w:r w:rsidRPr="000C7D22">
              <w:rPr>
                <w:color w:val="000000" w:themeColor="text1"/>
                <w:sz w:val="28"/>
                <w:szCs w:val="28"/>
              </w:rPr>
              <w:t xml:space="preserve"> 2018 г.</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c>
          <w:tcPr>
            <w:tcW w:w="1870"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object w:dxaOrig="240"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85pt" o:ole="">
                  <v:imagedata r:id="rId9" o:title=""/>
                </v:shape>
                <o:OLEObject Type="Embed" ProgID="Equation.3" ShapeID="_x0000_i1025" DrawAspect="Content" ObjectID="_1602052123" r:id="rId10"/>
              </w:object>
            </w:r>
          </w:p>
          <w:p w:rsidR="00ED419B" w:rsidRPr="000C7D22" w:rsidRDefault="00ED419B" w:rsidP="00ED419B">
            <w:pPr>
              <w:tabs>
                <w:tab w:val="left" w:pos="1843"/>
              </w:tabs>
              <w:spacing w:line="300" w:lineRule="exact"/>
              <w:rPr>
                <w:color w:val="000000" w:themeColor="text1"/>
                <w:sz w:val="28"/>
                <w:szCs w:val="28"/>
              </w:rPr>
            </w:pPr>
          </w:p>
        </w:tc>
      </w:tr>
      <w:tr w:rsidR="00A437E2" w:rsidRPr="000C7D22" w:rsidTr="00A437E2">
        <w:trPr>
          <w:trHeight w:val="776"/>
        </w:trPr>
        <w:tc>
          <w:tcPr>
            <w:tcW w:w="2207" w:type="dxa"/>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Заключено  договоров купли-продажи</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rPr>
                <w:sz w:val="28"/>
                <w:szCs w:val="28"/>
              </w:rPr>
            </w:pPr>
            <w:r w:rsidRPr="000C7D22">
              <w:rPr>
                <w:sz w:val="28"/>
                <w:szCs w:val="28"/>
              </w:rPr>
              <w:t>25/9</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20/15</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-5/+6</w:t>
            </w:r>
          </w:p>
        </w:tc>
      </w:tr>
      <w:tr w:rsidR="00A437E2" w:rsidRPr="000C7D22" w:rsidTr="00A437E2">
        <w:tc>
          <w:tcPr>
            <w:tcW w:w="2207" w:type="dxa"/>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Площадь, га</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rPr>
                <w:sz w:val="28"/>
                <w:szCs w:val="28"/>
              </w:rPr>
            </w:pPr>
            <w:r w:rsidRPr="000C7D22">
              <w:rPr>
                <w:sz w:val="28"/>
                <w:szCs w:val="28"/>
              </w:rPr>
              <w:t>2,5/0,88</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4,03/8,90</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+1,53/+8,02</w:t>
            </w:r>
          </w:p>
        </w:tc>
      </w:tr>
      <w:tr w:rsidR="00A437E2" w:rsidRPr="000C7D22" w:rsidTr="00A437E2">
        <w:tc>
          <w:tcPr>
            <w:tcW w:w="2207" w:type="dxa"/>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Выкупная стоимость, тыс. руб.</w:t>
            </w:r>
          </w:p>
        </w:tc>
        <w:tc>
          <w:tcPr>
            <w:tcW w:w="2428" w:type="dxa"/>
            <w:gridSpan w:val="2"/>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rPr>
                <w:sz w:val="28"/>
                <w:szCs w:val="28"/>
              </w:rPr>
            </w:pPr>
            <w:r w:rsidRPr="000C7D22">
              <w:rPr>
                <w:sz w:val="28"/>
                <w:szCs w:val="28"/>
              </w:rPr>
              <w:t>521,386/284,017</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1358,96/577,38</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sz w:val="28"/>
                <w:szCs w:val="28"/>
              </w:rPr>
            </w:pPr>
            <w:r w:rsidRPr="000C7D22">
              <w:rPr>
                <w:sz w:val="28"/>
                <w:szCs w:val="28"/>
              </w:rPr>
              <w:t>+837,57/+6,64</w:t>
            </w:r>
          </w:p>
        </w:tc>
      </w:tr>
      <w:tr w:rsidR="00A437E2" w:rsidRPr="000C7D22" w:rsidTr="00A437E2">
        <w:tblPrEx>
          <w:tblLook w:val="04A0" w:firstRow="1" w:lastRow="0" w:firstColumn="1" w:lastColumn="0" w:noHBand="0" w:noVBand="1"/>
        </w:tblPrEx>
        <w:tc>
          <w:tcPr>
            <w:tcW w:w="2231" w:type="dxa"/>
            <w:gridSpan w:val="2"/>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b/>
                <w:color w:val="000000" w:themeColor="text1"/>
                <w:sz w:val="28"/>
                <w:szCs w:val="28"/>
              </w:rPr>
            </w:pPr>
            <w:r w:rsidRPr="000C7D22">
              <w:rPr>
                <w:b/>
                <w:color w:val="000000" w:themeColor="text1"/>
                <w:sz w:val="28"/>
                <w:szCs w:val="28"/>
              </w:rPr>
              <w:t>АУКЦИОНЫ по</w:t>
            </w:r>
          </w:p>
          <w:p w:rsidR="00A437E2" w:rsidRPr="000C7D22" w:rsidRDefault="00A437E2" w:rsidP="00ED419B">
            <w:pPr>
              <w:tabs>
                <w:tab w:val="left" w:pos="1843"/>
              </w:tabs>
              <w:spacing w:line="300" w:lineRule="exact"/>
              <w:rPr>
                <w:b/>
                <w:color w:val="000000" w:themeColor="text1"/>
                <w:sz w:val="28"/>
                <w:szCs w:val="28"/>
              </w:rPr>
            </w:pPr>
            <w:r w:rsidRPr="000C7D22">
              <w:rPr>
                <w:b/>
                <w:color w:val="000000" w:themeColor="text1"/>
                <w:sz w:val="28"/>
                <w:szCs w:val="28"/>
              </w:rPr>
              <w:t xml:space="preserve">продаже права на заключение договоров аренды земельных участков для </w:t>
            </w:r>
            <w:r w:rsidRPr="000C7D22">
              <w:rPr>
                <w:b/>
                <w:color w:val="000000" w:themeColor="text1"/>
                <w:sz w:val="28"/>
                <w:szCs w:val="28"/>
              </w:rPr>
              <w:lastRenderedPageBreak/>
              <w:t>ИЖС, жилищное строительство</w:t>
            </w:r>
          </w:p>
        </w:tc>
        <w:tc>
          <w:tcPr>
            <w:tcW w:w="2404"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lastRenderedPageBreak/>
              <w:t>1 полугодие</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 xml:space="preserve"> 2017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район/поселение</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1 полугодие 2018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ED419B">
            <w:pPr>
              <w:tabs>
                <w:tab w:val="left" w:pos="1843"/>
              </w:tabs>
              <w:spacing w:line="300" w:lineRule="exact"/>
              <w:rPr>
                <w:color w:val="000000" w:themeColor="text1"/>
                <w:sz w:val="28"/>
                <w:szCs w:val="28"/>
              </w:rPr>
            </w:pPr>
          </w:p>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object w:dxaOrig="240" w:dyaOrig="255">
                <v:shape id="_x0000_i1026" type="#_x0000_t75" style="width:12pt;height:12.85pt" o:ole="">
                  <v:imagedata r:id="rId9" o:title=""/>
                </v:shape>
                <o:OLEObject Type="Embed" ProgID="Equation.3" ShapeID="_x0000_i1026" DrawAspect="Content" ObjectID="_1602052124" r:id="rId11"/>
              </w:object>
            </w:r>
          </w:p>
          <w:p w:rsidR="00A437E2" w:rsidRPr="000C7D22" w:rsidRDefault="00A437E2" w:rsidP="00ED419B">
            <w:pPr>
              <w:tabs>
                <w:tab w:val="left" w:pos="1843"/>
              </w:tabs>
              <w:spacing w:line="300" w:lineRule="exact"/>
              <w:rPr>
                <w:color w:val="000000" w:themeColor="text1"/>
                <w:sz w:val="28"/>
                <w:szCs w:val="28"/>
              </w:rPr>
            </w:pPr>
          </w:p>
        </w:tc>
      </w:tr>
      <w:tr w:rsidR="00A437E2" w:rsidRPr="000C7D22" w:rsidTr="00A437E2">
        <w:tblPrEx>
          <w:tblLook w:val="04A0" w:firstRow="1" w:lastRow="0" w:firstColumn="1" w:lastColumn="0" w:noHBand="0" w:noVBand="1"/>
        </w:tblPrEx>
        <w:tc>
          <w:tcPr>
            <w:tcW w:w="2231" w:type="dxa"/>
            <w:gridSpan w:val="2"/>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b/>
                <w:color w:val="000000" w:themeColor="text1"/>
                <w:sz w:val="28"/>
                <w:szCs w:val="28"/>
              </w:rPr>
            </w:pPr>
            <w:r w:rsidRPr="000C7D22">
              <w:rPr>
                <w:color w:val="000000" w:themeColor="text1"/>
                <w:sz w:val="28"/>
                <w:szCs w:val="28"/>
              </w:rPr>
              <w:lastRenderedPageBreak/>
              <w:t>Заключено  договоров аренды</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2/3</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6/4</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+4/+1</w:t>
            </w:r>
          </w:p>
        </w:tc>
      </w:tr>
      <w:tr w:rsidR="00A437E2" w:rsidRPr="000C7D22" w:rsidTr="00A437E2">
        <w:tblPrEx>
          <w:tblLook w:val="04A0" w:firstRow="1" w:lastRow="0" w:firstColumn="1" w:lastColumn="0" w:noHBand="0" w:noVBand="1"/>
        </w:tblPrEx>
        <w:tc>
          <w:tcPr>
            <w:tcW w:w="2231" w:type="dxa"/>
            <w:gridSpan w:val="2"/>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Площадь, га</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0,31/0,31</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0,76/0,63</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+0,45/+0,32</w:t>
            </w:r>
          </w:p>
        </w:tc>
      </w:tr>
      <w:tr w:rsidR="00A437E2" w:rsidRPr="000C7D22" w:rsidTr="00A437E2">
        <w:tblPrEx>
          <w:tblLook w:val="04A0" w:firstRow="1" w:lastRow="0" w:firstColumn="1" w:lastColumn="0" w:noHBand="0" w:noVBand="1"/>
        </w:tblPrEx>
        <w:tc>
          <w:tcPr>
            <w:tcW w:w="2231" w:type="dxa"/>
            <w:gridSpan w:val="2"/>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Годовой размер арендной платы, тыс. руб.</w:t>
            </w:r>
          </w:p>
        </w:tc>
        <w:tc>
          <w:tcPr>
            <w:tcW w:w="2404"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80,38/31,34</w:t>
            </w:r>
          </w:p>
        </w:tc>
        <w:tc>
          <w:tcPr>
            <w:tcW w:w="281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52,84/14,67</w:t>
            </w:r>
          </w:p>
        </w:tc>
        <w:tc>
          <w:tcPr>
            <w:tcW w:w="187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-27,54/-16,67</w:t>
            </w:r>
          </w:p>
        </w:tc>
      </w:tr>
    </w:tbl>
    <w:p w:rsidR="00ED419B" w:rsidRPr="000C7D22" w:rsidRDefault="00ED419B" w:rsidP="00ED419B">
      <w:pPr>
        <w:tabs>
          <w:tab w:val="left" w:pos="1843"/>
        </w:tabs>
        <w:spacing w:line="300" w:lineRule="exact"/>
        <w:ind w:firstLine="709"/>
        <w:jc w:val="both"/>
        <w:rPr>
          <w:b/>
          <w:color w:val="000000" w:themeColor="text1"/>
          <w:sz w:val="28"/>
          <w:szCs w:val="28"/>
        </w:rPr>
      </w:pPr>
    </w:p>
    <w:p w:rsidR="00ED419B" w:rsidRPr="000C7D22" w:rsidRDefault="00ED419B" w:rsidP="00ED419B">
      <w:pPr>
        <w:tabs>
          <w:tab w:val="left" w:pos="1843"/>
        </w:tabs>
        <w:spacing w:line="300" w:lineRule="exact"/>
        <w:ind w:firstLine="709"/>
        <w:jc w:val="both"/>
        <w:rPr>
          <w:b/>
          <w:color w:val="000000" w:themeColor="text1"/>
          <w:sz w:val="28"/>
          <w:szCs w:val="28"/>
        </w:rPr>
      </w:pPr>
      <w:r w:rsidRPr="000C7D22">
        <w:rPr>
          <w:b/>
          <w:color w:val="000000" w:themeColor="text1"/>
          <w:sz w:val="28"/>
          <w:szCs w:val="28"/>
        </w:rPr>
        <w:t>Предоставление земельных участков для индивидуального жилищного строительства в аренду (за исключение аукционов по продаже права на заключение договоров аренды):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551"/>
      </w:tblGrid>
      <w:tr w:rsidR="00A437E2" w:rsidRPr="000C7D22" w:rsidTr="00ED419B">
        <w:trPr>
          <w:trHeight w:val="1042"/>
        </w:trPr>
        <w:tc>
          <w:tcPr>
            <w:tcW w:w="2093" w:type="dxa"/>
            <w:tcBorders>
              <w:top w:val="single" w:sz="4" w:space="0" w:color="auto"/>
              <w:left w:val="single" w:sz="4" w:space="0" w:color="auto"/>
              <w:bottom w:val="single" w:sz="4" w:space="0" w:color="auto"/>
              <w:right w:val="single" w:sz="4" w:space="0" w:color="auto"/>
            </w:tcBorders>
          </w:tcPr>
          <w:p w:rsidR="00A437E2" w:rsidRPr="000C7D22" w:rsidRDefault="00A437E2" w:rsidP="00ED419B">
            <w:pPr>
              <w:tabs>
                <w:tab w:val="left" w:pos="1843"/>
              </w:tabs>
              <w:spacing w:line="300" w:lineRule="exact"/>
              <w:rPr>
                <w:b/>
                <w:color w:val="000000" w:themeColor="text1"/>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1 полугодие</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 xml:space="preserve"> 2017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район/поселение</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1 полугодие 2018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c>
          <w:tcPr>
            <w:tcW w:w="2551"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object w:dxaOrig="240" w:dyaOrig="255">
                <v:shape id="_x0000_i1027" type="#_x0000_t75" style="width:12pt;height:12.85pt" o:ole="">
                  <v:imagedata r:id="rId9" o:title=""/>
                </v:shape>
                <o:OLEObject Type="Embed" ProgID="Equation.3" ShapeID="_x0000_i1027" DrawAspect="Content" ObjectID="_1602052125" r:id="rId12"/>
              </w:object>
            </w:r>
          </w:p>
          <w:p w:rsidR="00A437E2" w:rsidRPr="000C7D22" w:rsidRDefault="00A437E2" w:rsidP="00ED419B">
            <w:pPr>
              <w:tabs>
                <w:tab w:val="left" w:pos="1843"/>
              </w:tabs>
              <w:spacing w:line="300" w:lineRule="exact"/>
              <w:rPr>
                <w:color w:val="000000" w:themeColor="text1"/>
                <w:sz w:val="28"/>
                <w:szCs w:val="28"/>
              </w:rPr>
            </w:pPr>
          </w:p>
          <w:p w:rsidR="00A437E2" w:rsidRPr="000C7D22" w:rsidRDefault="00A437E2" w:rsidP="00ED419B">
            <w:pPr>
              <w:tabs>
                <w:tab w:val="left" w:pos="1843"/>
              </w:tabs>
              <w:spacing w:line="300" w:lineRule="exact"/>
              <w:rPr>
                <w:color w:val="000000" w:themeColor="text1"/>
                <w:sz w:val="28"/>
                <w:szCs w:val="28"/>
              </w:rPr>
            </w:pPr>
          </w:p>
        </w:tc>
      </w:tr>
      <w:tr w:rsidR="00A437E2" w:rsidRPr="000C7D22" w:rsidTr="00A437E2">
        <w:tc>
          <w:tcPr>
            <w:tcW w:w="2093" w:type="dxa"/>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b/>
                <w:color w:val="000000" w:themeColor="text1"/>
                <w:sz w:val="28"/>
                <w:szCs w:val="28"/>
              </w:rPr>
            </w:pPr>
            <w:r w:rsidRPr="000C7D22">
              <w:rPr>
                <w:color w:val="000000" w:themeColor="text1"/>
                <w:sz w:val="28"/>
                <w:szCs w:val="28"/>
              </w:rPr>
              <w:t>Количество земельных участков</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3/-</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2/-</w:t>
            </w:r>
          </w:p>
        </w:tc>
        <w:tc>
          <w:tcPr>
            <w:tcW w:w="2551"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-1/-</w:t>
            </w:r>
          </w:p>
        </w:tc>
      </w:tr>
      <w:tr w:rsidR="00A437E2" w:rsidRPr="000C7D22" w:rsidTr="00A437E2">
        <w:trPr>
          <w:trHeight w:val="363"/>
        </w:trPr>
        <w:tc>
          <w:tcPr>
            <w:tcW w:w="2093" w:type="dxa"/>
            <w:tcBorders>
              <w:top w:val="single" w:sz="4" w:space="0" w:color="auto"/>
              <w:left w:val="single" w:sz="4" w:space="0" w:color="auto"/>
              <w:bottom w:val="single" w:sz="4" w:space="0" w:color="auto"/>
              <w:right w:val="single" w:sz="4" w:space="0" w:color="auto"/>
            </w:tcBorders>
            <w:hideMark/>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Площадь, га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0,51/-</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rPr>
                <w:color w:val="000000"/>
              </w:rPr>
            </w:pPr>
            <w:r w:rsidRPr="000C7D22">
              <w:rPr>
                <w:color w:val="000000"/>
              </w:rPr>
              <w:t>0,25/0</w:t>
            </w:r>
          </w:p>
        </w:tc>
        <w:tc>
          <w:tcPr>
            <w:tcW w:w="2551"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-0,26</w:t>
            </w:r>
          </w:p>
        </w:tc>
      </w:tr>
    </w:tbl>
    <w:p w:rsidR="00ED419B" w:rsidRPr="000C7D22" w:rsidRDefault="00ED419B" w:rsidP="00ED419B">
      <w:pPr>
        <w:tabs>
          <w:tab w:val="left" w:pos="1843"/>
        </w:tabs>
        <w:spacing w:line="300" w:lineRule="exact"/>
        <w:ind w:firstLine="709"/>
        <w:jc w:val="both"/>
        <w:rPr>
          <w:b/>
          <w:color w:val="000000" w:themeColor="text1"/>
          <w:sz w:val="28"/>
          <w:szCs w:val="28"/>
        </w:rPr>
      </w:pPr>
    </w:p>
    <w:p w:rsidR="00ED419B" w:rsidRPr="000C7D22" w:rsidRDefault="00ED419B" w:rsidP="00ED419B">
      <w:pPr>
        <w:tabs>
          <w:tab w:val="left" w:pos="1843"/>
        </w:tabs>
        <w:spacing w:line="300" w:lineRule="exact"/>
        <w:ind w:firstLine="709"/>
        <w:jc w:val="both"/>
        <w:rPr>
          <w:b/>
          <w:color w:val="000000" w:themeColor="text1"/>
          <w:sz w:val="28"/>
          <w:szCs w:val="28"/>
        </w:rPr>
      </w:pPr>
      <w:r w:rsidRPr="000C7D22">
        <w:rPr>
          <w:b/>
          <w:color w:val="000000" w:themeColor="text1"/>
          <w:sz w:val="28"/>
          <w:szCs w:val="28"/>
        </w:rPr>
        <w:t>Предоставление земельных участков гражданам в собственность (бесплатно) (льготная категория граждан)</w:t>
      </w:r>
    </w:p>
    <w:tbl>
      <w:tblPr>
        <w:tblpPr w:leftFromText="180" w:rightFromText="180" w:bottomFromText="200" w:vertAnchor="text" w:horzAnchor="margin" w:tblpY="1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260"/>
        <w:gridCol w:w="3827"/>
      </w:tblGrid>
      <w:tr w:rsidR="00A437E2" w:rsidRPr="000C7D22" w:rsidTr="00ED419B">
        <w:tc>
          <w:tcPr>
            <w:tcW w:w="2235" w:type="dxa"/>
            <w:tcBorders>
              <w:top w:val="single" w:sz="4" w:space="0" w:color="auto"/>
              <w:left w:val="single" w:sz="4" w:space="0" w:color="auto"/>
              <w:bottom w:val="single" w:sz="4" w:space="0" w:color="auto"/>
              <w:right w:val="single" w:sz="4" w:space="0" w:color="auto"/>
            </w:tcBorders>
          </w:tcPr>
          <w:p w:rsidR="00A437E2" w:rsidRPr="000C7D22" w:rsidRDefault="00A437E2" w:rsidP="00ED419B">
            <w:pPr>
              <w:tabs>
                <w:tab w:val="left" w:pos="1843"/>
              </w:tabs>
              <w:spacing w:line="300" w:lineRule="exact"/>
              <w:rPr>
                <w:color w:val="000000" w:themeColor="text1"/>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1 полугодие 2017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район/поселение</w:t>
            </w:r>
          </w:p>
        </w:tc>
        <w:tc>
          <w:tcPr>
            <w:tcW w:w="3827"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1 полугодие 2018 г.</w:t>
            </w:r>
          </w:p>
          <w:p w:rsidR="00A437E2" w:rsidRPr="000C7D22" w:rsidRDefault="00A437E2" w:rsidP="00B5240B">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r>
      <w:tr w:rsidR="00A437E2" w:rsidRPr="000C7D22" w:rsidTr="00ED419B">
        <w:tc>
          <w:tcPr>
            <w:tcW w:w="2235" w:type="dxa"/>
            <w:tcBorders>
              <w:top w:val="single" w:sz="4" w:space="0" w:color="auto"/>
              <w:left w:val="single" w:sz="4" w:space="0" w:color="auto"/>
              <w:bottom w:val="single" w:sz="4" w:space="0" w:color="auto"/>
              <w:right w:val="single" w:sz="4" w:space="0" w:color="auto"/>
            </w:tcBorders>
            <w:hideMark/>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 xml:space="preserve">Количество земельных участков, </w:t>
            </w:r>
          </w:p>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 xml:space="preserve">в т.ч. ЛПХ/ИЖС </w:t>
            </w:r>
          </w:p>
        </w:tc>
        <w:tc>
          <w:tcPr>
            <w:tcW w:w="3260"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11/2</w:t>
            </w:r>
          </w:p>
        </w:tc>
        <w:tc>
          <w:tcPr>
            <w:tcW w:w="3827"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10/0</w:t>
            </w:r>
          </w:p>
        </w:tc>
      </w:tr>
    </w:tbl>
    <w:p w:rsidR="00A437E2" w:rsidRPr="000C7D22" w:rsidRDefault="00A437E2" w:rsidP="00A437E2">
      <w:pPr>
        <w:tabs>
          <w:tab w:val="left" w:pos="1843"/>
        </w:tabs>
        <w:spacing w:line="300" w:lineRule="exact"/>
        <w:ind w:firstLine="709"/>
        <w:jc w:val="both"/>
        <w:rPr>
          <w:color w:val="000000" w:themeColor="text1"/>
          <w:sz w:val="28"/>
          <w:szCs w:val="28"/>
        </w:rPr>
      </w:pPr>
      <w:r w:rsidRPr="000C7D22">
        <w:rPr>
          <w:color w:val="000000" w:themeColor="text1"/>
          <w:sz w:val="28"/>
          <w:szCs w:val="28"/>
        </w:rPr>
        <w:t>В соответствии с областным законом от 27.04.2015г № 763 –ОЗ «О предоставлении земельных участков на территории Новгородской области»  в собственность бесплатно  отдельным  категориям граждан, имеющих право на получение  земельных участков:</w:t>
      </w:r>
    </w:p>
    <w:p w:rsidR="00A437E2" w:rsidRPr="000C7D22" w:rsidRDefault="00A437E2" w:rsidP="00A437E2">
      <w:pPr>
        <w:tabs>
          <w:tab w:val="left" w:pos="1843"/>
        </w:tabs>
        <w:spacing w:line="300" w:lineRule="exact"/>
        <w:ind w:firstLine="709"/>
        <w:jc w:val="both"/>
        <w:rPr>
          <w:color w:val="000000" w:themeColor="text1"/>
          <w:sz w:val="28"/>
          <w:szCs w:val="28"/>
        </w:rPr>
      </w:pPr>
      <w:r w:rsidRPr="000C7D22">
        <w:rPr>
          <w:b/>
          <w:color w:val="000000" w:themeColor="text1"/>
          <w:sz w:val="28"/>
          <w:szCs w:val="28"/>
        </w:rPr>
        <w:t xml:space="preserve">за 1 полугодие  2018 года </w:t>
      </w:r>
      <w:r w:rsidRPr="000C7D22">
        <w:rPr>
          <w:color w:val="000000" w:themeColor="text1"/>
          <w:sz w:val="28"/>
          <w:szCs w:val="28"/>
        </w:rPr>
        <w:t>предоставлено</w:t>
      </w:r>
      <w:r w:rsidRPr="000C7D22">
        <w:rPr>
          <w:vanish/>
          <w:color w:val="000000" w:themeColor="text1"/>
          <w:sz w:val="28"/>
          <w:szCs w:val="28"/>
        </w:rPr>
        <w:t>а пчение н тков на территории Новгородской области"</w:t>
      </w:r>
      <w:r w:rsidRPr="000C7D22">
        <w:rPr>
          <w:color w:val="000000" w:themeColor="text1"/>
          <w:sz w:val="28"/>
          <w:szCs w:val="28"/>
        </w:rPr>
        <w:t xml:space="preserve">  в собственность (бесплатно) льготным категориям граждан 10 земельных участков.</w:t>
      </w:r>
    </w:p>
    <w:p w:rsidR="00A437E2" w:rsidRPr="000C7D22" w:rsidRDefault="00A437E2" w:rsidP="00A437E2">
      <w:pPr>
        <w:tabs>
          <w:tab w:val="left" w:pos="1843"/>
        </w:tabs>
        <w:spacing w:line="300" w:lineRule="exact"/>
        <w:ind w:firstLine="709"/>
        <w:jc w:val="both"/>
        <w:rPr>
          <w:color w:val="000000" w:themeColor="text1"/>
          <w:sz w:val="28"/>
          <w:szCs w:val="28"/>
        </w:rPr>
      </w:pPr>
      <w:r w:rsidRPr="000C7D22">
        <w:rPr>
          <w:color w:val="000000" w:themeColor="text1"/>
          <w:sz w:val="28"/>
          <w:szCs w:val="28"/>
        </w:rPr>
        <w:t xml:space="preserve">По состоянию на 01.07.2018 по Окуловскому району очередь по льготной категории граждан составляет - 28 человек. </w:t>
      </w:r>
    </w:p>
    <w:p w:rsidR="00ED419B" w:rsidRPr="000C7D22" w:rsidRDefault="00ED419B" w:rsidP="00ED419B">
      <w:pPr>
        <w:tabs>
          <w:tab w:val="left" w:pos="1843"/>
        </w:tabs>
        <w:spacing w:line="300" w:lineRule="exact"/>
        <w:ind w:firstLine="709"/>
        <w:jc w:val="both"/>
        <w:rPr>
          <w:color w:val="000000" w:themeColor="text1"/>
          <w:sz w:val="28"/>
          <w:szCs w:val="28"/>
        </w:rPr>
      </w:pPr>
    </w:p>
    <w:p w:rsidR="00ED419B" w:rsidRPr="000C7D22" w:rsidRDefault="00ED419B" w:rsidP="00ED419B">
      <w:pPr>
        <w:tabs>
          <w:tab w:val="left" w:pos="1843"/>
        </w:tabs>
        <w:spacing w:line="300" w:lineRule="exact"/>
        <w:ind w:firstLine="709"/>
        <w:jc w:val="both"/>
        <w:rPr>
          <w:color w:val="000000" w:themeColor="text1"/>
          <w:sz w:val="28"/>
          <w:szCs w:val="28"/>
        </w:rPr>
      </w:pPr>
      <w:r w:rsidRPr="000C7D22">
        <w:rPr>
          <w:b/>
          <w:color w:val="000000" w:themeColor="text1"/>
          <w:sz w:val="28"/>
          <w:szCs w:val="28"/>
        </w:rPr>
        <w:t>Предоставление земельных участков в долгосрочную аренду (за исключением ИЖС, жилищного строительства):</w:t>
      </w:r>
      <w:r w:rsidRPr="000C7D22">
        <w:rPr>
          <w:color w:val="000000" w:themeColor="text1"/>
          <w:sz w:val="28"/>
          <w:szCs w:val="28"/>
        </w:rPr>
        <w:t xml:space="preserve"> </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2225"/>
        <w:gridCol w:w="2473"/>
        <w:gridCol w:w="2410"/>
      </w:tblGrid>
      <w:tr w:rsidR="00A437E2" w:rsidRPr="000C7D22" w:rsidTr="00ED419B">
        <w:tc>
          <w:tcPr>
            <w:tcW w:w="2184"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Долгосрочная 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1 полугодие 2017 г.</w:t>
            </w:r>
          </w:p>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район/поселение</w:t>
            </w:r>
          </w:p>
        </w:tc>
        <w:tc>
          <w:tcPr>
            <w:tcW w:w="2473"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1 полугодие 2018 г.</w:t>
            </w:r>
          </w:p>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spacing w:line="300" w:lineRule="exact"/>
              <w:rPr>
                <w:color w:val="000000" w:themeColor="text1"/>
                <w:sz w:val="28"/>
                <w:szCs w:val="28"/>
              </w:rPr>
            </w:pPr>
          </w:p>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object w:dxaOrig="240" w:dyaOrig="255">
                <v:shape id="_x0000_i1028" type="#_x0000_t75" style="width:12pt;height:12.85pt" o:ole="">
                  <v:imagedata r:id="rId9" o:title=""/>
                </v:shape>
                <o:OLEObject Type="Embed" ProgID="Equation.3" ShapeID="_x0000_i1028" DrawAspect="Content" ObjectID="_1602052126" r:id="rId13"/>
              </w:object>
            </w:r>
          </w:p>
          <w:p w:rsidR="00A437E2" w:rsidRPr="000C7D22" w:rsidRDefault="00A437E2" w:rsidP="00A437E2">
            <w:pPr>
              <w:tabs>
                <w:tab w:val="left" w:pos="1843"/>
              </w:tabs>
              <w:spacing w:line="300" w:lineRule="exact"/>
              <w:rPr>
                <w:color w:val="000000" w:themeColor="text1"/>
                <w:sz w:val="28"/>
                <w:szCs w:val="28"/>
              </w:rPr>
            </w:pPr>
          </w:p>
        </w:tc>
      </w:tr>
      <w:tr w:rsidR="00A437E2" w:rsidRPr="000C7D22" w:rsidTr="00ED419B">
        <w:tc>
          <w:tcPr>
            <w:tcW w:w="2184" w:type="dxa"/>
            <w:tcBorders>
              <w:top w:val="single" w:sz="4" w:space="0" w:color="auto"/>
              <w:left w:val="single" w:sz="4" w:space="0" w:color="auto"/>
              <w:bottom w:val="single" w:sz="4" w:space="0" w:color="auto"/>
              <w:right w:val="single" w:sz="4" w:space="0" w:color="auto"/>
            </w:tcBorders>
            <w:hideMark/>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lastRenderedPageBreak/>
              <w:t>Количество земельных участков по договорам долгосрочной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19/7</w:t>
            </w:r>
          </w:p>
        </w:tc>
        <w:tc>
          <w:tcPr>
            <w:tcW w:w="2473"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18/3</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-1/-4</w:t>
            </w:r>
          </w:p>
        </w:tc>
      </w:tr>
      <w:tr w:rsidR="00A437E2" w:rsidRPr="000C7D22" w:rsidTr="00ED419B">
        <w:tc>
          <w:tcPr>
            <w:tcW w:w="2184" w:type="dxa"/>
            <w:tcBorders>
              <w:top w:val="single" w:sz="4" w:space="0" w:color="auto"/>
              <w:left w:val="single" w:sz="4" w:space="0" w:color="auto"/>
              <w:bottom w:val="single" w:sz="4" w:space="0" w:color="auto"/>
              <w:right w:val="single" w:sz="4" w:space="0" w:color="auto"/>
            </w:tcBorders>
            <w:hideMark/>
          </w:tcPr>
          <w:p w:rsidR="00A437E2" w:rsidRPr="000C7D22" w:rsidRDefault="00A437E2" w:rsidP="00A437E2">
            <w:pPr>
              <w:tabs>
                <w:tab w:val="left" w:pos="1843"/>
              </w:tabs>
              <w:spacing w:line="300" w:lineRule="exact"/>
              <w:rPr>
                <w:color w:val="000000" w:themeColor="text1"/>
                <w:sz w:val="28"/>
                <w:szCs w:val="28"/>
              </w:rPr>
            </w:pPr>
            <w:r w:rsidRPr="000C7D22">
              <w:rPr>
                <w:color w:val="000000" w:themeColor="text1"/>
                <w:sz w:val="28"/>
                <w:szCs w:val="28"/>
              </w:rPr>
              <w:t>Площадь, га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A437E2" w:rsidRPr="000C7D22" w:rsidRDefault="00A437E2" w:rsidP="00A437E2">
            <w:pPr>
              <w:tabs>
                <w:tab w:val="left" w:pos="1843"/>
              </w:tabs>
              <w:jc w:val="center"/>
            </w:pPr>
            <w:r w:rsidRPr="000C7D22">
              <w:t>4,5/0,0221</w:t>
            </w:r>
          </w:p>
        </w:tc>
        <w:tc>
          <w:tcPr>
            <w:tcW w:w="2473"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r w:rsidRPr="000C7D22">
              <w:t>1,83/0,18</w:t>
            </w:r>
          </w:p>
        </w:tc>
        <w:tc>
          <w:tcPr>
            <w:tcW w:w="2410" w:type="dxa"/>
            <w:tcBorders>
              <w:top w:val="single" w:sz="4" w:space="0" w:color="auto"/>
              <w:left w:val="single" w:sz="4" w:space="0" w:color="auto"/>
              <w:bottom w:val="single" w:sz="4" w:space="0" w:color="auto"/>
              <w:right w:val="single" w:sz="4" w:space="0" w:color="auto"/>
            </w:tcBorders>
            <w:vAlign w:val="center"/>
          </w:tcPr>
          <w:p w:rsidR="00A437E2" w:rsidRPr="000C7D22" w:rsidRDefault="00A437E2" w:rsidP="00A437E2">
            <w:pPr>
              <w:tabs>
                <w:tab w:val="left" w:pos="1843"/>
              </w:tabs>
              <w:jc w:val="center"/>
            </w:pPr>
          </w:p>
        </w:tc>
      </w:tr>
    </w:tbl>
    <w:p w:rsidR="00ED419B" w:rsidRPr="000C7D22" w:rsidRDefault="00ED419B" w:rsidP="00ED419B">
      <w:pPr>
        <w:tabs>
          <w:tab w:val="left" w:pos="1843"/>
        </w:tabs>
        <w:spacing w:line="300" w:lineRule="exact"/>
        <w:ind w:firstLine="709"/>
        <w:jc w:val="both"/>
        <w:rPr>
          <w:b/>
          <w:color w:val="000000" w:themeColor="text1"/>
          <w:sz w:val="28"/>
          <w:szCs w:val="28"/>
        </w:rPr>
      </w:pPr>
      <w:r w:rsidRPr="000C7D22">
        <w:rPr>
          <w:b/>
          <w:color w:val="000000" w:themeColor="text1"/>
          <w:sz w:val="28"/>
          <w:szCs w:val="28"/>
        </w:rPr>
        <w:t>Предоставление земельных участков в краткосрочную аренду: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2225"/>
        <w:gridCol w:w="2614"/>
        <w:gridCol w:w="2127"/>
      </w:tblGrid>
      <w:tr w:rsidR="00B473E6" w:rsidRPr="000C7D22" w:rsidTr="00ED419B">
        <w:tc>
          <w:tcPr>
            <w:tcW w:w="2231"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Краткосрочная</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аренда</w:t>
            </w:r>
          </w:p>
        </w:tc>
        <w:tc>
          <w:tcPr>
            <w:tcW w:w="2225"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 xml:space="preserve">1 квартал </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2017 г.</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район/поселение</w:t>
            </w:r>
          </w:p>
          <w:p w:rsidR="00ED419B" w:rsidRPr="000C7D22" w:rsidRDefault="00ED419B" w:rsidP="00ED419B">
            <w:pPr>
              <w:tabs>
                <w:tab w:val="left" w:pos="1843"/>
              </w:tabs>
              <w:spacing w:line="300" w:lineRule="exact"/>
              <w:rPr>
                <w:color w:val="000000" w:themeColor="text1"/>
                <w:sz w:val="28"/>
                <w:szCs w:val="28"/>
              </w:rPr>
            </w:pPr>
          </w:p>
        </w:tc>
        <w:tc>
          <w:tcPr>
            <w:tcW w:w="2614"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1 квартал 2018 г.</w:t>
            </w:r>
          </w:p>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район/городские поселения</w:t>
            </w:r>
          </w:p>
        </w:tc>
        <w:tc>
          <w:tcPr>
            <w:tcW w:w="2127"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object w:dxaOrig="240" w:dyaOrig="255">
                <v:shape id="_x0000_i1029" type="#_x0000_t75" style="width:12pt;height:12.85pt" o:ole="">
                  <v:imagedata r:id="rId9" o:title=""/>
                </v:shape>
                <o:OLEObject Type="Embed" ProgID="Equation.3" ShapeID="_x0000_i1029" DrawAspect="Content" ObjectID="_1602052127" r:id="rId14"/>
              </w:object>
            </w:r>
          </w:p>
          <w:p w:rsidR="00ED419B" w:rsidRPr="000C7D22" w:rsidRDefault="00ED419B" w:rsidP="00ED419B">
            <w:pPr>
              <w:tabs>
                <w:tab w:val="left" w:pos="1843"/>
              </w:tabs>
              <w:spacing w:line="300" w:lineRule="exact"/>
              <w:rPr>
                <w:color w:val="000000" w:themeColor="text1"/>
                <w:sz w:val="28"/>
                <w:szCs w:val="28"/>
              </w:rPr>
            </w:pPr>
          </w:p>
          <w:p w:rsidR="00ED419B" w:rsidRPr="000C7D22" w:rsidRDefault="00ED419B" w:rsidP="00ED419B">
            <w:pPr>
              <w:tabs>
                <w:tab w:val="left" w:pos="1843"/>
              </w:tabs>
              <w:spacing w:line="300" w:lineRule="exact"/>
              <w:rPr>
                <w:color w:val="000000" w:themeColor="text1"/>
                <w:sz w:val="28"/>
                <w:szCs w:val="28"/>
              </w:rPr>
            </w:pPr>
          </w:p>
        </w:tc>
      </w:tr>
      <w:tr w:rsidR="00B473E6" w:rsidRPr="000C7D22" w:rsidTr="00ED419B">
        <w:tc>
          <w:tcPr>
            <w:tcW w:w="2231" w:type="dxa"/>
            <w:tcBorders>
              <w:top w:val="single" w:sz="4" w:space="0" w:color="auto"/>
              <w:left w:val="single" w:sz="4" w:space="0" w:color="auto"/>
              <w:bottom w:val="single" w:sz="4" w:space="0" w:color="auto"/>
              <w:right w:val="single" w:sz="4" w:space="0" w:color="auto"/>
            </w:tcBorders>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Количество земельных участков по договорам краткосрочной аренды</w:t>
            </w:r>
          </w:p>
        </w:tc>
        <w:tc>
          <w:tcPr>
            <w:tcW w:w="2225"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c>
          <w:tcPr>
            <w:tcW w:w="2614"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r>
      <w:tr w:rsidR="00B473E6" w:rsidRPr="000C7D22" w:rsidTr="00A437E2">
        <w:trPr>
          <w:trHeight w:val="459"/>
        </w:trPr>
        <w:tc>
          <w:tcPr>
            <w:tcW w:w="2231" w:type="dxa"/>
            <w:tcBorders>
              <w:top w:val="single" w:sz="4" w:space="0" w:color="auto"/>
              <w:left w:val="single" w:sz="4" w:space="0" w:color="auto"/>
              <w:bottom w:val="single" w:sz="4" w:space="0" w:color="auto"/>
              <w:right w:val="single" w:sz="4" w:space="0" w:color="auto"/>
            </w:tcBorders>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Площадь, га</w:t>
            </w:r>
          </w:p>
        </w:tc>
        <w:tc>
          <w:tcPr>
            <w:tcW w:w="2225" w:type="dxa"/>
            <w:tcBorders>
              <w:top w:val="single" w:sz="4" w:space="0" w:color="auto"/>
              <w:left w:val="single" w:sz="4" w:space="0" w:color="auto"/>
              <w:bottom w:val="single" w:sz="4" w:space="0" w:color="auto"/>
              <w:right w:val="single" w:sz="4" w:space="0" w:color="auto"/>
            </w:tcBorders>
            <w:vAlign w:val="center"/>
            <w:hideMark/>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c>
          <w:tcPr>
            <w:tcW w:w="2614"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c>
          <w:tcPr>
            <w:tcW w:w="2127" w:type="dxa"/>
            <w:tcBorders>
              <w:top w:val="single" w:sz="4" w:space="0" w:color="auto"/>
              <w:left w:val="single" w:sz="4" w:space="0" w:color="auto"/>
              <w:bottom w:val="single" w:sz="4" w:space="0" w:color="auto"/>
              <w:right w:val="single" w:sz="4" w:space="0" w:color="auto"/>
            </w:tcBorders>
            <w:vAlign w:val="center"/>
          </w:tcPr>
          <w:p w:rsidR="00ED419B" w:rsidRPr="000C7D22" w:rsidRDefault="00ED419B" w:rsidP="00ED419B">
            <w:pPr>
              <w:tabs>
                <w:tab w:val="left" w:pos="1843"/>
              </w:tabs>
              <w:spacing w:line="300" w:lineRule="exact"/>
              <w:rPr>
                <w:color w:val="000000" w:themeColor="text1"/>
                <w:sz w:val="28"/>
                <w:szCs w:val="28"/>
              </w:rPr>
            </w:pPr>
            <w:r w:rsidRPr="000C7D22">
              <w:rPr>
                <w:color w:val="000000" w:themeColor="text1"/>
                <w:sz w:val="28"/>
                <w:szCs w:val="28"/>
              </w:rPr>
              <w:t>-</w:t>
            </w:r>
          </w:p>
        </w:tc>
      </w:tr>
    </w:tbl>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Проведены аукционы по продаже права на заключение договоров аренды земельных участков в 1 полугодии  2018 года:</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Окуловский район, д.Корытница, уч.144, индивидуальное жилищное строительство, размер ежегодной арендной платы – 3741,98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г. Окуловка, ул. Бумажников, для ведения личного подсобного хозяйства, размер ежегодной арендной платы – 1950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г.Окуловка, ул.Октябрьская, уч.24, индивидуальное жилищное строительство, размер ежегодной арендной платы – 17597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Окуловский р-н, с. Березовик, ул. Озерная, уч.36, индивидуальное жилищное строительство, размер ежегодной арендной платы – 6875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г. Окуловка, ул. Парфенова, уч.22Д, обслуживание автотранспорта, размер ежегодной арендной платы – 1270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Новгородская область, Окуловский р-н, д. Горы, уч.40, для ведения личного подсобного хозяйства, размер ежегодной арендной платы – 11936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 xml:space="preserve">Новгородская обл., Окуловский район,  п. Боровенка, ул. Дзержинского, строительная промышленность, размер ежегодной арендной платы – 30140 рублей </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lastRenderedPageBreak/>
        <w:t xml:space="preserve">Новгородская обл., Окуловский район, п. Котово, ул. Железнодорожная, для эксплуатации и обслуживания ларьков, размер ежегодной арендной платы – 21556 рублей. </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В 1 полугодии  2018 года проведено 8 аукционов по продаже права на заключение договора аренды земельного участка на сумму ежегодного размера арендной платы 95065,60 руб.</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В Угловском городском поселении предоставлены два земельных участка с аукциона для строительства гаража.</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В целях обеспечения исполнения земельного законодательства, учета и контроля целевого использования земельных участков, вовлечения земельных участков в налоговый оборот Администрацией Окуловского муниципального района осуществляются мероприятия по муниципальному земельному контролю в черте населенных пунктов</w:t>
      </w:r>
    </w:p>
    <w:p w:rsidR="00A437E2" w:rsidRPr="000C7D22" w:rsidRDefault="00A437E2" w:rsidP="00A437E2">
      <w:pPr>
        <w:tabs>
          <w:tab w:val="left" w:pos="1843"/>
        </w:tabs>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За 1 полугодие 2018 поступило доходов:</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от сдачи в аренду земельных участков на сумму 1 779 363,65 руб., что составляет 19,6 % от годового плана;</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от сдачи в аренду муниципального имущества на сумму 779 684,60 руб., что составляет 25,9 % от годового плана;</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от продажи земельных участков на сумму 1 711 921,13 руб., что составляет 91,1%;</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доходы от продажи муниципального имущества на сумму 259 144,79 руб., что составляет 4,3 % от годового плана.</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cs="Arial"/>
          <w:sz w:val="28"/>
          <w:szCs w:val="28"/>
        </w:rPr>
      </w:pPr>
      <w:r w:rsidRPr="000C7D22">
        <w:rPr>
          <w:rFonts w:ascii="Times New Roman CYR" w:hAnsi="Times New Roman CYR"/>
          <w:sz w:val="28"/>
          <w:szCs w:val="28"/>
        </w:rPr>
        <w:t xml:space="preserve"> За 1 полугодие 2018 проведена следующая  претензионно-исковая работа:</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cs="Arial"/>
          <w:sz w:val="28"/>
          <w:szCs w:val="28"/>
        </w:rPr>
      </w:pPr>
      <w:r w:rsidRPr="000C7D22">
        <w:rPr>
          <w:rFonts w:ascii="Times New Roman CYR" w:hAnsi="Times New Roman CYR" w:cs="Arial"/>
          <w:sz w:val="28"/>
          <w:szCs w:val="28"/>
        </w:rPr>
        <w:t>направлено 50 претензий на сумму 2 123 870,50 руб., из них по состоянию на 30.06.2018 оплачено 486 976,12 руб.;</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cs="Arial"/>
          <w:sz w:val="28"/>
          <w:szCs w:val="28"/>
        </w:rPr>
        <w:t>направлены материалы в правовое управление для взыскания задолженности в судебном порядке по 8 юридическим лицам (9 договоров) на сумму 1 648 471,24 руб. и 13 физическим лицам (15 договоров) на сумму 224 042,85 руб. и материалы по 3 физическим лицам на расторжение договора аренды, в связи с невыполнением условий договора</w:t>
      </w:r>
      <w:r w:rsidRPr="000C7D22">
        <w:rPr>
          <w:rFonts w:ascii="Times New Roman CYR" w:hAnsi="Times New Roman CYR"/>
          <w:sz w:val="28"/>
          <w:szCs w:val="28"/>
        </w:rPr>
        <w:t>;</w:t>
      </w:r>
    </w:p>
    <w:p w:rsidR="00A437E2" w:rsidRPr="000C7D22" w:rsidRDefault="00A437E2" w:rsidP="00A437E2">
      <w:pPr>
        <w:suppressAutoHyphens/>
        <w:autoSpaceDE w:val="0"/>
        <w:autoSpaceDN w:val="0"/>
        <w:adjustRightInd w:val="0"/>
        <w:spacing w:line="360" w:lineRule="atLeast"/>
        <w:ind w:firstLine="709"/>
        <w:jc w:val="both"/>
        <w:rPr>
          <w:rFonts w:ascii="Times New Roman CYR" w:hAnsi="Times New Roman CYR"/>
          <w:sz w:val="28"/>
          <w:szCs w:val="28"/>
        </w:rPr>
      </w:pPr>
      <w:r w:rsidRPr="000C7D22">
        <w:rPr>
          <w:rFonts w:ascii="Times New Roman CYR" w:hAnsi="Times New Roman CYR"/>
          <w:sz w:val="28"/>
          <w:szCs w:val="28"/>
        </w:rPr>
        <w:t>правовым управлением направлено 4 исковых заявлений в суд по взысканию задолженности на сумму 1 480 138,64 руб. по ЮЛ и 14 исковых заявлений на сумму 194 380,07 руб. по физическим лицам, из них 3 по расторжению аренды;</w:t>
      </w:r>
    </w:p>
    <w:p w:rsidR="00ED419B" w:rsidRPr="000C7D22" w:rsidRDefault="00A437E2" w:rsidP="00A437E2">
      <w:pPr>
        <w:tabs>
          <w:tab w:val="left" w:pos="1843"/>
        </w:tabs>
        <w:spacing w:line="300" w:lineRule="exact"/>
        <w:ind w:firstLine="709"/>
        <w:jc w:val="both"/>
        <w:rPr>
          <w:color w:val="000000" w:themeColor="text1"/>
          <w:sz w:val="28"/>
          <w:szCs w:val="28"/>
        </w:rPr>
      </w:pPr>
      <w:r w:rsidRPr="000C7D22">
        <w:rPr>
          <w:rFonts w:ascii="Times New Roman CYR" w:hAnsi="Times New Roman CYR"/>
          <w:sz w:val="28"/>
          <w:szCs w:val="28"/>
        </w:rPr>
        <w:t xml:space="preserve">готовятся материалы для передачи в правовое управление по 2 юридическим лицам и 3 физическим лицам </w:t>
      </w:r>
      <w:r w:rsidRPr="000C7D22">
        <w:rPr>
          <w:rFonts w:ascii="Times New Roman CYR" w:hAnsi="Times New Roman CYR" w:cs="Arial"/>
          <w:sz w:val="28"/>
          <w:szCs w:val="28"/>
        </w:rPr>
        <w:t>и материал по 1 физическому лицу на расторжение договора аренды, в связи с невыполнением условий договора</w:t>
      </w:r>
      <w:r w:rsidR="00ED419B" w:rsidRPr="000C7D22">
        <w:rPr>
          <w:color w:val="000000" w:themeColor="text1"/>
          <w:sz w:val="28"/>
          <w:szCs w:val="28"/>
        </w:rPr>
        <w:t>.</w:t>
      </w:r>
    </w:p>
    <w:p w:rsidR="00ED419B" w:rsidRPr="000C7D22" w:rsidRDefault="00ED419B" w:rsidP="00ED419B">
      <w:pPr>
        <w:tabs>
          <w:tab w:val="left" w:pos="1843"/>
        </w:tabs>
        <w:spacing w:line="300" w:lineRule="exact"/>
        <w:ind w:firstLine="709"/>
        <w:jc w:val="both"/>
        <w:rPr>
          <w:color w:val="000000" w:themeColor="text1"/>
          <w:sz w:val="28"/>
          <w:szCs w:val="28"/>
        </w:rPr>
      </w:pPr>
    </w:p>
    <w:p w:rsidR="00ED419B" w:rsidRPr="000C7D22" w:rsidRDefault="00ED419B" w:rsidP="00ED419B">
      <w:pPr>
        <w:tabs>
          <w:tab w:val="left" w:pos="1843"/>
        </w:tabs>
        <w:spacing w:line="300" w:lineRule="exact"/>
        <w:ind w:firstLine="709"/>
        <w:jc w:val="center"/>
        <w:rPr>
          <w:b/>
          <w:color w:val="000000" w:themeColor="text1"/>
          <w:sz w:val="28"/>
          <w:szCs w:val="28"/>
        </w:rPr>
      </w:pPr>
      <w:r w:rsidRPr="000C7D22">
        <w:rPr>
          <w:b/>
          <w:color w:val="000000" w:themeColor="text1"/>
          <w:sz w:val="28"/>
          <w:szCs w:val="28"/>
        </w:rPr>
        <w:t>УПРАВЛЕНИЕ МУНИЦИПАЛЬНЫМ ИМУЩЕСТВОМ</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lastRenderedPageBreak/>
        <w:t>В 1 полугодии  2018 года аукционы по продаже муниципального имущества не проводились.</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Продолжена работа  по регистрации прав собственности на муниципальное имущество. В 1 полугодии зарегистрировано право собственности Окуловского городского поселения на объекты:</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135 объекта водоснабжения и водоотведения на территории г. Окуловка;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 xml:space="preserve">10 колодцев </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Окуловского муниципального района на: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147объектов водоснабжения и водоотведения на территории г. Окуловка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комплекс зданий и земельный участок г.Окуловка ул. Парфенова д.28</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19 квартир</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 xml:space="preserve">спортивный центр с универсальным игровым залом. </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 xml:space="preserve">Ведется работа по уточнению реестра муниципального имущества Окуловского муниципального района и Окуловского городского поселения. </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В реестр муниципального имущества Окуловское городское поселение включено 12 колодцев.</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В 1 полугодии 2018 года исключено  13 квартир</w:t>
      </w:r>
      <w:r w:rsidRPr="000C7D22">
        <w:rPr>
          <w:b/>
          <w:color w:val="000000" w:themeColor="text1"/>
          <w:sz w:val="28"/>
          <w:szCs w:val="28"/>
        </w:rPr>
        <w:t>,</w:t>
      </w:r>
      <w:r w:rsidRPr="000C7D22">
        <w:rPr>
          <w:color w:val="000000" w:themeColor="text1"/>
          <w:sz w:val="28"/>
          <w:szCs w:val="28"/>
        </w:rPr>
        <w:t xml:space="preserve"> включено 27 квартир. Приватизированные квартиры, на основании выписок из ЕГРП исключаются из реестра.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Поставлено на учет в качестве бесхозяйного имущества: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здание, расположенное по адресу: г.Окуловка, ул. Калинина д.8б.</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газопровод, г.Окуловка ул.Центральная.</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За 1 полугодие  2018 года комитетом подготовлено:</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11 договоров о передаче жилого помещения в собственность граждан;</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 xml:space="preserve">11 договора социального найма; </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26 справок о не участии в приватизации на территории Окуловского района;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8 дубликатов договоров о передаче жилого помещения в собственность граждан;</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11 выписок из реестра муниципального имущества.</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Подготовлено 48 проекта постановлений Администрации Окуловского муниципального района, касающихся вопросов муниципальной собственности.</w:t>
      </w:r>
    </w:p>
    <w:p w:rsidR="00A437E2" w:rsidRPr="000C7D22" w:rsidRDefault="00A437E2" w:rsidP="00A437E2">
      <w:pPr>
        <w:tabs>
          <w:tab w:val="left" w:pos="1843"/>
        </w:tabs>
        <w:spacing w:line="300" w:lineRule="exact"/>
        <w:ind w:firstLine="720"/>
        <w:jc w:val="both"/>
        <w:rPr>
          <w:color w:val="000000" w:themeColor="text1"/>
          <w:sz w:val="28"/>
          <w:szCs w:val="28"/>
        </w:rPr>
      </w:pPr>
      <w:r w:rsidRPr="000C7D22">
        <w:rPr>
          <w:color w:val="000000" w:themeColor="text1"/>
          <w:sz w:val="28"/>
          <w:szCs w:val="28"/>
        </w:rPr>
        <w:t>Ведется работа в программе СУФД «Система Удалённого Финансового Документооборота», распечатываются платежные поручения,  ведется работа по уточнению невыясненных платежей.</w:t>
      </w:r>
    </w:p>
    <w:p w:rsidR="00A437E2" w:rsidRPr="000C7D22" w:rsidRDefault="00ED419B" w:rsidP="00A437E2">
      <w:pPr>
        <w:tabs>
          <w:tab w:val="left" w:pos="1843"/>
        </w:tabs>
        <w:spacing w:line="300" w:lineRule="exact"/>
        <w:ind w:firstLine="720"/>
        <w:rPr>
          <w:color w:val="000000" w:themeColor="text1"/>
          <w:sz w:val="28"/>
          <w:szCs w:val="28"/>
        </w:rPr>
      </w:pPr>
      <w:r w:rsidRPr="000C7D22">
        <w:rPr>
          <w:color w:val="000000" w:themeColor="text1"/>
          <w:sz w:val="28"/>
          <w:szCs w:val="28"/>
        </w:rPr>
        <w:t xml:space="preserve"> </w:t>
      </w:r>
      <w:r w:rsidR="00A437E2" w:rsidRPr="000C7D22">
        <w:rPr>
          <w:color w:val="000000" w:themeColor="text1"/>
          <w:sz w:val="28"/>
          <w:szCs w:val="28"/>
        </w:rPr>
        <w:t>Аренда муниципального имущества</w:t>
      </w:r>
    </w:p>
    <w:p w:rsidR="00ED419B" w:rsidRPr="000C7D22" w:rsidRDefault="00ED419B" w:rsidP="00ED419B">
      <w:pPr>
        <w:tabs>
          <w:tab w:val="left" w:pos="1843"/>
        </w:tabs>
        <w:spacing w:line="300" w:lineRule="exact"/>
        <w:ind w:firstLine="720"/>
        <w:jc w:val="both"/>
        <w:rPr>
          <w:color w:val="000000" w:themeColor="text1"/>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420"/>
        <w:gridCol w:w="2420"/>
        <w:gridCol w:w="1928"/>
      </w:tblGrid>
      <w:tr w:rsidR="00B473E6" w:rsidRPr="000C7D22" w:rsidTr="00ED419B">
        <w:tc>
          <w:tcPr>
            <w:tcW w:w="2803" w:type="dxa"/>
            <w:shd w:val="clear" w:color="auto" w:fill="auto"/>
          </w:tcPr>
          <w:p w:rsidR="00ED419B" w:rsidRPr="000C7D22" w:rsidRDefault="00ED419B" w:rsidP="00ED419B">
            <w:pPr>
              <w:tabs>
                <w:tab w:val="left" w:pos="1843"/>
              </w:tabs>
              <w:spacing w:line="300" w:lineRule="exact"/>
              <w:rPr>
                <w:color w:val="000000" w:themeColor="text1"/>
                <w:sz w:val="28"/>
                <w:szCs w:val="28"/>
              </w:rPr>
            </w:pPr>
          </w:p>
        </w:tc>
        <w:tc>
          <w:tcPr>
            <w:tcW w:w="2420" w:type="dxa"/>
          </w:tcPr>
          <w:p w:rsidR="00ED419B" w:rsidRPr="000C7D22" w:rsidRDefault="00ED419B" w:rsidP="00A437E2">
            <w:pPr>
              <w:tabs>
                <w:tab w:val="left" w:pos="1843"/>
              </w:tabs>
              <w:spacing w:line="300" w:lineRule="exact"/>
              <w:rPr>
                <w:b/>
                <w:color w:val="000000" w:themeColor="text1"/>
                <w:sz w:val="28"/>
                <w:szCs w:val="28"/>
              </w:rPr>
            </w:pPr>
            <w:r w:rsidRPr="000C7D22">
              <w:rPr>
                <w:b/>
                <w:color w:val="000000" w:themeColor="text1"/>
                <w:sz w:val="28"/>
                <w:szCs w:val="28"/>
              </w:rPr>
              <w:t xml:space="preserve">1 </w:t>
            </w:r>
            <w:r w:rsidR="00A437E2" w:rsidRPr="000C7D22">
              <w:rPr>
                <w:b/>
                <w:color w:val="000000" w:themeColor="text1"/>
                <w:sz w:val="28"/>
                <w:szCs w:val="28"/>
              </w:rPr>
              <w:t>полугодие</w:t>
            </w:r>
            <w:r w:rsidRPr="000C7D22">
              <w:rPr>
                <w:b/>
                <w:color w:val="000000" w:themeColor="text1"/>
                <w:sz w:val="28"/>
                <w:szCs w:val="28"/>
              </w:rPr>
              <w:t xml:space="preserve"> 2017 </w:t>
            </w:r>
          </w:p>
        </w:tc>
        <w:tc>
          <w:tcPr>
            <w:tcW w:w="2420" w:type="dxa"/>
            <w:shd w:val="clear" w:color="auto" w:fill="auto"/>
          </w:tcPr>
          <w:p w:rsidR="00ED419B" w:rsidRPr="000C7D22" w:rsidRDefault="00ED419B" w:rsidP="00A437E2">
            <w:pPr>
              <w:tabs>
                <w:tab w:val="left" w:pos="1843"/>
              </w:tabs>
              <w:spacing w:line="300" w:lineRule="exact"/>
              <w:rPr>
                <w:b/>
                <w:color w:val="000000" w:themeColor="text1"/>
                <w:sz w:val="28"/>
                <w:szCs w:val="28"/>
              </w:rPr>
            </w:pPr>
            <w:r w:rsidRPr="000C7D22">
              <w:rPr>
                <w:b/>
                <w:color w:val="000000" w:themeColor="text1"/>
                <w:sz w:val="28"/>
                <w:szCs w:val="28"/>
              </w:rPr>
              <w:t xml:space="preserve">1 </w:t>
            </w:r>
            <w:r w:rsidR="00A437E2" w:rsidRPr="000C7D22">
              <w:rPr>
                <w:b/>
                <w:color w:val="000000" w:themeColor="text1"/>
                <w:sz w:val="28"/>
                <w:szCs w:val="28"/>
              </w:rPr>
              <w:t>полугодие</w:t>
            </w:r>
            <w:r w:rsidRPr="000C7D22">
              <w:rPr>
                <w:b/>
                <w:color w:val="000000" w:themeColor="text1"/>
                <w:sz w:val="28"/>
                <w:szCs w:val="28"/>
              </w:rPr>
              <w:t xml:space="preserve"> 2018</w:t>
            </w:r>
          </w:p>
        </w:tc>
        <w:tc>
          <w:tcPr>
            <w:tcW w:w="1928" w:type="dxa"/>
            <w:shd w:val="clear" w:color="auto" w:fill="auto"/>
          </w:tcPr>
          <w:p w:rsidR="00ED419B" w:rsidRPr="000C7D22" w:rsidRDefault="00ED419B" w:rsidP="00ED419B">
            <w:pPr>
              <w:tabs>
                <w:tab w:val="left" w:pos="1843"/>
              </w:tabs>
              <w:spacing w:line="300" w:lineRule="exact"/>
              <w:rPr>
                <w:b/>
                <w:color w:val="000000" w:themeColor="text1"/>
                <w:sz w:val="28"/>
                <w:szCs w:val="28"/>
              </w:rPr>
            </w:pPr>
            <w:r w:rsidRPr="000C7D22">
              <w:rPr>
                <w:b/>
                <w:color w:val="000000" w:themeColor="text1"/>
                <w:sz w:val="28"/>
                <w:szCs w:val="28"/>
              </w:rPr>
              <w:t>+</w:t>
            </w:r>
          </w:p>
          <w:p w:rsidR="00ED419B" w:rsidRPr="000C7D22" w:rsidRDefault="00ED419B" w:rsidP="00ED419B">
            <w:pPr>
              <w:tabs>
                <w:tab w:val="left" w:pos="1843"/>
              </w:tabs>
              <w:spacing w:line="300" w:lineRule="exact"/>
              <w:rPr>
                <w:b/>
                <w:color w:val="000000" w:themeColor="text1"/>
                <w:sz w:val="28"/>
                <w:szCs w:val="28"/>
              </w:rPr>
            </w:pPr>
            <w:r w:rsidRPr="000C7D22">
              <w:rPr>
                <w:b/>
                <w:color w:val="000000" w:themeColor="text1"/>
                <w:sz w:val="28"/>
                <w:szCs w:val="28"/>
              </w:rPr>
              <w:t>-</w:t>
            </w:r>
          </w:p>
        </w:tc>
      </w:tr>
      <w:tr w:rsidR="00A437E2" w:rsidRPr="000C7D22" w:rsidTr="00ED419B">
        <w:tc>
          <w:tcPr>
            <w:tcW w:w="2803" w:type="dxa"/>
            <w:shd w:val="clear" w:color="auto" w:fill="auto"/>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Количество  договоров аренды</w:t>
            </w:r>
          </w:p>
        </w:tc>
        <w:tc>
          <w:tcPr>
            <w:tcW w:w="2420" w:type="dxa"/>
          </w:tcPr>
          <w:p w:rsidR="00A437E2" w:rsidRPr="000C7D22" w:rsidRDefault="00A437E2" w:rsidP="00B5240B">
            <w:pPr>
              <w:jc w:val="center"/>
              <w:rPr>
                <w:sz w:val="28"/>
                <w:szCs w:val="28"/>
              </w:rPr>
            </w:pPr>
            <w:r w:rsidRPr="000C7D22">
              <w:rPr>
                <w:sz w:val="28"/>
                <w:szCs w:val="28"/>
              </w:rPr>
              <w:t>12</w:t>
            </w:r>
          </w:p>
        </w:tc>
        <w:tc>
          <w:tcPr>
            <w:tcW w:w="2420" w:type="dxa"/>
            <w:shd w:val="clear" w:color="auto" w:fill="auto"/>
          </w:tcPr>
          <w:p w:rsidR="00A437E2" w:rsidRPr="000C7D22" w:rsidRDefault="00A437E2" w:rsidP="00B5240B">
            <w:pPr>
              <w:jc w:val="center"/>
              <w:rPr>
                <w:sz w:val="28"/>
                <w:szCs w:val="28"/>
              </w:rPr>
            </w:pPr>
            <w:r w:rsidRPr="000C7D22">
              <w:rPr>
                <w:sz w:val="28"/>
                <w:szCs w:val="28"/>
              </w:rPr>
              <w:t>11</w:t>
            </w:r>
          </w:p>
        </w:tc>
        <w:tc>
          <w:tcPr>
            <w:tcW w:w="1928" w:type="dxa"/>
            <w:shd w:val="clear" w:color="auto" w:fill="auto"/>
          </w:tcPr>
          <w:p w:rsidR="00A437E2" w:rsidRPr="000C7D22" w:rsidRDefault="00A437E2" w:rsidP="00B5240B">
            <w:pPr>
              <w:jc w:val="center"/>
              <w:rPr>
                <w:sz w:val="28"/>
                <w:szCs w:val="28"/>
              </w:rPr>
            </w:pPr>
            <w:r w:rsidRPr="000C7D22">
              <w:rPr>
                <w:sz w:val="28"/>
                <w:szCs w:val="28"/>
              </w:rPr>
              <w:t>-</w:t>
            </w:r>
          </w:p>
        </w:tc>
      </w:tr>
      <w:tr w:rsidR="00A437E2" w:rsidRPr="000C7D22" w:rsidTr="00ED419B">
        <w:tc>
          <w:tcPr>
            <w:tcW w:w="2803" w:type="dxa"/>
            <w:shd w:val="clear" w:color="auto" w:fill="auto"/>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Начислено арендной платы (руб.)</w:t>
            </w:r>
          </w:p>
        </w:tc>
        <w:tc>
          <w:tcPr>
            <w:tcW w:w="2420" w:type="dxa"/>
          </w:tcPr>
          <w:p w:rsidR="00A437E2" w:rsidRPr="000C7D22" w:rsidRDefault="00A437E2" w:rsidP="00B5240B">
            <w:pPr>
              <w:jc w:val="center"/>
              <w:rPr>
                <w:sz w:val="28"/>
                <w:szCs w:val="28"/>
              </w:rPr>
            </w:pPr>
            <w:r w:rsidRPr="000C7D22">
              <w:rPr>
                <w:sz w:val="28"/>
                <w:szCs w:val="28"/>
              </w:rPr>
              <w:t>1 352 269,11</w:t>
            </w:r>
          </w:p>
        </w:tc>
        <w:tc>
          <w:tcPr>
            <w:tcW w:w="2420" w:type="dxa"/>
            <w:shd w:val="clear" w:color="auto" w:fill="auto"/>
          </w:tcPr>
          <w:p w:rsidR="00A437E2" w:rsidRPr="000C7D22" w:rsidRDefault="00A437E2" w:rsidP="00B5240B">
            <w:pPr>
              <w:jc w:val="center"/>
              <w:rPr>
                <w:sz w:val="28"/>
                <w:szCs w:val="28"/>
              </w:rPr>
            </w:pPr>
            <w:r w:rsidRPr="000C7D22">
              <w:rPr>
                <w:sz w:val="28"/>
                <w:szCs w:val="28"/>
              </w:rPr>
              <w:t>1 183 788,48</w:t>
            </w:r>
          </w:p>
        </w:tc>
        <w:tc>
          <w:tcPr>
            <w:tcW w:w="1928" w:type="dxa"/>
            <w:shd w:val="clear" w:color="auto" w:fill="auto"/>
          </w:tcPr>
          <w:p w:rsidR="00A437E2" w:rsidRPr="000C7D22" w:rsidRDefault="00A437E2" w:rsidP="00B5240B">
            <w:pPr>
              <w:jc w:val="center"/>
              <w:rPr>
                <w:sz w:val="28"/>
                <w:szCs w:val="28"/>
              </w:rPr>
            </w:pPr>
            <w:r w:rsidRPr="000C7D22">
              <w:rPr>
                <w:sz w:val="28"/>
                <w:szCs w:val="28"/>
              </w:rPr>
              <w:t>- 168 480,63</w:t>
            </w:r>
          </w:p>
        </w:tc>
      </w:tr>
      <w:tr w:rsidR="00A437E2" w:rsidRPr="000C7D22" w:rsidTr="00ED419B">
        <w:tc>
          <w:tcPr>
            <w:tcW w:w="2803" w:type="dxa"/>
            <w:shd w:val="clear" w:color="auto" w:fill="auto"/>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t>Поступило арендной платы (руб)</w:t>
            </w:r>
          </w:p>
        </w:tc>
        <w:tc>
          <w:tcPr>
            <w:tcW w:w="2420" w:type="dxa"/>
          </w:tcPr>
          <w:p w:rsidR="00A437E2" w:rsidRPr="000C7D22" w:rsidRDefault="00A437E2" w:rsidP="00B5240B">
            <w:pPr>
              <w:jc w:val="center"/>
              <w:rPr>
                <w:sz w:val="28"/>
                <w:szCs w:val="28"/>
              </w:rPr>
            </w:pPr>
            <w:r w:rsidRPr="000C7D22">
              <w:rPr>
                <w:sz w:val="28"/>
                <w:szCs w:val="28"/>
              </w:rPr>
              <w:t>1 368 169,55</w:t>
            </w:r>
          </w:p>
        </w:tc>
        <w:tc>
          <w:tcPr>
            <w:tcW w:w="2420" w:type="dxa"/>
            <w:shd w:val="clear" w:color="auto" w:fill="auto"/>
          </w:tcPr>
          <w:p w:rsidR="00A437E2" w:rsidRPr="000C7D22" w:rsidRDefault="00A437E2" w:rsidP="00B5240B">
            <w:pPr>
              <w:jc w:val="center"/>
              <w:rPr>
                <w:sz w:val="28"/>
                <w:szCs w:val="28"/>
              </w:rPr>
            </w:pPr>
            <w:r w:rsidRPr="000C7D22">
              <w:rPr>
                <w:sz w:val="28"/>
                <w:szCs w:val="28"/>
              </w:rPr>
              <w:t>779 684,60</w:t>
            </w:r>
          </w:p>
        </w:tc>
        <w:tc>
          <w:tcPr>
            <w:tcW w:w="1928" w:type="dxa"/>
            <w:shd w:val="clear" w:color="auto" w:fill="auto"/>
          </w:tcPr>
          <w:p w:rsidR="00A437E2" w:rsidRPr="000C7D22" w:rsidRDefault="00A437E2" w:rsidP="00B5240B">
            <w:pPr>
              <w:jc w:val="center"/>
              <w:rPr>
                <w:sz w:val="28"/>
                <w:szCs w:val="28"/>
              </w:rPr>
            </w:pPr>
            <w:r w:rsidRPr="000C7D22">
              <w:rPr>
                <w:sz w:val="28"/>
                <w:szCs w:val="28"/>
              </w:rPr>
              <w:t>- 588 484,95</w:t>
            </w:r>
          </w:p>
        </w:tc>
      </w:tr>
      <w:tr w:rsidR="00A437E2" w:rsidRPr="000C7D22" w:rsidTr="00ED419B">
        <w:tc>
          <w:tcPr>
            <w:tcW w:w="2803" w:type="dxa"/>
            <w:shd w:val="clear" w:color="auto" w:fill="auto"/>
          </w:tcPr>
          <w:p w:rsidR="00A437E2" w:rsidRPr="000C7D22" w:rsidRDefault="00A437E2" w:rsidP="00ED419B">
            <w:pPr>
              <w:tabs>
                <w:tab w:val="left" w:pos="1843"/>
              </w:tabs>
              <w:spacing w:line="300" w:lineRule="exact"/>
              <w:rPr>
                <w:color w:val="000000" w:themeColor="text1"/>
                <w:sz w:val="28"/>
                <w:szCs w:val="28"/>
              </w:rPr>
            </w:pPr>
            <w:r w:rsidRPr="000C7D22">
              <w:rPr>
                <w:color w:val="000000" w:themeColor="text1"/>
                <w:sz w:val="28"/>
                <w:szCs w:val="28"/>
              </w:rPr>
              <w:lastRenderedPageBreak/>
              <w:t>Задолженность по арендной плате (руб)</w:t>
            </w:r>
          </w:p>
        </w:tc>
        <w:tc>
          <w:tcPr>
            <w:tcW w:w="2420" w:type="dxa"/>
          </w:tcPr>
          <w:p w:rsidR="00A437E2" w:rsidRPr="000C7D22" w:rsidRDefault="00A437E2" w:rsidP="00B5240B">
            <w:pPr>
              <w:jc w:val="center"/>
              <w:rPr>
                <w:color w:val="000000"/>
                <w:sz w:val="28"/>
                <w:szCs w:val="28"/>
              </w:rPr>
            </w:pPr>
            <w:r w:rsidRPr="000C7D22">
              <w:rPr>
                <w:color w:val="000000"/>
                <w:sz w:val="28"/>
                <w:szCs w:val="28"/>
              </w:rPr>
              <w:t>923015,21</w:t>
            </w:r>
          </w:p>
          <w:p w:rsidR="00A437E2" w:rsidRPr="000C7D22" w:rsidRDefault="00A437E2" w:rsidP="00B5240B">
            <w:pPr>
              <w:jc w:val="center"/>
              <w:rPr>
                <w:sz w:val="28"/>
                <w:szCs w:val="28"/>
              </w:rPr>
            </w:pPr>
            <w:r w:rsidRPr="000C7D22">
              <w:rPr>
                <w:sz w:val="28"/>
                <w:szCs w:val="28"/>
              </w:rPr>
              <w:t>Ф-л ООО «МП ЖКХ НЖКС Окуловский ф-л»- 692 300 руб.</w:t>
            </w:r>
          </w:p>
          <w:p w:rsidR="00A437E2" w:rsidRPr="000C7D22" w:rsidRDefault="00A437E2" w:rsidP="00B5240B">
            <w:pPr>
              <w:jc w:val="center"/>
              <w:rPr>
                <w:sz w:val="28"/>
                <w:szCs w:val="28"/>
              </w:rPr>
            </w:pPr>
            <w:r w:rsidRPr="000C7D22">
              <w:rPr>
                <w:sz w:val="28"/>
                <w:szCs w:val="28"/>
              </w:rPr>
              <w:t xml:space="preserve">ООО «Межмуници-пальная служба похоронного дела «Портал» -41 476 </w:t>
            </w:r>
          </w:p>
          <w:p w:rsidR="00A437E2" w:rsidRPr="000C7D22" w:rsidRDefault="00A437E2" w:rsidP="00B5240B">
            <w:pPr>
              <w:jc w:val="center"/>
              <w:rPr>
                <w:color w:val="000000"/>
                <w:sz w:val="28"/>
                <w:szCs w:val="28"/>
              </w:rPr>
            </w:pPr>
            <w:r w:rsidRPr="000C7D22">
              <w:rPr>
                <w:sz w:val="28"/>
                <w:szCs w:val="28"/>
              </w:rPr>
              <w:t>текущая задолженность 165 040,13</w:t>
            </w:r>
          </w:p>
        </w:tc>
        <w:tc>
          <w:tcPr>
            <w:tcW w:w="2420" w:type="dxa"/>
            <w:shd w:val="clear" w:color="auto" w:fill="auto"/>
          </w:tcPr>
          <w:p w:rsidR="00A437E2" w:rsidRPr="000C7D22" w:rsidRDefault="00A437E2" w:rsidP="00B5240B">
            <w:pPr>
              <w:jc w:val="center"/>
              <w:rPr>
                <w:sz w:val="28"/>
                <w:szCs w:val="28"/>
              </w:rPr>
            </w:pPr>
            <w:r w:rsidRPr="000C7D22">
              <w:rPr>
                <w:sz w:val="28"/>
                <w:szCs w:val="28"/>
              </w:rPr>
              <w:t>1 013 321,38</w:t>
            </w:r>
          </w:p>
          <w:p w:rsidR="00A437E2" w:rsidRPr="000C7D22" w:rsidRDefault="00A437E2" w:rsidP="00B5240B">
            <w:pPr>
              <w:jc w:val="center"/>
              <w:rPr>
                <w:sz w:val="28"/>
                <w:szCs w:val="28"/>
              </w:rPr>
            </w:pPr>
            <w:r w:rsidRPr="000C7D22">
              <w:rPr>
                <w:sz w:val="28"/>
                <w:szCs w:val="28"/>
              </w:rPr>
              <w:t>Ф-л ООО «МП ЖКХ НЖКС Окуловский ф-л»- 692 300 руб.</w:t>
            </w:r>
          </w:p>
          <w:p w:rsidR="00A437E2" w:rsidRPr="000C7D22" w:rsidRDefault="00A437E2" w:rsidP="00B5240B">
            <w:pPr>
              <w:jc w:val="center"/>
              <w:rPr>
                <w:sz w:val="28"/>
                <w:szCs w:val="28"/>
              </w:rPr>
            </w:pPr>
            <w:r w:rsidRPr="000C7D22">
              <w:rPr>
                <w:sz w:val="28"/>
                <w:szCs w:val="28"/>
              </w:rPr>
              <w:t xml:space="preserve">ООО «Межмуници-пальная служба похоронного дела «Портал» -41 476 </w:t>
            </w:r>
          </w:p>
          <w:p w:rsidR="00A437E2" w:rsidRPr="000C7D22" w:rsidRDefault="00A437E2" w:rsidP="00B5240B">
            <w:pPr>
              <w:jc w:val="center"/>
              <w:rPr>
                <w:sz w:val="28"/>
                <w:szCs w:val="28"/>
              </w:rPr>
            </w:pPr>
            <w:r w:rsidRPr="000C7D22">
              <w:rPr>
                <w:sz w:val="28"/>
                <w:szCs w:val="28"/>
              </w:rPr>
              <w:t>ООО «Сервис-ПАК» -239 478,32 руб.</w:t>
            </w:r>
          </w:p>
          <w:p w:rsidR="00A437E2" w:rsidRPr="000C7D22" w:rsidRDefault="00A437E2" w:rsidP="00B5240B">
            <w:pPr>
              <w:jc w:val="center"/>
              <w:rPr>
                <w:sz w:val="28"/>
                <w:szCs w:val="28"/>
              </w:rPr>
            </w:pPr>
            <w:r w:rsidRPr="000C7D22">
              <w:rPr>
                <w:sz w:val="28"/>
                <w:szCs w:val="28"/>
              </w:rPr>
              <w:t>+ текущая задолженность</w:t>
            </w:r>
          </w:p>
          <w:p w:rsidR="00A437E2" w:rsidRPr="000C7D22" w:rsidRDefault="00A437E2" w:rsidP="00B5240B">
            <w:pPr>
              <w:jc w:val="center"/>
              <w:rPr>
                <w:sz w:val="28"/>
                <w:szCs w:val="28"/>
              </w:rPr>
            </w:pPr>
          </w:p>
        </w:tc>
        <w:tc>
          <w:tcPr>
            <w:tcW w:w="1928" w:type="dxa"/>
            <w:shd w:val="clear" w:color="auto" w:fill="auto"/>
          </w:tcPr>
          <w:p w:rsidR="00A437E2" w:rsidRPr="000C7D22" w:rsidRDefault="00A437E2" w:rsidP="00B5240B">
            <w:pPr>
              <w:jc w:val="center"/>
              <w:rPr>
                <w:sz w:val="28"/>
                <w:szCs w:val="28"/>
              </w:rPr>
            </w:pPr>
            <w:r w:rsidRPr="000C7D22">
              <w:rPr>
                <w:sz w:val="28"/>
                <w:szCs w:val="28"/>
              </w:rPr>
              <w:t>- 90 306,17</w:t>
            </w:r>
          </w:p>
        </w:tc>
      </w:tr>
    </w:tbl>
    <w:p w:rsidR="00EC0805" w:rsidRPr="000C7D22" w:rsidRDefault="00ED419B" w:rsidP="00EC0805">
      <w:pPr>
        <w:tabs>
          <w:tab w:val="left" w:pos="1843"/>
        </w:tabs>
        <w:spacing w:line="300" w:lineRule="exact"/>
        <w:ind w:firstLine="709"/>
        <w:jc w:val="both"/>
        <w:rPr>
          <w:color w:val="000000" w:themeColor="text1"/>
          <w:sz w:val="28"/>
          <w:szCs w:val="28"/>
        </w:rPr>
      </w:pPr>
      <w:r w:rsidRPr="000C7D22">
        <w:rPr>
          <w:color w:val="000000" w:themeColor="text1"/>
          <w:sz w:val="28"/>
          <w:szCs w:val="28"/>
        </w:rPr>
        <w:t xml:space="preserve"> </w:t>
      </w:r>
    </w:p>
    <w:p w:rsidR="004950E3" w:rsidRPr="000C7D22" w:rsidRDefault="004950E3" w:rsidP="007016C2">
      <w:pPr>
        <w:spacing w:line="360" w:lineRule="atLeast"/>
        <w:jc w:val="center"/>
        <w:rPr>
          <w:b/>
          <w:color w:val="000000" w:themeColor="text1"/>
          <w:sz w:val="28"/>
          <w:szCs w:val="28"/>
        </w:rPr>
      </w:pPr>
      <w:r w:rsidRPr="000C7D22">
        <w:rPr>
          <w:b/>
          <w:color w:val="000000" w:themeColor="text1"/>
          <w:sz w:val="28"/>
          <w:szCs w:val="28"/>
        </w:rPr>
        <w:t>МЕСТНОЕ САМОУПРАВЛЕНИЕ</w:t>
      </w:r>
    </w:p>
    <w:p w:rsidR="00E55D73" w:rsidRPr="000C7D22" w:rsidRDefault="00E55D73" w:rsidP="00E55D73">
      <w:pPr>
        <w:widowControl w:val="0"/>
        <w:tabs>
          <w:tab w:val="left" w:pos="1260"/>
          <w:tab w:val="left" w:pos="1440"/>
        </w:tabs>
        <w:snapToGrid w:val="0"/>
        <w:spacing w:before="20" w:after="40" w:line="360" w:lineRule="atLeast"/>
        <w:jc w:val="both"/>
        <w:rPr>
          <w:sz w:val="28"/>
          <w:szCs w:val="28"/>
        </w:rPr>
      </w:pPr>
      <w:r w:rsidRPr="000C7D22">
        <w:rPr>
          <w:sz w:val="28"/>
          <w:szCs w:val="28"/>
        </w:rPr>
        <w:t>В ходе реализации Федерального закона от 6 октября 2003 года № 131- ФЗ «Об общих принципах организации местного самоуправления в Российской Федерации» за 1 полугодие управлением Делами Администрации муниципального района была проведена следующая работа:</w:t>
      </w:r>
    </w:p>
    <w:p w:rsidR="00E55D73" w:rsidRPr="000C7D22" w:rsidRDefault="00E55D73" w:rsidP="00E55D73">
      <w:pPr>
        <w:widowControl w:val="0"/>
        <w:tabs>
          <w:tab w:val="left" w:pos="1260"/>
          <w:tab w:val="left" w:pos="1440"/>
        </w:tabs>
        <w:snapToGrid w:val="0"/>
        <w:spacing w:before="20" w:after="40" w:line="360" w:lineRule="atLeast"/>
        <w:jc w:val="both"/>
        <w:rPr>
          <w:sz w:val="28"/>
          <w:szCs w:val="28"/>
        </w:rPr>
      </w:pPr>
      <w:r w:rsidRPr="000C7D22">
        <w:rPr>
          <w:sz w:val="28"/>
          <w:szCs w:val="28"/>
        </w:rPr>
        <w:t xml:space="preserve"> </w:t>
      </w:r>
      <w:r w:rsidRPr="000C7D22">
        <w:rPr>
          <w:sz w:val="28"/>
          <w:szCs w:val="28"/>
        </w:rPr>
        <w:tab/>
        <w:t>Проведено 7 заседания Думы Окуловского муниципального района, на которых принято 22 решения, в том числе:  об утверждении программы приватизации на 2018 год; изменения в Устав Окуловского муниципального района; отчет Главы Окуловского муниципального района за 2017 год; изменения в бюджет Окуловского муниципального района и др. Проведено 6 семинара с Главами городских и сельских поселений, на которых даны рекомендации по противодействию коррупции на территориях поселений, делопроизводству, по противопожарной безопасности, о расходовании финансовых средств муниципальных образований и др..</w:t>
      </w:r>
    </w:p>
    <w:p w:rsidR="00E55D73" w:rsidRPr="000C7D22" w:rsidRDefault="00E55D73" w:rsidP="00E55D73">
      <w:pPr>
        <w:widowControl w:val="0"/>
        <w:snapToGrid w:val="0"/>
        <w:spacing w:before="20" w:after="20" w:line="360" w:lineRule="atLeast"/>
        <w:jc w:val="both"/>
        <w:rPr>
          <w:sz w:val="28"/>
          <w:szCs w:val="28"/>
        </w:rPr>
      </w:pPr>
      <w:r w:rsidRPr="000C7D22">
        <w:rPr>
          <w:sz w:val="28"/>
          <w:szCs w:val="28"/>
        </w:rPr>
        <w:tab/>
        <w:t xml:space="preserve">      Для обеспечения взаимодействия органов местного самоуправления муниципального района с органами местного самоуправления городских и сельских поселений проводились сходы граждан,  на которых были озвучены следующие вопросы:  отчет глав о проделанной работе за 2017 год, благоустройство  территорий, газификация территории, ремонт жилого фонда и дорог,   проводился инструктаж по противопожарной безопасности и др.</w:t>
      </w:r>
    </w:p>
    <w:p w:rsidR="00E55D73" w:rsidRPr="000C7D22" w:rsidRDefault="00E55D73" w:rsidP="00E55D73">
      <w:pPr>
        <w:widowControl w:val="0"/>
        <w:snapToGrid w:val="0"/>
        <w:spacing w:before="20" w:after="20" w:line="360" w:lineRule="atLeast"/>
        <w:jc w:val="both"/>
        <w:rPr>
          <w:sz w:val="28"/>
          <w:szCs w:val="28"/>
        </w:rPr>
      </w:pPr>
      <w:r w:rsidRPr="000C7D22">
        <w:rPr>
          <w:sz w:val="28"/>
          <w:szCs w:val="28"/>
        </w:rPr>
        <w:tab/>
        <w:t xml:space="preserve">      В целях развития нормативно-правовой основы деятельности местного самоуправления Администрация муниципального района принимала участие в согласовании проектов областных законов.</w:t>
      </w:r>
    </w:p>
    <w:p w:rsidR="00E55D73" w:rsidRPr="000C7D22" w:rsidRDefault="00E55D73" w:rsidP="00E55D73">
      <w:pPr>
        <w:widowControl w:val="0"/>
        <w:snapToGrid w:val="0"/>
        <w:spacing w:before="20" w:after="20" w:line="360" w:lineRule="exact"/>
        <w:ind w:firstLine="708"/>
        <w:jc w:val="both"/>
        <w:rPr>
          <w:bCs/>
          <w:sz w:val="28"/>
          <w:szCs w:val="28"/>
        </w:rPr>
      </w:pPr>
      <w:r w:rsidRPr="000C7D22">
        <w:rPr>
          <w:bCs/>
          <w:sz w:val="28"/>
          <w:szCs w:val="28"/>
        </w:rPr>
        <w:lastRenderedPageBreak/>
        <w:t>В 1 полугодии 2018 года получили дополнительное профессиональное образование на курсах повышения квалификации – 6 чел.</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 xml:space="preserve">За 1 полугодие 2018 года поступило 160 обращений граждан. По сравнению с 2017 годом за аналогичный период количество обращений увеличилось в 2 раза.  Часть письменных обращений – (58) на рассмотрение в Администрацию района поступило из Администрации Президента,   Правительства РФ, Правительства Новгородской области, Департаментов Правительства Новгородской области. На личном приеме Главой Окуловского муниципального  района принято 81 граждан, что на 28% увеличилось по сравнению с аналогичным периодом 2017 года. </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Граждане активно используют возможность направить обращение в адрес руководства Окуловского муниципального района электронной почтой на сайт Администрации района. Зарегистрировано 81 обращений, что составляет 50 %.</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На контроле находится 16 обращений.</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Коллективных  обращений поступило 21, повторных-24.</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Основные вопросы поднимаемые, гражданами в коллективных обращениях,–капитальный ремонт многоквартирных домов (кровли), расселение ветхого и аварийного жилья, ремонт дорог, газификация населенных пунктов,  благоустройство территорий, охрана культурного наследия,  оказание материальной помощи, землепользование в сельской и городской местности, водоснабжение, электроснабжение.</w:t>
      </w:r>
    </w:p>
    <w:p w:rsidR="00E55D73" w:rsidRPr="000C7D22" w:rsidRDefault="00E55D73" w:rsidP="00E55D73">
      <w:pPr>
        <w:widowControl w:val="0"/>
        <w:snapToGrid w:val="0"/>
        <w:spacing w:before="20" w:after="20" w:line="360" w:lineRule="atLeast"/>
        <w:ind w:firstLine="709"/>
        <w:jc w:val="both"/>
        <w:rPr>
          <w:sz w:val="28"/>
          <w:szCs w:val="28"/>
        </w:rPr>
      </w:pPr>
      <w:r w:rsidRPr="000C7D22">
        <w:rPr>
          <w:sz w:val="28"/>
          <w:szCs w:val="28"/>
        </w:rPr>
        <w:t xml:space="preserve">Тематика вопросов, с которыми граждане обращались в Администрацию района, характеризуется следующим образом. Наибольшее количество обращений связано с вопросами жилищного, коммунального и дорожного хозяйства (125),  выделения жилья (18), нарушение правил проживания (2) и др. </w:t>
      </w:r>
    </w:p>
    <w:p w:rsidR="00E55D73" w:rsidRPr="000C7D22" w:rsidRDefault="00E55D73" w:rsidP="00E55D73">
      <w:pPr>
        <w:widowControl w:val="0"/>
        <w:snapToGrid w:val="0"/>
        <w:spacing w:before="20" w:after="20" w:line="360" w:lineRule="atLeast"/>
        <w:ind w:firstLine="709"/>
        <w:jc w:val="both"/>
        <w:rPr>
          <w:szCs w:val="20"/>
        </w:rPr>
      </w:pPr>
      <w:r w:rsidRPr="000C7D22">
        <w:rPr>
          <w:sz w:val="28"/>
          <w:szCs w:val="28"/>
        </w:rPr>
        <w:t>В результате рассмотрения обращений, поступивших в Администрацию района, положительно решено 3 вопроса. Основной причиной небольшого количества удовлетворенных обращений явилось отсутствие законных оснований для их положительного решения.</w:t>
      </w:r>
    </w:p>
    <w:p w:rsidR="00E55D73" w:rsidRPr="000C7D22" w:rsidRDefault="00E55D73" w:rsidP="00E55D73">
      <w:pPr>
        <w:widowControl w:val="0"/>
        <w:tabs>
          <w:tab w:val="left" w:pos="1260"/>
          <w:tab w:val="left" w:pos="1440"/>
        </w:tabs>
        <w:snapToGrid w:val="0"/>
        <w:spacing w:before="20" w:after="40" w:line="360" w:lineRule="atLeast"/>
        <w:jc w:val="both"/>
        <w:rPr>
          <w:sz w:val="28"/>
          <w:szCs w:val="28"/>
        </w:rPr>
      </w:pPr>
      <w:r w:rsidRPr="000C7D22">
        <w:rPr>
          <w:sz w:val="28"/>
          <w:szCs w:val="28"/>
        </w:rPr>
        <w:t xml:space="preserve">        В целях оказания муниципальным служащим консультативной помощи по вопросам противодействия коррупции проводились тренинги (беседы) в ходе которых, муниципальным служащим разъяснялись основные обязанности, запреты, ограничения, требования к служебному поведению, налагаемые на них в целях противодействия коррупции.</w:t>
      </w:r>
    </w:p>
    <w:p w:rsidR="00E55D73" w:rsidRPr="000C7D22" w:rsidRDefault="00E55D73" w:rsidP="00E55D73">
      <w:pPr>
        <w:widowControl w:val="0"/>
        <w:snapToGrid w:val="0"/>
        <w:spacing w:before="20" w:after="20" w:line="360" w:lineRule="atLeast"/>
        <w:ind w:firstLine="540"/>
        <w:jc w:val="both"/>
        <w:rPr>
          <w:sz w:val="28"/>
          <w:szCs w:val="28"/>
        </w:rPr>
      </w:pPr>
      <w:r w:rsidRPr="000C7D22">
        <w:rPr>
          <w:sz w:val="28"/>
          <w:szCs w:val="28"/>
        </w:rPr>
        <w:t>Проведено 2 заседания          комиссии по противодействию коррупции.</w:t>
      </w:r>
    </w:p>
    <w:p w:rsidR="00E55D73" w:rsidRPr="000C7D22" w:rsidRDefault="00E55D73" w:rsidP="00E55D73">
      <w:pPr>
        <w:widowControl w:val="0"/>
        <w:snapToGrid w:val="0"/>
        <w:spacing w:before="20" w:after="20" w:line="360" w:lineRule="atLeast"/>
        <w:ind w:firstLine="540"/>
        <w:jc w:val="both"/>
        <w:rPr>
          <w:sz w:val="28"/>
          <w:szCs w:val="28"/>
        </w:rPr>
      </w:pPr>
      <w:r w:rsidRPr="000C7D22">
        <w:rPr>
          <w:sz w:val="28"/>
          <w:szCs w:val="28"/>
        </w:rPr>
        <w:t>Информация по ходу выполнения Плана по противодействию коррупции прилагается.</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lastRenderedPageBreak/>
        <w:t>Введена в действие автоматизированная информационная система МФЦ (АИС МФЦ).</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Осуществляется переход на новую версию программы «Реестр государственных и муниципальных услуг».</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В рабочем порядке осуществляется ремонт компьютерной и оргтехники.</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В рабочем порядке поддерживается программное обеспечение Администрации муниципального района.</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Осуществляется обновление и поддержание сайта муниципального образования Окуловский муниципальный район.</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Ведется организационно-техническая работа по подготовке и организации создания и выпуска бюллетеня «Официальный вестник Окуловского муниципального района» для опубликования НПА ОМСУ, информационных сообщений, объявлений.</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В целях вовлечения населения в решение вопросов местного значения созданы 4 ТОС: 2 в Окуловском городском поселении, 1 в Котовском сельском поселении, 1 в Турбинном сельском поселении.</w:t>
      </w:r>
    </w:p>
    <w:p w:rsidR="00E55D73" w:rsidRPr="000C7D22" w:rsidRDefault="00E55D73" w:rsidP="00E55D73">
      <w:pPr>
        <w:widowControl w:val="0"/>
        <w:snapToGrid w:val="0"/>
        <w:spacing w:before="20" w:after="20" w:line="360" w:lineRule="atLeast"/>
        <w:ind w:firstLine="708"/>
        <w:jc w:val="both"/>
        <w:rPr>
          <w:sz w:val="28"/>
          <w:szCs w:val="28"/>
        </w:rPr>
      </w:pPr>
      <w:r w:rsidRPr="000C7D22">
        <w:rPr>
          <w:sz w:val="28"/>
          <w:szCs w:val="28"/>
        </w:rPr>
        <w:t>Организованы и проведены Выборы Президента Российской Федерации.</w:t>
      </w:r>
    </w:p>
    <w:p w:rsidR="00DA5E46" w:rsidRPr="000C7D22" w:rsidRDefault="00DA5E46" w:rsidP="007016C2">
      <w:pPr>
        <w:widowControl w:val="0"/>
        <w:snapToGrid w:val="0"/>
        <w:spacing w:line="360" w:lineRule="atLeast"/>
        <w:ind w:firstLine="709"/>
        <w:jc w:val="both"/>
        <w:rPr>
          <w:color w:val="000000" w:themeColor="text1"/>
          <w:sz w:val="28"/>
          <w:szCs w:val="28"/>
        </w:rPr>
      </w:pPr>
    </w:p>
    <w:p w:rsidR="000731B4" w:rsidRPr="000C7D22" w:rsidRDefault="000731B4" w:rsidP="007016C2">
      <w:pPr>
        <w:spacing w:line="360" w:lineRule="atLeast"/>
        <w:jc w:val="center"/>
        <w:rPr>
          <w:b/>
          <w:color w:val="000000" w:themeColor="text1"/>
          <w:sz w:val="28"/>
          <w:szCs w:val="28"/>
        </w:rPr>
      </w:pPr>
      <w:r w:rsidRPr="000C7D22">
        <w:rPr>
          <w:b/>
          <w:color w:val="000000" w:themeColor="text1"/>
          <w:sz w:val="28"/>
          <w:szCs w:val="28"/>
        </w:rPr>
        <w:t>ЗДРАВООХРАНЕНИЕ</w:t>
      </w:r>
    </w:p>
    <w:p w:rsidR="00FF23D6" w:rsidRPr="000C7D22" w:rsidRDefault="00FF23D6" w:rsidP="00FF23D6">
      <w:pPr>
        <w:spacing w:line="360" w:lineRule="atLeast"/>
        <w:ind w:firstLine="709"/>
        <w:jc w:val="both"/>
        <w:rPr>
          <w:color w:val="000000" w:themeColor="text1"/>
          <w:sz w:val="28"/>
          <w:szCs w:val="28"/>
        </w:rPr>
      </w:pPr>
      <w:r w:rsidRPr="000C7D22">
        <w:rPr>
          <w:color w:val="000000" w:themeColor="text1"/>
          <w:sz w:val="28"/>
          <w:szCs w:val="28"/>
        </w:rPr>
        <w:t>В Окуловском районе на 01.01.201</w:t>
      </w:r>
      <w:r w:rsidR="00054A9E" w:rsidRPr="000C7D22">
        <w:rPr>
          <w:color w:val="000000" w:themeColor="text1"/>
          <w:sz w:val="28"/>
          <w:szCs w:val="28"/>
        </w:rPr>
        <w:t>8</w:t>
      </w:r>
      <w:r w:rsidRPr="000C7D22">
        <w:rPr>
          <w:color w:val="000000" w:themeColor="text1"/>
          <w:sz w:val="28"/>
          <w:szCs w:val="28"/>
        </w:rPr>
        <w:t xml:space="preserve"> проживает 21</w:t>
      </w:r>
      <w:r w:rsidR="00054A9E" w:rsidRPr="000C7D22">
        <w:rPr>
          <w:color w:val="000000" w:themeColor="text1"/>
          <w:sz w:val="28"/>
          <w:szCs w:val="28"/>
        </w:rPr>
        <w:t>401</w:t>
      </w:r>
      <w:r w:rsidRPr="000C7D22">
        <w:rPr>
          <w:color w:val="000000" w:themeColor="text1"/>
          <w:sz w:val="28"/>
          <w:szCs w:val="28"/>
        </w:rPr>
        <w:t xml:space="preserve"> человек, в том числе от 0 до 14 лет – 4 041детей (18,4%.); подростков от 15 до 18 лет – 559 человек (2,6%), пенсионеров – 7 223 человек (33%), трудоспособного населения – 10 085 человек(46%), работающих – 9 050человек (41,3%), мужчин –9</w:t>
      </w:r>
      <w:r w:rsidR="00054A9E" w:rsidRPr="000C7D22">
        <w:rPr>
          <w:color w:val="000000" w:themeColor="text1"/>
          <w:sz w:val="28"/>
          <w:szCs w:val="28"/>
        </w:rPr>
        <w:t> </w:t>
      </w:r>
      <w:r w:rsidRPr="000C7D22">
        <w:rPr>
          <w:color w:val="000000" w:themeColor="text1"/>
          <w:sz w:val="28"/>
          <w:szCs w:val="28"/>
        </w:rPr>
        <w:t>822</w:t>
      </w:r>
      <w:r w:rsidR="00054A9E" w:rsidRPr="000C7D22">
        <w:rPr>
          <w:color w:val="000000" w:themeColor="text1"/>
          <w:sz w:val="28"/>
          <w:szCs w:val="28"/>
        </w:rPr>
        <w:t xml:space="preserve"> </w:t>
      </w:r>
      <w:r w:rsidRPr="000C7D22">
        <w:rPr>
          <w:color w:val="000000" w:themeColor="text1"/>
          <w:sz w:val="28"/>
          <w:szCs w:val="28"/>
        </w:rPr>
        <w:t xml:space="preserve">человек, женщин – 12086. </w:t>
      </w:r>
    </w:p>
    <w:p w:rsidR="00C97B53" w:rsidRPr="000C7D22" w:rsidRDefault="00C97B53" w:rsidP="007016C2">
      <w:pPr>
        <w:spacing w:line="360" w:lineRule="atLeast"/>
        <w:ind w:firstLine="709"/>
        <w:jc w:val="both"/>
        <w:rPr>
          <w:color w:val="000000" w:themeColor="text1"/>
          <w:sz w:val="28"/>
          <w:szCs w:val="28"/>
        </w:rPr>
      </w:pPr>
    </w:p>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Медико-демографические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0"/>
      </w:tblGrid>
      <w:tr w:rsidR="00B473E6" w:rsidRPr="000C7D22" w:rsidTr="00FF23D6">
        <w:trPr>
          <w:trHeight w:val="841"/>
        </w:trPr>
        <w:tc>
          <w:tcPr>
            <w:tcW w:w="3190" w:type="dxa"/>
            <w:shd w:val="clear" w:color="auto" w:fill="auto"/>
            <w:vAlign w:val="center"/>
          </w:tcPr>
          <w:p w:rsidR="00054A9E" w:rsidRPr="000C7D22" w:rsidRDefault="00054A9E" w:rsidP="007016C2">
            <w:pPr>
              <w:spacing w:line="360" w:lineRule="atLeast"/>
              <w:jc w:val="center"/>
              <w:rPr>
                <w:b/>
                <w:color w:val="000000" w:themeColor="text1"/>
                <w:sz w:val="28"/>
                <w:szCs w:val="28"/>
              </w:rPr>
            </w:pPr>
            <w:r w:rsidRPr="000C7D22">
              <w:rPr>
                <w:b/>
                <w:color w:val="000000" w:themeColor="text1"/>
                <w:sz w:val="28"/>
                <w:szCs w:val="28"/>
              </w:rPr>
              <w:t>Показатель</w:t>
            </w:r>
          </w:p>
        </w:tc>
        <w:tc>
          <w:tcPr>
            <w:tcW w:w="3190" w:type="dxa"/>
            <w:shd w:val="clear" w:color="auto" w:fill="auto"/>
            <w:vAlign w:val="center"/>
          </w:tcPr>
          <w:p w:rsidR="00054A9E" w:rsidRPr="000C7D22" w:rsidRDefault="00054A9E" w:rsidP="00F656BB">
            <w:pPr>
              <w:pStyle w:val="a7"/>
              <w:spacing w:beforeAutospacing="0" w:after="0"/>
              <w:ind w:left="391"/>
              <w:jc w:val="center"/>
              <w:rPr>
                <w:color w:val="000000" w:themeColor="text1"/>
              </w:rPr>
            </w:pPr>
            <w:r w:rsidRPr="000C7D22">
              <w:rPr>
                <w:b/>
                <w:bCs/>
                <w:color w:val="000000" w:themeColor="text1"/>
                <w:sz w:val="27"/>
                <w:szCs w:val="27"/>
              </w:rPr>
              <w:t xml:space="preserve">1 </w:t>
            </w:r>
            <w:r w:rsidR="00F656BB" w:rsidRPr="000C7D22">
              <w:rPr>
                <w:b/>
                <w:bCs/>
                <w:color w:val="000000" w:themeColor="text1"/>
                <w:sz w:val="27"/>
                <w:szCs w:val="27"/>
              </w:rPr>
              <w:t>полугодие</w:t>
            </w:r>
            <w:r w:rsidRPr="000C7D22">
              <w:rPr>
                <w:b/>
                <w:bCs/>
                <w:color w:val="000000" w:themeColor="text1"/>
                <w:sz w:val="27"/>
                <w:szCs w:val="27"/>
              </w:rPr>
              <w:t xml:space="preserve"> 2018 год</w:t>
            </w:r>
          </w:p>
        </w:tc>
        <w:tc>
          <w:tcPr>
            <w:tcW w:w="3190" w:type="dxa"/>
            <w:shd w:val="clear" w:color="auto" w:fill="auto"/>
            <w:vAlign w:val="center"/>
          </w:tcPr>
          <w:p w:rsidR="00054A9E" w:rsidRPr="000C7D22" w:rsidRDefault="00054A9E" w:rsidP="00F656BB">
            <w:pPr>
              <w:pStyle w:val="a7"/>
              <w:spacing w:beforeAutospacing="0" w:after="0"/>
              <w:ind w:left="391"/>
              <w:jc w:val="center"/>
              <w:rPr>
                <w:color w:val="000000" w:themeColor="text1"/>
              </w:rPr>
            </w:pPr>
            <w:r w:rsidRPr="000C7D22">
              <w:rPr>
                <w:b/>
                <w:bCs/>
                <w:color w:val="000000" w:themeColor="text1"/>
                <w:sz w:val="27"/>
                <w:szCs w:val="27"/>
              </w:rPr>
              <w:t xml:space="preserve">1 </w:t>
            </w:r>
            <w:r w:rsidR="00F656BB" w:rsidRPr="000C7D22">
              <w:rPr>
                <w:b/>
                <w:bCs/>
                <w:color w:val="000000" w:themeColor="text1"/>
                <w:sz w:val="27"/>
                <w:szCs w:val="27"/>
              </w:rPr>
              <w:t>полугодие</w:t>
            </w:r>
            <w:r w:rsidRPr="000C7D22">
              <w:rPr>
                <w:b/>
                <w:bCs/>
                <w:color w:val="000000" w:themeColor="text1"/>
                <w:sz w:val="27"/>
                <w:szCs w:val="27"/>
              </w:rPr>
              <w:t xml:space="preserve"> 2017 год</w:t>
            </w:r>
          </w:p>
        </w:tc>
      </w:tr>
      <w:tr w:rsidR="00F656BB" w:rsidRPr="000C7D22" w:rsidTr="00095A52">
        <w:trPr>
          <w:trHeight w:val="377"/>
        </w:trPr>
        <w:tc>
          <w:tcPr>
            <w:tcW w:w="3190" w:type="dxa"/>
            <w:shd w:val="clear" w:color="auto" w:fill="auto"/>
            <w:vAlign w:val="center"/>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 xml:space="preserve">Рождаемость </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5,7(125 чел)</w:t>
            </w:r>
          </w:p>
        </w:tc>
        <w:tc>
          <w:tcPr>
            <w:tcW w:w="3190" w:type="dxa"/>
            <w:shd w:val="clear" w:color="auto" w:fill="auto"/>
            <w:vAlign w:val="center"/>
          </w:tcPr>
          <w:p w:rsidR="00F656BB" w:rsidRPr="000C7D22" w:rsidRDefault="00F656BB" w:rsidP="00095A52">
            <w:pPr>
              <w:pStyle w:val="a7"/>
              <w:rPr>
                <w:sz w:val="28"/>
                <w:szCs w:val="28"/>
              </w:rPr>
            </w:pPr>
            <w:r w:rsidRPr="000C7D22">
              <w:rPr>
                <w:sz w:val="28"/>
                <w:szCs w:val="28"/>
              </w:rPr>
              <w:t xml:space="preserve">                4,7(103 чел)</w:t>
            </w:r>
          </w:p>
        </w:tc>
      </w:tr>
      <w:tr w:rsidR="00F656BB" w:rsidRPr="000C7D22" w:rsidTr="00095A52">
        <w:tc>
          <w:tcPr>
            <w:tcW w:w="3190" w:type="dxa"/>
            <w:shd w:val="clear" w:color="auto" w:fill="auto"/>
            <w:vAlign w:val="center"/>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 xml:space="preserve">Смертность </w:t>
            </w:r>
          </w:p>
        </w:tc>
        <w:tc>
          <w:tcPr>
            <w:tcW w:w="3190" w:type="dxa"/>
            <w:shd w:val="clear" w:color="auto" w:fill="auto"/>
            <w:vAlign w:val="center"/>
          </w:tcPr>
          <w:p w:rsidR="00F656BB" w:rsidRPr="000C7D22" w:rsidRDefault="00F656BB" w:rsidP="00095A52">
            <w:pPr>
              <w:pStyle w:val="a7"/>
              <w:rPr>
                <w:sz w:val="28"/>
                <w:szCs w:val="28"/>
              </w:rPr>
            </w:pPr>
            <w:r w:rsidRPr="000C7D22">
              <w:rPr>
                <w:sz w:val="28"/>
                <w:szCs w:val="28"/>
              </w:rPr>
              <w:t xml:space="preserve">        11,2(246 чел)</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10,3(225 чел)</w:t>
            </w:r>
          </w:p>
        </w:tc>
      </w:tr>
      <w:tr w:rsidR="00F656BB" w:rsidRPr="000C7D22" w:rsidTr="00095A52">
        <w:tc>
          <w:tcPr>
            <w:tcW w:w="3190" w:type="dxa"/>
            <w:shd w:val="clear" w:color="auto" w:fill="auto"/>
            <w:vAlign w:val="center"/>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Естественная</w:t>
            </w:r>
          </w:p>
          <w:p w:rsidR="00F656BB" w:rsidRPr="000C7D22" w:rsidRDefault="00F656BB" w:rsidP="007016C2">
            <w:pPr>
              <w:spacing w:line="360" w:lineRule="atLeast"/>
              <w:rPr>
                <w:color w:val="000000" w:themeColor="text1"/>
                <w:sz w:val="28"/>
                <w:szCs w:val="28"/>
              </w:rPr>
            </w:pPr>
            <w:r w:rsidRPr="000C7D22">
              <w:rPr>
                <w:color w:val="000000" w:themeColor="text1"/>
                <w:sz w:val="28"/>
                <w:szCs w:val="28"/>
              </w:rPr>
              <w:t>убыль</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-5,5</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 xml:space="preserve">-5,6 </w:t>
            </w:r>
          </w:p>
        </w:tc>
      </w:tr>
      <w:tr w:rsidR="00F656BB" w:rsidRPr="000C7D22" w:rsidTr="00095A52">
        <w:tc>
          <w:tcPr>
            <w:tcW w:w="3190" w:type="dxa"/>
            <w:shd w:val="clear" w:color="auto" w:fill="auto"/>
            <w:vAlign w:val="center"/>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Младенческая смертность</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8,1 (1 чел)</w:t>
            </w:r>
          </w:p>
        </w:tc>
        <w:tc>
          <w:tcPr>
            <w:tcW w:w="3190" w:type="dxa"/>
            <w:shd w:val="clear" w:color="auto" w:fill="auto"/>
            <w:vAlign w:val="center"/>
          </w:tcPr>
          <w:p w:rsidR="00F656BB" w:rsidRPr="000C7D22" w:rsidRDefault="00F656BB" w:rsidP="00095A52">
            <w:pPr>
              <w:pStyle w:val="a7"/>
              <w:jc w:val="center"/>
              <w:rPr>
                <w:sz w:val="28"/>
                <w:szCs w:val="28"/>
              </w:rPr>
            </w:pPr>
            <w:r w:rsidRPr="000C7D22">
              <w:rPr>
                <w:sz w:val="28"/>
                <w:szCs w:val="28"/>
              </w:rPr>
              <w:t>19,4 (2чел)</w:t>
            </w:r>
          </w:p>
        </w:tc>
      </w:tr>
    </w:tbl>
    <w:p w:rsidR="00C97B53" w:rsidRPr="000C7D22" w:rsidRDefault="00C97B53" w:rsidP="007016C2">
      <w:pPr>
        <w:spacing w:line="360" w:lineRule="atLeast"/>
        <w:jc w:val="center"/>
        <w:rPr>
          <w:b/>
          <w:color w:val="000000" w:themeColor="text1"/>
          <w:sz w:val="28"/>
          <w:szCs w:val="28"/>
        </w:rPr>
      </w:pPr>
    </w:p>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 xml:space="preserve"> Сеть медицинских учреждений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B473E6" w:rsidRPr="000C7D22" w:rsidTr="00C527E4">
        <w:tc>
          <w:tcPr>
            <w:tcW w:w="4785" w:type="dxa"/>
            <w:shd w:val="clear" w:color="auto" w:fill="auto"/>
          </w:tcPr>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Учреждения здравоохранения</w:t>
            </w:r>
          </w:p>
        </w:tc>
        <w:tc>
          <w:tcPr>
            <w:tcW w:w="4785" w:type="dxa"/>
            <w:shd w:val="clear" w:color="auto" w:fill="auto"/>
          </w:tcPr>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Мощность</w:t>
            </w:r>
          </w:p>
        </w:tc>
      </w:tr>
      <w:tr w:rsidR="00B473E6" w:rsidRPr="000C7D22" w:rsidTr="00C527E4">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lastRenderedPageBreak/>
              <w:t>ГОБУЗ « Окуловская  центральная районная больница»</w:t>
            </w:r>
          </w:p>
        </w:tc>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1 (</w:t>
            </w:r>
            <w:r w:rsidR="00365087" w:rsidRPr="000C7D22">
              <w:rPr>
                <w:color w:val="000000" w:themeColor="text1"/>
                <w:sz w:val="28"/>
                <w:szCs w:val="28"/>
              </w:rPr>
              <w:t>80</w:t>
            </w:r>
            <w:r w:rsidRPr="000C7D22">
              <w:rPr>
                <w:color w:val="000000" w:themeColor="text1"/>
                <w:sz w:val="28"/>
                <w:szCs w:val="28"/>
              </w:rPr>
              <w:t xml:space="preserve"> коек круглосуточных)</w:t>
            </w:r>
          </w:p>
          <w:p w:rsidR="00C97B53" w:rsidRPr="000C7D22" w:rsidRDefault="00A93620" w:rsidP="007016C2">
            <w:pPr>
              <w:spacing w:line="360" w:lineRule="atLeast"/>
              <w:rPr>
                <w:color w:val="000000" w:themeColor="text1"/>
                <w:sz w:val="28"/>
                <w:szCs w:val="28"/>
              </w:rPr>
            </w:pPr>
            <w:r w:rsidRPr="000C7D22">
              <w:rPr>
                <w:color w:val="000000" w:themeColor="text1"/>
                <w:sz w:val="28"/>
                <w:szCs w:val="28"/>
              </w:rPr>
              <w:t>16</w:t>
            </w:r>
            <w:r w:rsidR="00C97B53" w:rsidRPr="000C7D22">
              <w:rPr>
                <w:color w:val="000000" w:themeColor="text1"/>
                <w:sz w:val="28"/>
                <w:szCs w:val="28"/>
              </w:rPr>
              <w:t xml:space="preserve"> коек дневного стационара</w:t>
            </w:r>
          </w:p>
        </w:tc>
      </w:tr>
      <w:tr w:rsidR="00B473E6" w:rsidRPr="000C7D22" w:rsidTr="00C527E4">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Консультации: </w:t>
            </w:r>
          </w:p>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Поликлиники: </w:t>
            </w:r>
          </w:p>
        </w:tc>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3: детская консультация №1,2; женская</w:t>
            </w:r>
          </w:p>
          <w:p w:rsidR="00C97B53" w:rsidRPr="000C7D22" w:rsidRDefault="00C97B53" w:rsidP="007016C2">
            <w:pPr>
              <w:spacing w:line="360" w:lineRule="atLeast"/>
              <w:rPr>
                <w:color w:val="000000" w:themeColor="text1"/>
                <w:sz w:val="28"/>
                <w:szCs w:val="28"/>
              </w:rPr>
            </w:pPr>
            <w:r w:rsidRPr="000C7D22">
              <w:rPr>
                <w:color w:val="000000" w:themeColor="text1"/>
                <w:sz w:val="28"/>
                <w:szCs w:val="28"/>
              </w:rPr>
              <w:t>2: центральная районная поликлиника, стоматологическая</w:t>
            </w:r>
          </w:p>
        </w:tc>
      </w:tr>
      <w:tr w:rsidR="00B473E6" w:rsidRPr="000C7D22" w:rsidTr="00C527E4">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Врачебные амбулатории: </w:t>
            </w:r>
          </w:p>
        </w:tc>
        <w:tc>
          <w:tcPr>
            <w:tcW w:w="4785" w:type="dxa"/>
            <w:shd w:val="clear" w:color="auto" w:fill="auto"/>
          </w:tcPr>
          <w:p w:rsidR="00C97B53" w:rsidRPr="000C7D22" w:rsidRDefault="009E29A3" w:rsidP="007016C2">
            <w:pPr>
              <w:spacing w:line="360" w:lineRule="atLeast"/>
              <w:rPr>
                <w:color w:val="000000" w:themeColor="text1"/>
                <w:sz w:val="28"/>
                <w:szCs w:val="28"/>
              </w:rPr>
            </w:pPr>
            <w:r w:rsidRPr="000C7D22">
              <w:rPr>
                <w:color w:val="000000" w:themeColor="text1"/>
                <w:sz w:val="28"/>
                <w:szCs w:val="28"/>
              </w:rPr>
              <w:t>3</w:t>
            </w:r>
            <w:r w:rsidR="00C97B53" w:rsidRPr="000C7D22">
              <w:rPr>
                <w:color w:val="000000" w:themeColor="text1"/>
                <w:sz w:val="28"/>
                <w:szCs w:val="28"/>
              </w:rPr>
              <w:t>: Котовская</w:t>
            </w:r>
            <w:r w:rsidRPr="000C7D22">
              <w:rPr>
                <w:color w:val="000000" w:themeColor="text1"/>
                <w:sz w:val="28"/>
                <w:szCs w:val="28"/>
              </w:rPr>
              <w:t>,</w:t>
            </w:r>
            <w:r w:rsidR="00C97B53" w:rsidRPr="000C7D22">
              <w:rPr>
                <w:color w:val="000000" w:themeColor="text1"/>
                <w:sz w:val="28"/>
                <w:szCs w:val="28"/>
              </w:rPr>
              <w:t xml:space="preserve"> Угловская</w:t>
            </w:r>
            <w:r w:rsidRPr="000C7D22">
              <w:rPr>
                <w:color w:val="000000" w:themeColor="text1"/>
                <w:sz w:val="28"/>
                <w:szCs w:val="28"/>
              </w:rPr>
              <w:t xml:space="preserve"> и Кулотинская</w:t>
            </w:r>
          </w:p>
        </w:tc>
      </w:tr>
      <w:tr w:rsidR="00B473E6" w:rsidRPr="000C7D22" w:rsidTr="00C527E4">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Офис врача общей (семейной) практики: </w:t>
            </w:r>
          </w:p>
        </w:tc>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1 (пос. Боровенка)  </w:t>
            </w:r>
          </w:p>
        </w:tc>
      </w:tr>
      <w:tr w:rsidR="00365087" w:rsidRPr="000C7D22" w:rsidTr="00C527E4">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 xml:space="preserve">Фельдшерские пункты: </w:t>
            </w:r>
          </w:p>
        </w:tc>
        <w:tc>
          <w:tcPr>
            <w:tcW w:w="4785" w:type="dxa"/>
            <w:shd w:val="clear" w:color="auto" w:fill="auto"/>
          </w:tcPr>
          <w:p w:rsidR="00C97B53" w:rsidRPr="000C7D22" w:rsidRDefault="00C97B53" w:rsidP="007016C2">
            <w:pPr>
              <w:spacing w:line="360" w:lineRule="atLeast"/>
              <w:rPr>
                <w:color w:val="000000" w:themeColor="text1"/>
                <w:sz w:val="28"/>
                <w:szCs w:val="28"/>
              </w:rPr>
            </w:pPr>
            <w:r w:rsidRPr="000C7D22">
              <w:rPr>
                <w:color w:val="000000" w:themeColor="text1"/>
                <w:sz w:val="28"/>
                <w:szCs w:val="28"/>
              </w:rPr>
              <w:t>9, 1 передвижной</w:t>
            </w:r>
          </w:p>
        </w:tc>
      </w:tr>
    </w:tbl>
    <w:p w:rsidR="00C97B53" w:rsidRPr="000C7D22" w:rsidRDefault="00C97B53" w:rsidP="007016C2">
      <w:pPr>
        <w:spacing w:line="360" w:lineRule="atLeast"/>
        <w:jc w:val="center"/>
        <w:rPr>
          <w:b/>
          <w:color w:val="000000" w:themeColor="text1"/>
          <w:sz w:val="28"/>
          <w:szCs w:val="28"/>
        </w:rPr>
      </w:pPr>
    </w:p>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Кадры</w:t>
      </w:r>
    </w:p>
    <w:p w:rsidR="00F656BB" w:rsidRPr="000C7D22" w:rsidRDefault="00F656BB" w:rsidP="00F656BB">
      <w:pPr>
        <w:spacing w:line="360" w:lineRule="atLeast"/>
        <w:ind w:firstLine="567"/>
        <w:jc w:val="both"/>
        <w:rPr>
          <w:color w:val="000000" w:themeColor="text1"/>
          <w:sz w:val="28"/>
          <w:szCs w:val="28"/>
        </w:rPr>
      </w:pPr>
      <w:r w:rsidRPr="000C7D22">
        <w:rPr>
          <w:color w:val="000000" w:themeColor="text1"/>
          <w:sz w:val="28"/>
          <w:szCs w:val="28"/>
        </w:rPr>
        <w:t>В ГОБУЗ «Окуловская центральная районная больница» работает 392 человек, в том числе 51 врач, 183 средних медицинских работников, 2 младших медицинских работников, 156 прочего персонала.</w:t>
      </w:r>
    </w:p>
    <w:p w:rsidR="00F656BB" w:rsidRPr="000C7D22" w:rsidRDefault="00F656BB" w:rsidP="00F656BB">
      <w:pPr>
        <w:spacing w:line="360" w:lineRule="atLeast"/>
        <w:ind w:firstLine="567"/>
        <w:jc w:val="both"/>
        <w:rPr>
          <w:color w:val="000000" w:themeColor="text1"/>
          <w:sz w:val="28"/>
          <w:szCs w:val="28"/>
        </w:rPr>
      </w:pPr>
      <w:r w:rsidRPr="000C7D22">
        <w:rPr>
          <w:color w:val="000000" w:themeColor="text1"/>
          <w:sz w:val="28"/>
          <w:szCs w:val="28"/>
        </w:rPr>
        <w:t>В медицинских институтах по целевому направлению обучается 16студентов. В июне 2018 года в Министерстве здравоохранения получены 2 целевых направления для поступления в медицинские ВУЗы.</w:t>
      </w:r>
    </w:p>
    <w:p w:rsidR="00F656BB" w:rsidRPr="000C7D22" w:rsidRDefault="00F656BB" w:rsidP="00F656BB">
      <w:pPr>
        <w:spacing w:line="360" w:lineRule="atLeast"/>
        <w:ind w:firstLine="567"/>
        <w:jc w:val="both"/>
        <w:rPr>
          <w:color w:val="000000" w:themeColor="text1"/>
          <w:sz w:val="28"/>
          <w:szCs w:val="28"/>
        </w:rPr>
      </w:pPr>
      <w:r w:rsidRPr="000C7D22">
        <w:rPr>
          <w:color w:val="000000" w:themeColor="text1"/>
          <w:sz w:val="28"/>
          <w:szCs w:val="28"/>
        </w:rPr>
        <w:t>В период летних каникул в больнице проходят  практику студенты медицинских ВУЗов.</w:t>
      </w:r>
    </w:p>
    <w:p w:rsidR="00F656BB" w:rsidRPr="000C7D22" w:rsidRDefault="00F656BB" w:rsidP="00F656BB">
      <w:pPr>
        <w:spacing w:line="360" w:lineRule="atLeast"/>
        <w:ind w:firstLine="567"/>
        <w:jc w:val="both"/>
        <w:rPr>
          <w:color w:val="000000" w:themeColor="text1"/>
          <w:sz w:val="28"/>
          <w:szCs w:val="28"/>
        </w:rPr>
      </w:pPr>
      <w:r w:rsidRPr="000C7D22">
        <w:rPr>
          <w:color w:val="000000" w:themeColor="text1"/>
          <w:sz w:val="28"/>
          <w:szCs w:val="28"/>
        </w:rPr>
        <w:t>Потребность в специалистах с высшим профессиональным образованием: 1-врач-терапевт, 2 врача-педиатра.</w:t>
      </w:r>
    </w:p>
    <w:p w:rsidR="00F656BB" w:rsidRPr="000C7D22" w:rsidRDefault="00F656BB" w:rsidP="00F656BB">
      <w:pPr>
        <w:spacing w:line="360" w:lineRule="atLeast"/>
        <w:ind w:firstLine="567"/>
        <w:jc w:val="both"/>
        <w:rPr>
          <w:color w:val="000000" w:themeColor="text1"/>
          <w:sz w:val="28"/>
          <w:szCs w:val="28"/>
        </w:rPr>
      </w:pPr>
      <w:r w:rsidRPr="000C7D22">
        <w:rPr>
          <w:color w:val="000000" w:themeColor="text1"/>
          <w:sz w:val="28"/>
          <w:szCs w:val="28"/>
        </w:rPr>
        <w:t>Сведения о вакансиях размещены на сайте ГОБУЗ «ОЦРБ»</w:t>
      </w:r>
    </w:p>
    <w:p w:rsidR="00B04203" w:rsidRPr="000C7D22" w:rsidRDefault="00B04203" w:rsidP="007016C2">
      <w:pPr>
        <w:spacing w:line="360" w:lineRule="atLeast"/>
        <w:jc w:val="center"/>
        <w:rPr>
          <w:b/>
          <w:color w:val="000000" w:themeColor="text1"/>
          <w:sz w:val="28"/>
          <w:szCs w:val="28"/>
        </w:rPr>
      </w:pPr>
    </w:p>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Финансирование здравоохранения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2393"/>
        <w:gridCol w:w="2393"/>
      </w:tblGrid>
      <w:tr w:rsidR="00F656BB" w:rsidRPr="000C7D22" w:rsidTr="00FF23D6">
        <w:tc>
          <w:tcPr>
            <w:tcW w:w="828" w:type="dxa"/>
            <w:shd w:val="clear" w:color="auto" w:fill="auto"/>
            <w:vAlign w:val="center"/>
          </w:tcPr>
          <w:p w:rsidR="00F656BB" w:rsidRPr="000C7D22" w:rsidRDefault="00F656BB" w:rsidP="00FF23D6">
            <w:pPr>
              <w:spacing w:line="360" w:lineRule="atLeast"/>
              <w:jc w:val="center"/>
              <w:rPr>
                <w:b/>
                <w:color w:val="000000" w:themeColor="text1"/>
                <w:sz w:val="28"/>
                <w:szCs w:val="28"/>
              </w:rPr>
            </w:pPr>
            <w:r w:rsidRPr="000C7D22">
              <w:rPr>
                <w:b/>
                <w:color w:val="000000" w:themeColor="text1"/>
                <w:sz w:val="28"/>
                <w:szCs w:val="28"/>
              </w:rPr>
              <w:t>№ п/п</w:t>
            </w:r>
          </w:p>
        </w:tc>
        <w:tc>
          <w:tcPr>
            <w:tcW w:w="3780" w:type="dxa"/>
            <w:shd w:val="clear" w:color="auto" w:fill="auto"/>
            <w:vAlign w:val="center"/>
          </w:tcPr>
          <w:p w:rsidR="00F656BB" w:rsidRPr="000C7D22" w:rsidRDefault="00F656BB" w:rsidP="00FF23D6">
            <w:pPr>
              <w:spacing w:line="360" w:lineRule="atLeast"/>
              <w:jc w:val="center"/>
              <w:rPr>
                <w:b/>
                <w:color w:val="000000" w:themeColor="text1"/>
                <w:sz w:val="28"/>
                <w:szCs w:val="28"/>
              </w:rPr>
            </w:pPr>
            <w:r w:rsidRPr="000C7D22">
              <w:rPr>
                <w:b/>
                <w:color w:val="000000" w:themeColor="text1"/>
                <w:sz w:val="28"/>
                <w:szCs w:val="28"/>
              </w:rPr>
              <w:t>Показатель</w:t>
            </w:r>
          </w:p>
        </w:tc>
        <w:tc>
          <w:tcPr>
            <w:tcW w:w="2393" w:type="dxa"/>
            <w:shd w:val="clear" w:color="auto" w:fill="auto"/>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2018 год</w:t>
            </w:r>
          </w:p>
        </w:tc>
        <w:tc>
          <w:tcPr>
            <w:tcW w:w="2393" w:type="dxa"/>
            <w:shd w:val="clear" w:color="auto" w:fill="auto"/>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2017 год</w:t>
            </w: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1.</w:t>
            </w: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Объем средств, всего:</w:t>
            </w:r>
          </w:p>
          <w:p w:rsidR="00F656BB" w:rsidRPr="000C7D22" w:rsidRDefault="00F656BB" w:rsidP="007016C2">
            <w:pPr>
              <w:spacing w:line="360" w:lineRule="atLeast"/>
              <w:rPr>
                <w:color w:val="000000" w:themeColor="text1"/>
                <w:sz w:val="28"/>
                <w:szCs w:val="28"/>
              </w:rPr>
            </w:pP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81141,0</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62505,1</w:t>
            </w: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в том числе:</w:t>
            </w:r>
          </w:p>
        </w:tc>
        <w:tc>
          <w:tcPr>
            <w:tcW w:w="2393" w:type="dxa"/>
            <w:shd w:val="clear" w:color="auto" w:fill="auto"/>
          </w:tcPr>
          <w:p w:rsidR="00F656BB" w:rsidRPr="000C7D22" w:rsidRDefault="00F656BB" w:rsidP="00095A52">
            <w:pPr>
              <w:pStyle w:val="a7"/>
              <w:jc w:val="center"/>
              <w:rPr>
                <w:sz w:val="28"/>
                <w:szCs w:val="28"/>
              </w:rPr>
            </w:pPr>
          </w:p>
        </w:tc>
        <w:tc>
          <w:tcPr>
            <w:tcW w:w="2393" w:type="dxa"/>
            <w:shd w:val="clear" w:color="auto" w:fill="auto"/>
          </w:tcPr>
          <w:p w:rsidR="00F656BB" w:rsidRPr="000C7D22" w:rsidRDefault="00F656BB" w:rsidP="00095A52">
            <w:pPr>
              <w:pStyle w:val="a7"/>
              <w:jc w:val="center"/>
              <w:rPr>
                <w:sz w:val="28"/>
                <w:szCs w:val="28"/>
              </w:rPr>
            </w:pP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1.1.</w:t>
            </w: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Средства ОМС</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61188,2</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49506,6</w:t>
            </w: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1.2</w:t>
            </w: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Средства ФСС</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866,0</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915,0</w:t>
            </w: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1.3.</w:t>
            </w: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Областной бюджет</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4465,3</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3565,8</w:t>
            </w:r>
          </w:p>
        </w:tc>
      </w:tr>
      <w:tr w:rsidR="00F656BB" w:rsidRPr="000C7D22" w:rsidTr="00095A52">
        <w:tc>
          <w:tcPr>
            <w:tcW w:w="828"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1.4</w:t>
            </w:r>
          </w:p>
        </w:tc>
        <w:tc>
          <w:tcPr>
            <w:tcW w:w="3780" w:type="dxa"/>
            <w:shd w:val="clear" w:color="auto" w:fill="auto"/>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Платные услуги и ДМС</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14621,5</w:t>
            </w:r>
          </w:p>
        </w:tc>
        <w:tc>
          <w:tcPr>
            <w:tcW w:w="2393" w:type="dxa"/>
            <w:shd w:val="clear" w:color="auto" w:fill="auto"/>
          </w:tcPr>
          <w:p w:rsidR="00F656BB" w:rsidRPr="000C7D22" w:rsidRDefault="00F656BB" w:rsidP="00095A52">
            <w:pPr>
              <w:pStyle w:val="a7"/>
              <w:jc w:val="center"/>
              <w:rPr>
                <w:sz w:val="28"/>
                <w:szCs w:val="28"/>
              </w:rPr>
            </w:pPr>
            <w:r w:rsidRPr="000C7D22">
              <w:rPr>
                <w:sz w:val="28"/>
                <w:szCs w:val="28"/>
              </w:rPr>
              <w:t>8517,7</w:t>
            </w:r>
          </w:p>
        </w:tc>
      </w:tr>
    </w:tbl>
    <w:p w:rsidR="00C97B53" w:rsidRPr="000C7D22" w:rsidRDefault="00C97B53" w:rsidP="007016C2">
      <w:pPr>
        <w:spacing w:line="360" w:lineRule="atLeast"/>
        <w:jc w:val="center"/>
        <w:rPr>
          <w:b/>
          <w:color w:val="000000" w:themeColor="text1"/>
          <w:sz w:val="28"/>
          <w:szCs w:val="28"/>
        </w:rPr>
      </w:pPr>
    </w:p>
    <w:p w:rsidR="00C97B53" w:rsidRPr="000C7D22" w:rsidRDefault="00C97B53" w:rsidP="007016C2">
      <w:pPr>
        <w:spacing w:line="360" w:lineRule="atLeast"/>
        <w:jc w:val="center"/>
        <w:rPr>
          <w:b/>
          <w:color w:val="000000" w:themeColor="text1"/>
          <w:sz w:val="28"/>
          <w:szCs w:val="28"/>
        </w:rPr>
      </w:pPr>
      <w:r w:rsidRPr="000C7D22">
        <w:rPr>
          <w:b/>
          <w:color w:val="000000" w:themeColor="text1"/>
          <w:sz w:val="28"/>
          <w:szCs w:val="28"/>
        </w:rPr>
        <w:t>Средняя заработная плата</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2659"/>
        <w:gridCol w:w="2132"/>
        <w:gridCol w:w="2229"/>
      </w:tblGrid>
      <w:tr w:rsidR="00F656BB" w:rsidRPr="000C7D22" w:rsidTr="004C39DF">
        <w:trPr>
          <w:trHeight w:val="515"/>
        </w:trPr>
        <w:tc>
          <w:tcPr>
            <w:tcW w:w="2355" w:type="dxa"/>
            <w:shd w:val="clear" w:color="auto" w:fill="auto"/>
            <w:vAlign w:val="bottom"/>
          </w:tcPr>
          <w:p w:rsidR="00F656BB" w:rsidRPr="000C7D22" w:rsidRDefault="00F656BB" w:rsidP="007016C2">
            <w:pPr>
              <w:spacing w:line="360" w:lineRule="atLeast"/>
              <w:jc w:val="center"/>
              <w:rPr>
                <w:b/>
                <w:color w:val="000000" w:themeColor="text1"/>
                <w:sz w:val="28"/>
                <w:szCs w:val="28"/>
              </w:rPr>
            </w:pPr>
            <w:r w:rsidRPr="000C7D22">
              <w:rPr>
                <w:b/>
                <w:color w:val="000000" w:themeColor="text1"/>
                <w:sz w:val="28"/>
                <w:szCs w:val="28"/>
              </w:rPr>
              <w:t>Категория персонала</w:t>
            </w:r>
          </w:p>
        </w:tc>
        <w:tc>
          <w:tcPr>
            <w:tcW w:w="2659" w:type="dxa"/>
            <w:shd w:val="clear" w:color="auto" w:fill="auto"/>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2018 год</w:t>
            </w:r>
          </w:p>
        </w:tc>
        <w:tc>
          <w:tcPr>
            <w:tcW w:w="2132" w:type="dxa"/>
            <w:shd w:val="clear" w:color="auto" w:fill="auto"/>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2017 год</w:t>
            </w:r>
          </w:p>
        </w:tc>
        <w:tc>
          <w:tcPr>
            <w:tcW w:w="2229" w:type="dxa"/>
            <w:shd w:val="clear" w:color="auto" w:fill="auto"/>
            <w:vAlign w:val="center"/>
          </w:tcPr>
          <w:p w:rsidR="00F656BB" w:rsidRPr="000C7D22" w:rsidRDefault="00F656BB" w:rsidP="007016C2">
            <w:pPr>
              <w:spacing w:line="360" w:lineRule="atLeast"/>
              <w:jc w:val="center"/>
              <w:rPr>
                <w:b/>
                <w:color w:val="000000" w:themeColor="text1"/>
                <w:sz w:val="28"/>
                <w:szCs w:val="28"/>
              </w:rPr>
            </w:pPr>
            <w:r w:rsidRPr="000C7D22">
              <w:rPr>
                <w:b/>
                <w:color w:val="000000" w:themeColor="text1"/>
                <w:sz w:val="28"/>
                <w:szCs w:val="28"/>
              </w:rPr>
              <w:t xml:space="preserve">2018 в % </w:t>
            </w:r>
          </w:p>
          <w:p w:rsidR="00F656BB" w:rsidRPr="000C7D22" w:rsidRDefault="00F656BB" w:rsidP="00054A9E">
            <w:pPr>
              <w:spacing w:line="360" w:lineRule="atLeast"/>
              <w:jc w:val="center"/>
              <w:rPr>
                <w:b/>
                <w:color w:val="000000" w:themeColor="text1"/>
                <w:sz w:val="28"/>
                <w:szCs w:val="28"/>
              </w:rPr>
            </w:pPr>
            <w:r w:rsidRPr="000C7D22">
              <w:rPr>
                <w:b/>
                <w:color w:val="000000" w:themeColor="text1"/>
                <w:sz w:val="28"/>
                <w:szCs w:val="28"/>
              </w:rPr>
              <w:t>к 2017 г.</w:t>
            </w:r>
          </w:p>
        </w:tc>
      </w:tr>
      <w:tr w:rsidR="00F656BB" w:rsidRPr="000C7D22" w:rsidTr="00095A52">
        <w:trPr>
          <w:trHeight w:val="300"/>
        </w:trPr>
        <w:tc>
          <w:tcPr>
            <w:tcW w:w="2355" w:type="dxa"/>
            <w:shd w:val="clear" w:color="auto" w:fill="auto"/>
            <w:vAlign w:val="bottom"/>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lastRenderedPageBreak/>
              <w:t>Всего по учреждению</w:t>
            </w:r>
          </w:p>
        </w:tc>
        <w:tc>
          <w:tcPr>
            <w:tcW w:w="2659" w:type="dxa"/>
            <w:shd w:val="clear" w:color="auto" w:fill="auto"/>
            <w:noWrap/>
            <w:vAlign w:val="bottom"/>
          </w:tcPr>
          <w:p w:rsidR="00F656BB" w:rsidRPr="000C7D22" w:rsidRDefault="00F656BB" w:rsidP="00095A52">
            <w:pPr>
              <w:jc w:val="center"/>
              <w:rPr>
                <w:sz w:val="28"/>
                <w:szCs w:val="28"/>
              </w:rPr>
            </w:pPr>
            <w:r w:rsidRPr="000C7D22">
              <w:rPr>
                <w:sz w:val="28"/>
                <w:szCs w:val="28"/>
              </w:rPr>
              <w:t>20780</w:t>
            </w:r>
          </w:p>
        </w:tc>
        <w:tc>
          <w:tcPr>
            <w:tcW w:w="2132" w:type="dxa"/>
            <w:shd w:val="clear" w:color="auto" w:fill="auto"/>
            <w:noWrap/>
            <w:vAlign w:val="bottom"/>
          </w:tcPr>
          <w:p w:rsidR="00F656BB" w:rsidRPr="000C7D22" w:rsidRDefault="00F656BB" w:rsidP="00095A52">
            <w:pPr>
              <w:jc w:val="center"/>
              <w:rPr>
                <w:sz w:val="28"/>
                <w:szCs w:val="28"/>
              </w:rPr>
            </w:pPr>
            <w:r w:rsidRPr="000C7D22">
              <w:rPr>
                <w:sz w:val="28"/>
                <w:szCs w:val="28"/>
              </w:rPr>
              <w:t>18936</w:t>
            </w:r>
          </w:p>
        </w:tc>
        <w:tc>
          <w:tcPr>
            <w:tcW w:w="2229" w:type="dxa"/>
            <w:shd w:val="clear" w:color="auto" w:fill="auto"/>
            <w:noWrap/>
            <w:vAlign w:val="bottom"/>
          </w:tcPr>
          <w:p w:rsidR="00F656BB" w:rsidRPr="000C7D22" w:rsidRDefault="00F656BB" w:rsidP="00095A52">
            <w:pPr>
              <w:jc w:val="center"/>
              <w:rPr>
                <w:sz w:val="28"/>
                <w:szCs w:val="28"/>
              </w:rPr>
            </w:pPr>
            <w:r w:rsidRPr="000C7D22">
              <w:rPr>
                <w:sz w:val="28"/>
                <w:szCs w:val="28"/>
              </w:rPr>
              <w:t>110%</w:t>
            </w:r>
          </w:p>
        </w:tc>
      </w:tr>
      <w:tr w:rsidR="00F656BB" w:rsidRPr="000C7D22" w:rsidTr="00095A52">
        <w:trPr>
          <w:trHeight w:val="600"/>
        </w:trPr>
        <w:tc>
          <w:tcPr>
            <w:tcW w:w="2355" w:type="dxa"/>
            <w:shd w:val="clear" w:color="auto" w:fill="auto"/>
            <w:vAlign w:val="center"/>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Врачи</w:t>
            </w:r>
          </w:p>
        </w:tc>
        <w:tc>
          <w:tcPr>
            <w:tcW w:w="2659" w:type="dxa"/>
            <w:shd w:val="clear" w:color="auto" w:fill="auto"/>
            <w:noWrap/>
            <w:vAlign w:val="bottom"/>
          </w:tcPr>
          <w:p w:rsidR="00F656BB" w:rsidRPr="000C7D22" w:rsidRDefault="00F656BB" w:rsidP="00095A52">
            <w:pPr>
              <w:jc w:val="center"/>
              <w:rPr>
                <w:sz w:val="28"/>
                <w:szCs w:val="28"/>
              </w:rPr>
            </w:pPr>
            <w:r w:rsidRPr="000C7D22">
              <w:rPr>
                <w:sz w:val="28"/>
                <w:szCs w:val="28"/>
              </w:rPr>
              <w:t>35647</w:t>
            </w:r>
          </w:p>
        </w:tc>
        <w:tc>
          <w:tcPr>
            <w:tcW w:w="2132" w:type="dxa"/>
            <w:shd w:val="clear" w:color="auto" w:fill="auto"/>
            <w:noWrap/>
            <w:vAlign w:val="bottom"/>
          </w:tcPr>
          <w:p w:rsidR="00F656BB" w:rsidRPr="000C7D22" w:rsidRDefault="00F656BB" w:rsidP="00095A52">
            <w:pPr>
              <w:jc w:val="center"/>
              <w:rPr>
                <w:sz w:val="28"/>
                <w:szCs w:val="28"/>
              </w:rPr>
            </w:pPr>
            <w:r w:rsidRPr="000C7D22">
              <w:rPr>
                <w:sz w:val="28"/>
                <w:szCs w:val="28"/>
              </w:rPr>
              <w:t>33717</w:t>
            </w:r>
          </w:p>
        </w:tc>
        <w:tc>
          <w:tcPr>
            <w:tcW w:w="2229" w:type="dxa"/>
            <w:shd w:val="clear" w:color="auto" w:fill="auto"/>
            <w:noWrap/>
            <w:vAlign w:val="bottom"/>
          </w:tcPr>
          <w:p w:rsidR="00F656BB" w:rsidRPr="000C7D22" w:rsidRDefault="00F656BB" w:rsidP="00095A52">
            <w:pPr>
              <w:jc w:val="center"/>
              <w:rPr>
                <w:sz w:val="28"/>
                <w:szCs w:val="28"/>
              </w:rPr>
            </w:pPr>
            <w:r w:rsidRPr="000C7D22">
              <w:rPr>
                <w:sz w:val="28"/>
                <w:szCs w:val="28"/>
              </w:rPr>
              <w:t>106%</w:t>
            </w:r>
          </w:p>
        </w:tc>
      </w:tr>
      <w:tr w:rsidR="00F656BB" w:rsidRPr="000C7D22" w:rsidTr="00095A52">
        <w:trPr>
          <w:trHeight w:val="300"/>
        </w:trPr>
        <w:tc>
          <w:tcPr>
            <w:tcW w:w="2355" w:type="dxa"/>
            <w:shd w:val="clear" w:color="auto" w:fill="auto"/>
            <w:vAlign w:val="bottom"/>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Средний мед.персонал</w:t>
            </w:r>
          </w:p>
        </w:tc>
        <w:tc>
          <w:tcPr>
            <w:tcW w:w="2659" w:type="dxa"/>
            <w:shd w:val="clear" w:color="auto" w:fill="auto"/>
            <w:noWrap/>
            <w:vAlign w:val="bottom"/>
          </w:tcPr>
          <w:p w:rsidR="00F656BB" w:rsidRPr="000C7D22" w:rsidRDefault="00F656BB" w:rsidP="00095A52">
            <w:pPr>
              <w:jc w:val="center"/>
              <w:rPr>
                <w:sz w:val="28"/>
                <w:szCs w:val="28"/>
              </w:rPr>
            </w:pPr>
            <w:r w:rsidRPr="000C7D22">
              <w:rPr>
                <w:sz w:val="28"/>
                <w:szCs w:val="28"/>
              </w:rPr>
              <w:t>20544</w:t>
            </w:r>
          </w:p>
        </w:tc>
        <w:tc>
          <w:tcPr>
            <w:tcW w:w="2132" w:type="dxa"/>
            <w:shd w:val="clear" w:color="auto" w:fill="auto"/>
            <w:noWrap/>
            <w:vAlign w:val="bottom"/>
          </w:tcPr>
          <w:p w:rsidR="00F656BB" w:rsidRPr="000C7D22" w:rsidRDefault="00F656BB" w:rsidP="00095A52">
            <w:pPr>
              <w:jc w:val="center"/>
              <w:rPr>
                <w:sz w:val="28"/>
                <w:szCs w:val="28"/>
              </w:rPr>
            </w:pPr>
            <w:r w:rsidRPr="000C7D22">
              <w:rPr>
                <w:sz w:val="28"/>
                <w:szCs w:val="28"/>
              </w:rPr>
              <w:t>18108</w:t>
            </w:r>
          </w:p>
        </w:tc>
        <w:tc>
          <w:tcPr>
            <w:tcW w:w="2229" w:type="dxa"/>
            <w:shd w:val="clear" w:color="auto" w:fill="auto"/>
            <w:noWrap/>
            <w:vAlign w:val="bottom"/>
          </w:tcPr>
          <w:p w:rsidR="00F656BB" w:rsidRPr="000C7D22" w:rsidRDefault="00F656BB" w:rsidP="00095A52">
            <w:pPr>
              <w:jc w:val="center"/>
              <w:rPr>
                <w:sz w:val="28"/>
                <w:szCs w:val="28"/>
              </w:rPr>
            </w:pPr>
            <w:r w:rsidRPr="000C7D22">
              <w:rPr>
                <w:sz w:val="28"/>
                <w:szCs w:val="28"/>
              </w:rPr>
              <w:t>114%</w:t>
            </w:r>
          </w:p>
        </w:tc>
      </w:tr>
      <w:tr w:rsidR="00F656BB" w:rsidRPr="000C7D22" w:rsidTr="00095A52">
        <w:trPr>
          <w:trHeight w:val="600"/>
        </w:trPr>
        <w:tc>
          <w:tcPr>
            <w:tcW w:w="2355" w:type="dxa"/>
            <w:shd w:val="clear" w:color="auto" w:fill="auto"/>
            <w:vAlign w:val="bottom"/>
          </w:tcPr>
          <w:p w:rsidR="00F656BB" w:rsidRPr="000C7D22" w:rsidRDefault="00F656BB" w:rsidP="007016C2">
            <w:pPr>
              <w:spacing w:line="360" w:lineRule="atLeast"/>
              <w:rPr>
                <w:color w:val="000000" w:themeColor="text1"/>
                <w:sz w:val="28"/>
                <w:szCs w:val="28"/>
              </w:rPr>
            </w:pPr>
            <w:r w:rsidRPr="000C7D22">
              <w:rPr>
                <w:color w:val="000000" w:themeColor="text1"/>
                <w:sz w:val="28"/>
                <w:szCs w:val="28"/>
              </w:rPr>
              <w:t>Младший мед.персонал</w:t>
            </w:r>
          </w:p>
        </w:tc>
        <w:tc>
          <w:tcPr>
            <w:tcW w:w="2659" w:type="dxa"/>
            <w:shd w:val="clear" w:color="auto" w:fill="auto"/>
            <w:noWrap/>
            <w:vAlign w:val="bottom"/>
          </w:tcPr>
          <w:p w:rsidR="00F656BB" w:rsidRPr="000C7D22" w:rsidRDefault="00F656BB" w:rsidP="00095A52">
            <w:pPr>
              <w:jc w:val="center"/>
              <w:rPr>
                <w:sz w:val="28"/>
                <w:szCs w:val="28"/>
              </w:rPr>
            </w:pPr>
            <w:r w:rsidRPr="000C7D22">
              <w:rPr>
                <w:sz w:val="28"/>
                <w:szCs w:val="28"/>
              </w:rPr>
              <w:t>14542</w:t>
            </w:r>
          </w:p>
        </w:tc>
        <w:tc>
          <w:tcPr>
            <w:tcW w:w="2132" w:type="dxa"/>
            <w:shd w:val="clear" w:color="auto" w:fill="auto"/>
            <w:noWrap/>
            <w:vAlign w:val="bottom"/>
          </w:tcPr>
          <w:p w:rsidR="00F656BB" w:rsidRPr="000C7D22" w:rsidRDefault="00F656BB" w:rsidP="00095A52">
            <w:pPr>
              <w:jc w:val="center"/>
              <w:rPr>
                <w:sz w:val="28"/>
                <w:szCs w:val="28"/>
              </w:rPr>
            </w:pPr>
            <w:r w:rsidRPr="000C7D22">
              <w:rPr>
                <w:sz w:val="28"/>
                <w:szCs w:val="28"/>
              </w:rPr>
              <w:t>14952</w:t>
            </w:r>
          </w:p>
        </w:tc>
        <w:tc>
          <w:tcPr>
            <w:tcW w:w="2229" w:type="dxa"/>
            <w:shd w:val="clear" w:color="auto" w:fill="auto"/>
            <w:noWrap/>
            <w:vAlign w:val="bottom"/>
          </w:tcPr>
          <w:p w:rsidR="00F656BB" w:rsidRPr="000C7D22" w:rsidRDefault="00F656BB" w:rsidP="00095A52">
            <w:pPr>
              <w:jc w:val="center"/>
              <w:rPr>
                <w:sz w:val="28"/>
                <w:szCs w:val="28"/>
              </w:rPr>
            </w:pPr>
            <w:r w:rsidRPr="000C7D22">
              <w:rPr>
                <w:sz w:val="28"/>
                <w:szCs w:val="28"/>
              </w:rPr>
              <w:t>97%</w:t>
            </w:r>
          </w:p>
        </w:tc>
      </w:tr>
    </w:tbl>
    <w:p w:rsidR="00F656BB" w:rsidRPr="000C7D22" w:rsidRDefault="00F656BB" w:rsidP="00F656BB">
      <w:pPr>
        <w:spacing w:before="100" w:beforeAutospacing="1" w:line="238" w:lineRule="atLeast"/>
        <w:jc w:val="center"/>
        <w:rPr>
          <w:b/>
          <w:bCs/>
          <w:sz w:val="28"/>
          <w:szCs w:val="28"/>
        </w:rPr>
      </w:pPr>
      <w:r w:rsidRPr="000C7D22">
        <w:rPr>
          <w:b/>
          <w:bCs/>
          <w:sz w:val="28"/>
          <w:szCs w:val="28"/>
        </w:rPr>
        <w:t xml:space="preserve">Средняя продолжительность жизни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520"/>
      </w:tblGrid>
      <w:tr w:rsidR="00F656BB" w:rsidRPr="000C7D22" w:rsidTr="00095A52">
        <w:trPr>
          <w:jc w:val="center"/>
        </w:trPr>
        <w:tc>
          <w:tcPr>
            <w:tcW w:w="4248" w:type="dxa"/>
          </w:tcPr>
          <w:p w:rsidR="00F656BB" w:rsidRPr="000C7D22" w:rsidRDefault="00F656BB" w:rsidP="00F656BB">
            <w:pPr>
              <w:spacing w:before="100" w:beforeAutospacing="1" w:line="238" w:lineRule="atLeast"/>
              <w:jc w:val="center"/>
              <w:rPr>
                <w:b/>
                <w:bCs/>
                <w:sz w:val="28"/>
                <w:szCs w:val="28"/>
              </w:rPr>
            </w:pPr>
          </w:p>
        </w:tc>
        <w:tc>
          <w:tcPr>
            <w:tcW w:w="2340" w:type="dxa"/>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2018 год</w:t>
            </w:r>
          </w:p>
        </w:tc>
        <w:tc>
          <w:tcPr>
            <w:tcW w:w="2520" w:type="dxa"/>
            <w:vAlign w:val="center"/>
          </w:tcPr>
          <w:p w:rsidR="00F656BB" w:rsidRPr="000C7D22" w:rsidRDefault="00F656BB" w:rsidP="00095A52">
            <w:pPr>
              <w:pStyle w:val="a7"/>
              <w:spacing w:beforeAutospacing="0" w:after="0"/>
              <w:ind w:left="391"/>
              <w:jc w:val="center"/>
              <w:rPr>
                <w:color w:val="000000" w:themeColor="text1"/>
              </w:rPr>
            </w:pPr>
            <w:r w:rsidRPr="000C7D22">
              <w:rPr>
                <w:b/>
                <w:bCs/>
                <w:color w:val="000000" w:themeColor="text1"/>
                <w:sz w:val="27"/>
                <w:szCs w:val="27"/>
              </w:rPr>
              <w:t>1 полугодие 2017 год</w:t>
            </w:r>
          </w:p>
        </w:tc>
      </w:tr>
      <w:tr w:rsidR="00F656BB" w:rsidRPr="000C7D22" w:rsidTr="00095A52">
        <w:trPr>
          <w:jc w:val="center"/>
        </w:trPr>
        <w:tc>
          <w:tcPr>
            <w:tcW w:w="4248" w:type="dxa"/>
          </w:tcPr>
          <w:p w:rsidR="00F656BB" w:rsidRPr="000C7D22" w:rsidRDefault="00F656BB" w:rsidP="00F656BB">
            <w:pPr>
              <w:spacing w:before="100" w:beforeAutospacing="1" w:line="238" w:lineRule="atLeast"/>
              <w:rPr>
                <w:bCs/>
                <w:sz w:val="28"/>
                <w:szCs w:val="28"/>
              </w:rPr>
            </w:pPr>
            <w:r w:rsidRPr="000C7D22">
              <w:rPr>
                <w:bCs/>
                <w:sz w:val="28"/>
                <w:szCs w:val="28"/>
              </w:rPr>
              <w:t xml:space="preserve">Женщины </w:t>
            </w:r>
          </w:p>
        </w:tc>
        <w:tc>
          <w:tcPr>
            <w:tcW w:w="2340" w:type="dxa"/>
          </w:tcPr>
          <w:p w:rsidR="00F656BB" w:rsidRPr="000C7D22" w:rsidRDefault="00F656BB" w:rsidP="00F656BB">
            <w:pPr>
              <w:spacing w:before="100" w:beforeAutospacing="1" w:line="238" w:lineRule="atLeast"/>
              <w:jc w:val="center"/>
              <w:rPr>
                <w:bCs/>
                <w:sz w:val="28"/>
                <w:szCs w:val="28"/>
              </w:rPr>
            </w:pPr>
            <w:r w:rsidRPr="000C7D22">
              <w:rPr>
                <w:bCs/>
                <w:sz w:val="28"/>
                <w:szCs w:val="28"/>
              </w:rPr>
              <w:t>75,5</w:t>
            </w:r>
          </w:p>
        </w:tc>
        <w:tc>
          <w:tcPr>
            <w:tcW w:w="2520" w:type="dxa"/>
          </w:tcPr>
          <w:p w:rsidR="00F656BB" w:rsidRPr="000C7D22" w:rsidRDefault="00F656BB" w:rsidP="00F656BB">
            <w:pPr>
              <w:spacing w:before="100" w:beforeAutospacing="1" w:line="238" w:lineRule="atLeast"/>
              <w:jc w:val="center"/>
              <w:rPr>
                <w:bCs/>
                <w:sz w:val="28"/>
                <w:szCs w:val="28"/>
              </w:rPr>
            </w:pPr>
            <w:r w:rsidRPr="000C7D22">
              <w:rPr>
                <w:bCs/>
                <w:sz w:val="28"/>
                <w:szCs w:val="28"/>
              </w:rPr>
              <w:t>78,0</w:t>
            </w:r>
          </w:p>
        </w:tc>
      </w:tr>
      <w:tr w:rsidR="00F656BB" w:rsidRPr="000C7D22" w:rsidTr="00095A52">
        <w:trPr>
          <w:jc w:val="center"/>
        </w:trPr>
        <w:tc>
          <w:tcPr>
            <w:tcW w:w="4248" w:type="dxa"/>
          </w:tcPr>
          <w:p w:rsidR="00F656BB" w:rsidRPr="000C7D22" w:rsidRDefault="00F656BB" w:rsidP="00F656BB">
            <w:pPr>
              <w:spacing w:before="100" w:beforeAutospacing="1" w:line="238" w:lineRule="atLeast"/>
              <w:rPr>
                <w:bCs/>
                <w:sz w:val="28"/>
                <w:szCs w:val="28"/>
              </w:rPr>
            </w:pPr>
            <w:r w:rsidRPr="000C7D22">
              <w:rPr>
                <w:bCs/>
                <w:sz w:val="28"/>
                <w:szCs w:val="28"/>
              </w:rPr>
              <w:t xml:space="preserve">Мужчины </w:t>
            </w:r>
          </w:p>
        </w:tc>
        <w:tc>
          <w:tcPr>
            <w:tcW w:w="2340" w:type="dxa"/>
          </w:tcPr>
          <w:p w:rsidR="00F656BB" w:rsidRPr="000C7D22" w:rsidRDefault="00F656BB" w:rsidP="00F656BB">
            <w:pPr>
              <w:spacing w:before="100" w:beforeAutospacing="1" w:line="238" w:lineRule="atLeast"/>
              <w:jc w:val="center"/>
              <w:rPr>
                <w:bCs/>
                <w:sz w:val="28"/>
                <w:szCs w:val="28"/>
              </w:rPr>
            </w:pPr>
            <w:r w:rsidRPr="000C7D22">
              <w:rPr>
                <w:bCs/>
                <w:sz w:val="28"/>
                <w:szCs w:val="28"/>
              </w:rPr>
              <w:t>66,3</w:t>
            </w:r>
          </w:p>
        </w:tc>
        <w:tc>
          <w:tcPr>
            <w:tcW w:w="2520" w:type="dxa"/>
          </w:tcPr>
          <w:p w:rsidR="00F656BB" w:rsidRPr="000C7D22" w:rsidRDefault="00F656BB" w:rsidP="00F656BB">
            <w:pPr>
              <w:spacing w:before="100" w:beforeAutospacing="1" w:line="238" w:lineRule="atLeast"/>
              <w:jc w:val="center"/>
              <w:rPr>
                <w:bCs/>
                <w:sz w:val="28"/>
                <w:szCs w:val="28"/>
              </w:rPr>
            </w:pPr>
            <w:r w:rsidRPr="000C7D22">
              <w:rPr>
                <w:bCs/>
                <w:sz w:val="28"/>
                <w:szCs w:val="28"/>
              </w:rPr>
              <w:t>67,3</w:t>
            </w:r>
          </w:p>
        </w:tc>
      </w:tr>
    </w:tbl>
    <w:p w:rsidR="00F656BB" w:rsidRPr="000C7D22" w:rsidRDefault="00F656BB" w:rsidP="007016C2">
      <w:pPr>
        <w:spacing w:line="360" w:lineRule="atLeast"/>
        <w:rPr>
          <w:color w:val="000000" w:themeColor="text1"/>
          <w:sz w:val="28"/>
          <w:szCs w:val="28"/>
        </w:rPr>
      </w:pPr>
    </w:p>
    <w:p w:rsidR="00F656BB" w:rsidRPr="000C7D22" w:rsidRDefault="00F656BB" w:rsidP="00F656BB">
      <w:pPr>
        <w:spacing w:line="360" w:lineRule="atLeast"/>
        <w:ind w:firstLine="709"/>
        <w:jc w:val="both"/>
        <w:rPr>
          <w:b/>
          <w:bCs/>
          <w:color w:val="000000" w:themeColor="text1"/>
          <w:sz w:val="28"/>
          <w:szCs w:val="28"/>
        </w:rPr>
      </w:pPr>
      <w:r w:rsidRPr="000C7D22">
        <w:rPr>
          <w:b/>
          <w:bCs/>
          <w:color w:val="000000" w:themeColor="text1"/>
          <w:sz w:val="28"/>
          <w:szCs w:val="28"/>
        </w:rPr>
        <w:t xml:space="preserve">Проблемы  и перспективы здравоохранения района </w:t>
      </w:r>
    </w:p>
    <w:p w:rsidR="00F656BB" w:rsidRPr="000C7D22" w:rsidRDefault="00F656BB" w:rsidP="00F656BB">
      <w:pPr>
        <w:spacing w:line="360" w:lineRule="atLeast"/>
        <w:ind w:firstLine="709"/>
        <w:jc w:val="both"/>
        <w:rPr>
          <w:bCs/>
          <w:color w:val="000000" w:themeColor="text1"/>
          <w:sz w:val="28"/>
          <w:szCs w:val="28"/>
        </w:rPr>
      </w:pPr>
      <w:r w:rsidRPr="000C7D22">
        <w:rPr>
          <w:bCs/>
          <w:color w:val="000000" w:themeColor="text1"/>
          <w:sz w:val="28"/>
          <w:szCs w:val="28"/>
        </w:rPr>
        <w:t xml:space="preserve">После капитального ремонта открыта Котовская врачебная амбулатория. </w:t>
      </w:r>
    </w:p>
    <w:p w:rsidR="00F656BB" w:rsidRPr="000C7D22" w:rsidRDefault="00F656BB" w:rsidP="00F656BB">
      <w:pPr>
        <w:spacing w:line="360" w:lineRule="atLeast"/>
        <w:ind w:firstLine="709"/>
        <w:rPr>
          <w:color w:val="000000" w:themeColor="text1"/>
          <w:sz w:val="28"/>
          <w:szCs w:val="28"/>
        </w:rPr>
      </w:pPr>
      <w:r w:rsidRPr="000C7D22">
        <w:rPr>
          <w:color w:val="000000" w:themeColor="text1"/>
          <w:sz w:val="28"/>
          <w:szCs w:val="28"/>
        </w:rPr>
        <w:t>Идет оснащения медицинским оборудованием строящегося  центра врача общей практики  в п. Угловка.</w:t>
      </w:r>
    </w:p>
    <w:p w:rsidR="00F656BB" w:rsidRPr="000C7D22" w:rsidRDefault="00F656BB" w:rsidP="00F656BB">
      <w:pPr>
        <w:spacing w:line="360" w:lineRule="atLeast"/>
        <w:ind w:firstLine="709"/>
        <w:rPr>
          <w:color w:val="000000" w:themeColor="text1"/>
          <w:sz w:val="28"/>
          <w:szCs w:val="28"/>
        </w:rPr>
      </w:pPr>
      <w:r w:rsidRPr="000C7D22">
        <w:rPr>
          <w:color w:val="000000" w:themeColor="text1"/>
          <w:sz w:val="28"/>
          <w:szCs w:val="28"/>
        </w:rPr>
        <w:t xml:space="preserve">Привлечение молодых специалистов с высшим медицинским образованием в здравоохранение района. </w:t>
      </w:r>
    </w:p>
    <w:p w:rsidR="00F656BB" w:rsidRPr="000C7D22" w:rsidRDefault="00F656BB" w:rsidP="00F656BB">
      <w:pPr>
        <w:spacing w:line="360" w:lineRule="atLeast"/>
        <w:ind w:firstLine="709"/>
        <w:rPr>
          <w:b/>
          <w:color w:val="000000" w:themeColor="text1"/>
          <w:sz w:val="28"/>
          <w:szCs w:val="28"/>
        </w:rPr>
      </w:pPr>
      <w:r w:rsidRPr="000C7D22">
        <w:rPr>
          <w:b/>
          <w:color w:val="000000" w:themeColor="text1"/>
          <w:sz w:val="28"/>
          <w:szCs w:val="28"/>
        </w:rPr>
        <w:t>Информация об исполнении Указа Президента РФ от 07.05.2012 г. №598 «О совершенствовании государственной политики в сфере здравоохранения»:</w:t>
      </w:r>
    </w:p>
    <w:p w:rsidR="00F656BB" w:rsidRPr="000C7D22" w:rsidRDefault="00F656BB" w:rsidP="00F656BB">
      <w:pPr>
        <w:spacing w:line="360" w:lineRule="atLeast"/>
        <w:ind w:firstLine="709"/>
        <w:jc w:val="both"/>
        <w:rPr>
          <w:color w:val="000000" w:themeColor="text1"/>
          <w:sz w:val="28"/>
          <w:szCs w:val="28"/>
        </w:rPr>
      </w:pPr>
      <w:r w:rsidRPr="000C7D22">
        <w:rPr>
          <w:color w:val="000000" w:themeColor="text1"/>
          <w:sz w:val="28"/>
          <w:szCs w:val="28"/>
        </w:rPr>
        <w:t>смертность от болезней системы  кровообращения  - 492,9 % ( абс . число  108человек);</w:t>
      </w:r>
    </w:p>
    <w:p w:rsidR="00F656BB" w:rsidRPr="000C7D22" w:rsidRDefault="00F656BB" w:rsidP="00F656BB">
      <w:pPr>
        <w:spacing w:line="360" w:lineRule="atLeast"/>
        <w:ind w:firstLine="709"/>
        <w:jc w:val="both"/>
        <w:rPr>
          <w:color w:val="000000" w:themeColor="text1"/>
          <w:sz w:val="28"/>
          <w:szCs w:val="28"/>
        </w:rPr>
      </w:pPr>
      <w:r w:rsidRPr="000C7D22">
        <w:rPr>
          <w:color w:val="000000" w:themeColor="text1"/>
          <w:sz w:val="28"/>
          <w:szCs w:val="28"/>
        </w:rPr>
        <w:t>смертность  от новообразований (в т.ч. злокачественных ) – 104,9%               (абс. чис. 23 человек), в т.ч. злокачественных 104,9% (абс.число 17 чел.) ; 23 смертность от туберкулеза – 9,1% ( абс . число 2 человек);</w:t>
      </w:r>
    </w:p>
    <w:p w:rsidR="00F656BB" w:rsidRPr="000C7D22" w:rsidRDefault="00F656BB" w:rsidP="00F656BB">
      <w:pPr>
        <w:spacing w:line="360" w:lineRule="atLeast"/>
        <w:ind w:firstLine="709"/>
        <w:jc w:val="both"/>
        <w:rPr>
          <w:color w:val="000000" w:themeColor="text1"/>
          <w:sz w:val="28"/>
          <w:szCs w:val="28"/>
        </w:rPr>
      </w:pPr>
      <w:r w:rsidRPr="000C7D22">
        <w:rPr>
          <w:color w:val="000000" w:themeColor="text1"/>
          <w:sz w:val="28"/>
          <w:szCs w:val="28"/>
        </w:rPr>
        <w:t>смертность  от ДТП - 4,6% ( абс. число 1 человек  ) ;</w:t>
      </w:r>
    </w:p>
    <w:p w:rsidR="00F656BB" w:rsidRPr="000C7D22" w:rsidRDefault="00F656BB" w:rsidP="00F656BB">
      <w:pPr>
        <w:spacing w:line="360" w:lineRule="atLeast"/>
        <w:ind w:firstLine="709"/>
        <w:jc w:val="both"/>
        <w:rPr>
          <w:color w:val="000000" w:themeColor="text1"/>
          <w:sz w:val="28"/>
          <w:szCs w:val="28"/>
        </w:rPr>
      </w:pPr>
      <w:r w:rsidRPr="000C7D22">
        <w:rPr>
          <w:color w:val="000000" w:themeColor="text1"/>
          <w:sz w:val="28"/>
          <w:szCs w:val="28"/>
        </w:rPr>
        <w:t xml:space="preserve">младенческая  смертность – 8,1% ( абс. число 1 человек );           </w:t>
      </w:r>
    </w:p>
    <w:p w:rsidR="00F656BB" w:rsidRPr="000C7D22" w:rsidRDefault="00F656BB" w:rsidP="00F656BB">
      <w:pPr>
        <w:spacing w:line="360" w:lineRule="atLeast"/>
        <w:ind w:firstLine="709"/>
        <w:jc w:val="both"/>
        <w:rPr>
          <w:b/>
          <w:color w:val="000000" w:themeColor="text1"/>
          <w:sz w:val="28"/>
          <w:szCs w:val="28"/>
        </w:rPr>
      </w:pPr>
      <w:r w:rsidRPr="000C7D22">
        <w:rPr>
          <w:b/>
          <w:color w:val="000000" w:themeColor="text1"/>
          <w:sz w:val="28"/>
          <w:szCs w:val="28"/>
        </w:rPr>
        <w:t>Информация о проводимых мероприятиях направленных на повышения ро</w:t>
      </w:r>
      <w:r w:rsidR="00B959C5" w:rsidRPr="000C7D22">
        <w:rPr>
          <w:b/>
          <w:color w:val="000000" w:themeColor="text1"/>
          <w:sz w:val="28"/>
          <w:szCs w:val="28"/>
        </w:rPr>
        <w:t>ждаемости и снижения смертности</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Проводится диспансеризация определённых групп  взрослого населения:</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план 3100 человек</w:t>
      </w:r>
      <w:r w:rsidR="00B959C5" w:rsidRPr="000C7D22">
        <w:rPr>
          <w:color w:val="000000" w:themeColor="text1"/>
          <w:sz w:val="28"/>
          <w:szCs w:val="28"/>
        </w:rPr>
        <w:t xml:space="preserve">, </w:t>
      </w:r>
      <w:r w:rsidRPr="000C7D22">
        <w:rPr>
          <w:color w:val="000000" w:themeColor="text1"/>
          <w:sz w:val="28"/>
          <w:szCs w:val="28"/>
        </w:rPr>
        <w:t>факт 6 месяца 1300 человека</w:t>
      </w:r>
      <w:r w:rsidR="00B959C5" w:rsidRPr="000C7D22">
        <w:rPr>
          <w:color w:val="000000" w:themeColor="text1"/>
          <w:sz w:val="28"/>
          <w:szCs w:val="28"/>
        </w:rPr>
        <w:t xml:space="preserve"> </w:t>
      </w:r>
      <w:r w:rsidRPr="000C7D22">
        <w:rPr>
          <w:color w:val="000000" w:themeColor="text1"/>
          <w:sz w:val="28"/>
          <w:szCs w:val="28"/>
        </w:rPr>
        <w:t>- % охвата – 41,9 %</w:t>
      </w:r>
      <w:r w:rsidR="00B959C5" w:rsidRPr="000C7D22">
        <w:rPr>
          <w:color w:val="000000" w:themeColor="text1"/>
          <w:sz w:val="28"/>
          <w:szCs w:val="28"/>
        </w:rPr>
        <w:t>.</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Проводится диспансеризация детского населения района:</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план 4400 человек</w:t>
      </w:r>
      <w:r w:rsidR="00B959C5" w:rsidRPr="000C7D22">
        <w:rPr>
          <w:color w:val="000000" w:themeColor="text1"/>
          <w:sz w:val="28"/>
          <w:szCs w:val="28"/>
        </w:rPr>
        <w:t xml:space="preserve">, </w:t>
      </w:r>
      <w:r w:rsidRPr="000C7D22">
        <w:rPr>
          <w:color w:val="000000" w:themeColor="text1"/>
          <w:sz w:val="28"/>
          <w:szCs w:val="28"/>
        </w:rPr>
        <w:t>факт за 6 месяца 2465 человек</w:t>
      </w:r>
      <w:r w:rsidR="00B959C5" w:rsidRPr="000C7D22">
        <w:rPr>
          <w:color w:val="000000" w:themeColor="text1"/>
          <w:sz w:val="28"/>
          <w:szCs w:val="28"/>
        </w:rPr>
        <w:t xml:space="preserve"> </w:t>
      </w:r>
      <w:r w:rsidRPr="000C7D22">
        <w:rPr>
          <w:color w:val="000000" w:themeColor="text1"/>
          <w:sz w:val="28"/>
          <w:szCs w:val="28"/>
        </w:rPr>
        <w:t>- % охвата 56,0%</w:t>
      </w:r>
      <w:r w:rsidR="00B959C5" w:rsidRPr="000C7D22">
        <w:rPr>
          <w:color w:val="000000" w:themeColor="text1"/>
          <w:sz w:val="28"/>
          <w:szCs w:val="28"/>
        </w:rPr>
        <w:t>.</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lastRenderedPageBreak/>
        <w:t>На базе женской консультации проводится доабортное консультирование – за 6 месяцев – 2 отказа от аборта. За 6 месяцев количество родов по району 111, количество абортов 24.</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Полнота охвата населения флюорографическим  обследованием 30,1 %</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Внедрены порядки и стандарты оказания медицинской помощи больным с острым инфарктом миокарда,</w:t>
      </w:r>
      <w:r w:rsidR="00B959C5" w:rsidRPr="000C7D22">
        <w:rPr>
          <w:color w:val="000000" w:themeColor="text1"/>
          <w:sz w:val="28"/>
          <w:szCs w:val="28"/>
        </w:rPr>
        <w:t xml:space="preserve"> </w:t>
      </w:r>
      <w:r w:rsidRPr="000C7D22">
        <w:rPr>
          <w:color w:val="000000" w:themeColor="text1"/>
          <w:sz w:val="28"/>
          <w:szCs w:val="28"/>
        </w:rPr>
        <w:t>нестабильной стенокардией,</w:t>
      </w:r>
      <w:r w:rsidR="00B959C5" w:rsidRPr="000C7D22">
        <w:rPr>
          <w:color w:val="000000" w:themeColor="text1"/>
          <w:sz w:val="28"/>
          <w:szCs w:val="28"/>
        </w:rPr>
        <w:t xml:space="preserve"> </w:t>
      </w:r>
      <w:r w:rsidRPr="000C7D22">
        <w:rPr>
          <w:color w:val="000000" w:themeColor="text1"/>
          <w:sz w:val="28"/>
          <w:szCs w:val="28"/>
        </w:rPr>
        <w:t>инсультами,</w:t>
      </w:r>
      <w:r w:rsidR="00B959C5" w:rsidRPr="000C7D22">
        <w:rPr>
          <w:color w:val="000000" w:themeColor="text1"/>
          <w:sz w:val="28"/>
          <w:szCs w:val="28"/>
        </w:rPr>
        <w:t xml:space="preserve"> </w:t>
      </w:r>
      <w:r w:rsidRPr="000C7D22">
        <w:rPr>
          <w:color w:val="000000" w:themeColor="text1"/>
          <w:sz w:val="28"/>
          <w:szCs w:val="28"/>
        </w:rPr>
        <w:t>язвенной болезнью желудка и 12-перстной кишки,</w:t>
      </w:r>
      <w:r w:rsidR="00B959C5" w:rsidRPr="000C7D22">
        <w:rPr>
          <w:color w:val="000000" w:themeColor="text1"/>
          <w:sz w:val="28"/>
          <w:szCs w:val="28"/>
        </w:rPr>
        <w:t xml:space="preserve"> </w:t>
      </w:r>
      <w:r w:rsidRPr="000C7D22">
        <w:rPr>
          <w:color w:val="000000" w:themeColor="text1"/>
          <w:sz w:val="28"/>
          <w:szCs w:val="28"/>
        </w:rPr>
        <w:t>пневмониями, внутричерепными травмами, переломами черепа и лицевых костей; синдром дыхательных расстройств у новорожденных.</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Организованы школы для больных:</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с артериальной гипертензией – за 6 месяцев проучено 40 человек, т.е. 10% от состоящих на «Д» учете, 100 % от вновь взятых на учёт(40 чел.).</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с сахарным диабетом – за 6  месяца проучено 26 человек, т.е. 5, 0% от состоящих на «Д» учете, 100 % от вновь взятых на учёт (26 чел.).</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с бронхиальной астмой – за 6 месяцев проучено 15 человека ,т.е. 13,0% от состоящих на «Д» учете, 100 % от вновь взятых на учёт (15 чел.).</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Проводится работа,</w:t>
      </w:r>
      <w:r w:rsidR="00B959C5" w:rsidRPr="000C7D22">
        <w:rPr>
          <w:color w:val="000000" w:themeColor="text1"/>
          <w:sz w:val="28"/>
          <w:szCs w:val="28"/>
        </w:rPr>
        <w:t xml:space="preserve"> </w:t>
      </w:r>
      <w:r w:rsidRPr="000C7D22">
        <w:rPr>
          <w:color w:val="000000" w:themeColor="text1"/>
          <w:sz w:val="28"/>
          <w:szCs w:val="28"/>
        </w:rPr>
        <w:t>направленная на реализацию мероприятий по формированию здорового образа жизни граждан РФ. Работает кабинет медицинской профилактики:</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количество лиц, посетивших кабинет 1300 человек</w:t>
      </w:r>
      <w:r w:rsidR="00B959C5" w:rsidRPr="000C7D22">
        <w:rPr>
          <w:color w:val="000000" w:themeColor="text1"/>
          <w:sz w:val="28"/>
          <w:szCs w:val="28"/>
        </w:rPr>
        <w:t>,</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проведено 161 медико-социологических опросов среди населения по выявлению поведенческих факторов риска неинфекционных заболеваний,</w:t>
      </w:r>
      <w:r w:rsidR="00B959C5" w:rsidRPr="000C7D22">
        <w:rPr>
          <w:color w:val="000000" w:themeColor="text1"/>
          <w:sz w:val="28"/>
          <w:szCs w:val="28"/>
        </w:rPr>
        <w:t xml:space="preserve"> </w:t>
      </w:r>
      <w:r w:rsidRPr="000C7D22">
        <w:rPr>
          <w:color w:val="000000" w:themeColor="text1"/>
          <w:sz w:val="28"/>
          <w:szCs w:val="28"/>
        </w:rPr>
        <w:t>в т.ч. среди молодежи 45 опросов;</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проведено 26 лекционных выступления, 46 бесед, выпущено 6 памяток на темы «Онкология»,  «ОРВИ», «ЗОЖ», «О вреде табакокурения», «Артериальное давление», «Детское здоровье» тиражом 750 штук, которые направлены на предприятия района,</w:t>
      </w:r>
      <w:r w:rsidR="00B959C5" w:rsidRPr="000C7D22">
        <w:rPr>
          <w:color w:val="000000" w:themeColor="text1"/>
          <w:sz w:val="28"/>
          <w:szCs w:val="28"/>
        </w:rPr>
        <w:t xml:space="preserve"> </w:t>
      </w:r>
      <w:r w:rsidRPr="000C7D22">
        <w:rPr>
          <w:color w:val="000000" w:themeColor="text1"/>
          <w:sz w:val="28"/>
          <w:szCs w:val="28"/>
        </w:rPr>
        <w:t>в школы, детские сады.</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проведено 2 анкетирования населения по вопросам качества оказания медицинской помощи -150 чел.</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подготовлено 6 статей в районную газету: «Онкология»,  «ОРВИ», «ЗОЖ», «О вреде табакокурения», «Артериальное давление», «Детское здоровье»</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проведены занятия с сотрудниками «Почта России» по вопросам ока</w:t>
      </w:r>
      <w:r w:rsidR="00B959C5" w:rsidRPr="000C7D22">
        <w:rPr>
          <w:color w:val="000000" w:themeColor="text1"/>
          <w:sz w:val="28"/>
          <w:szCs w:val="28"/>
        </w:rPr>
        <w:t>зания первой медицинской помощи,</w:t>
      </w:r>
    </w:p>
    <w:p w:rsidR="00F656BB"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организована выставка в музее «Здоровый образ жи</w:t>
      </w:r>
      <w:r w:rsidR="00B959C5" w:rsidRPr="000C7D22">
        <w:rPr>
          <w:color w:val="000000" w:themeColor="text1"/>
          <w:sz w:val="28"/>
          <w:szCs w:val="28"/>
        </w:rPr>
        <w:t>зни» - посетили 1500 школьников,</w:t>
      </w:r>
    </w:p>
    <w:p w:rsidR="00A13B16" w:rsidRPr="000C7D22" w:rsidRDefault="00F656BB" w:rsidP="00B959C5">
      <w:pPr>
        <w:spacing w:line="360" w:lineRule="atLeast"/>
        <w:ind w:firstLine="709"/>
        <w:jc w:val="both"/>
        <w:rPr>
          <w:color w:val="000000" w:themeColor="text1"/>
          <w:sz w:val="28"/>
          <w:szCs w:val="28"/>
        </w:rPr>
      </w:pPr>
      <w:r w:rsidRPr="000C7D22">
        <w:rPr>
          <w:color w:val="000000" w:themeColor="text1"/>
          <w:sz w:val="28"/>
          <w:szCs w:val="28"/>
        </w:rPr>
        <w:t>организованы 3 выставки в районной библиотеке на темы «ЗОЖ».</w:t>
      </w:r>
    </w:p>
    <w:p w:rsidR="00F656BB" w:rsidRPr="000C7D22" w:rsidRDefault="00F656BB" w:rsidP="00F656BB">
      <w:pPr>
        <w:spacing w:line="360" w:lineRule="atLeast"/>
        <w:ind w:firstLine="709"/>
        <w:jc w:val="both"/>
        <w:rPr>
          <w:color w:val="000000" w:themeColor="text1"/>
          <w:sz w:val="28"/>
          <w:szCs w:val="28"/>
        </w:rPr>
      </w:pPr>
    </w:p>
    <w:p w:rsidR="00365087" w:rsidRPr="000C7D22" w:rsidRDefault="00365087" w:rsidP="00762A13">
      <w:pPr>
        <w:spacing w:line="360" w:lineRule="atLeast"/>
        <w:jc w:val="center"/>
        <w:rPr>
          <w:b/>
          <w:color w:val="000000" w:themeColor="text1"/>
          <w:sz w:val="28"/>
          <w:szCs w:val="28"/>
        </w:rPr>
      </w:pPr>
      <w:r w:rsidRPr="000C7D22">
        <w:rPr>
          <w:b/>
          <w:color w:val="000000" w:themeColor="text1"/>
          <w:sz w:val="28"/>
          <w:szCs w:val="28"/>
        </w:rPr>
        <w:t>ОХРАНА ПРАВОПОРЯДКА</w:t>
      </w:r>
    </w:p>
    <w:p w:rsidR="00584A78" w:rsidRPr="000C7D22" w:rsidRDefault="00584A78" w:rsidP="007016C2">
      <w:pPr>
        <w:spacing w:line="360" w:lineRule="atLeast"/>
        <w:ind w:firstLine="709"/>
        <w:jc w:val="center"/>
        <w:rPr>
          <w:b/>
          <w:color w:val="000000" w:themeColor="text1"/>
          <w:sz w:val="28"/>
          <w:szCs w:val="28"/>
        </w:rPr>
      </w:pPr>
    </w:p>
    <w:p w:rsidR="00581CA4" w:rsidRPr="000C7D22" w:rsidRDefault="0053783B" w:rsidP="0053783B">
      <w:pPr>
        <w:ind w:left="225"/>
        <w:jc w:val="center"/>
        <w:rPr>
          <w:b/>
          <w:bCs/>
          <w:sz w:val="28"/>
          <w:szCs w:val="28"/>
        </w:rPr>
      </w:pPr>
      <w:r w:rsidRPr="000C7D22">
        <w:rPr>
          <w:b/>
          <w:bCs/>
          <w:sz w:val="28"/>
          <w:szCs w:val="28"/>
        </w:rPr>
        <w:lastRenderedPageBreak/>
        <w:t>Общая характеристика состояния преступности</w:t>
      </w:r>
      <w:r w:rsidR="00581CA4" w:rsidRPr="000C7D22">
        <w:rPr>
          <w:b/>
          <w:bCs/>
          <w:sz w:val="28"/>
          <w:szCs w:val="28"/>
        </w:rPr>
        <w:t xml:space="preserve"> </w:t>
      </w:r>
    </w:p>
    <w:p w:rsidR="0053783B" w:rsidRPr="000C7D22" w:rsidRDefault="0053783B" w:rsidP="0053783B">
      <w:pPr>
        <w:ind w:left="225"/>
        <w:jc w:val="center"/>
        <w:rPr>
          <w:b/>
          <w:sz w:val="27"/>
          <w:szCs w:val="27"/>
        </w:rPr>
      </w:pPr>
      <w:r w:rsidRPr="000C7D22">
        <w:rPr>
          <w:b/>
          <w:bCs/>
          <w:sz w:val="28"/>
          <w:szCs w:val="28"/>
        </w:rPr>
        <w:t xml:space="preserve">за </w:t>
      </w:r>
      <w:r w:rsidRPr="000C7D22">
        <w:rPr>
          <w:b/>
          <w:bCs/>
          <w:sz w:val="28"/>
          <w:szCs w:val="28"/>
          <w:lang w:val="en-US"/>
        </w:rPr>
        <w:t>I</w:t>
      </w:r>
      <w:r w:rsidRPr="000C7D22">
        <w:rPr>
          <w:b/>
          <w:bCs/>
          <w:sz w:val="28"/>
          <w:szCs w:val="28"/>
        </w:rPr>
        <w:t xml:space="preserve"> полугодие 2018 года</w:t>
      </w:r>
    </w:p>
    <w:p w:rsidR="0053783B" w:rsidRPr="000C7D22" w:rsidRDefault="0053783B" w:rsidP="0053783B">
      <w:pPr>
        <w:ind w:firstLine="708"/>
        <w:jc w:val="both"/>
        <w:rPr>
          <w:sz w:val="28"/>
          <w:szCs w:val="28"/>
        </w:rPr>
      </w:pPr>
      <w:r w:rsidRPr="000C7D22">
        <w:rPr>
          <w:sz w:val="28"/>
          <w:szCs w:val="28"/>
        </w:rPr>
        <w:t xml:space="preserve">За 6 месяцев 2018 года оперативная обстановка на территории обслуживания ОМВД России по Окуловскому району  характеризуется   относительной стабильностью количества зарегистрированных преступлений:  200 в 2018 году,  199 в текущем периоде. </w:t>
      </w:r>
    </w:p>
    <w:p w:rsidR="0053783B" w:rsidRPr="000C7D22" w:rsidRDefault="0053783B" w:rsidP="0053783B">
      <w:pPr>
        <w:ind w:firstLine="708"/>
        <w:jc w:val="both"/>
        <w:rPr>
          <w:sz w:val="28"/>
          <w:szCs w:val="28"/>
        </w:rPr>
      </w:pPr>
      <w:r w:rsidRPr="000C7D22">
        <w:rPr>
          <w:sz w:val="28"/>
          <w:szCs w:val="28"/>
        </w:rPr>
        <w:t>По составам преступлений по-прежнему преобладают кражи чужого имущества - 78 преступлений (2017 г. 92), что составляет 39,2% от общего числа, нарушений ПДД лицом подвергнутым административному наказанию - 2, мошенничества - 11, из  них 7 совершенные дистанционным способом, в сфере незаконного оборота наркотиков  - 13.</w:t>
      </w:r>
    </w:p>
    <w:p w:rsidR="0053783B" w:rsidRPr="000C7D22" w:rsidRDefault="0053783B" w:rsidP="0053783B">
      <w:pPr>
        <w:ind w:firstLine="708"/>
        <w:jc w:val="both"/>
        <w:rPr>
          <w:sz w:val="28"/>
          <w:szCs w:val="28"/>
        </w:rPr>
      </w:pPr>
      <w:r w:rsidRPr="000C7D22">
        <w:rPr>
          <w:sz w:val="28"/>
          <w:szCs w:val="28"/>
        </w:rPr>
        <w:t>Из указанного количества зарегистрированных преступлений, 87 (2017 г. 91) - следствие по которым обязательно, 53 (60) - раскрыто, 20 (23) приостановлено. Раскрываемость - 72,6%.</w:t>
      </w:r>
    </w:p>
    <w:p w:rsidR="0053783B" w:rsidRPr="000C7D22" w:rsidRDefault="0053783B" w:rsidP="0053783B">
      <w:pPr>
        <w:ind w:firstLine="708"/>
        <w:jc w:val="both"/>
        <w:rPr>
          <w:sz w:val="28"/>
          <w:szCs w:val="28"/>
        </w:rPr>
      </w:pPr>
      <w:r w:rsidRPr="000C7D22">
        <w:rPr>
          <w:sz w:val="28"/>
          <w:szCs w:val="28"/>
        </w:rPr>
        <w:t>Раскрываемость преступлений, следствие по которым необязательно - 70%, зарегистрировано 112 преступлений, раскрыто - 63 (83), приостановлено - 27 (17).</w:t>
      </w:r>
    </w:p>
    <w:p w:rsidR="0053783B" w:rsidRPr="000C7D22" w:rsidRDefault="0053783B" w:rsidP="0053783B">
      <w:pPr>
        <w:ind w:firstLine="708"/>
        <w:jc w:val="both"/>
        <w:rPr>
          <w:sz w:val="28"/>
          <w:szCs w:val="28"/>
        </w:rPr>
      </w:pPr>
    </w:p>
    <w:p w:rsidR="0053783B" w:rsidRPr="000C7D22" w:rsidRDefault="0053783B" w:rsidP="0053783B">
      <w:pPr>
        <w:ind w:firstLine="851"/>
        <w:jc w:val="center"/>
        <w:rPr>
          <w:b/>
          <w:sz w:val="28"/>
          <w:szCs w:val="28"/>
        </w:rPr>
      </w:pPr>
      <w:r w:rsidRPr="000C7D22">
        <w:rPr>
          <w:b/>
          <w:sz w:val="28"/>
          <w:szCs w:val="28"/>
        </w:rPr>
        <w:t xml:space="preserve">Оперативно-служебная деятельность отделений и    </w:t>
      </w:r>
    </w:p>
    <w:p w:rsidR="0053783B" w:rsidRPr="000C7D22" w:rsidRDefault="0053783B" w:rsidP="0053783B">
      <w:pPr>
        <w:ind w:firstLine="851"/>
        <w:jc w:val="center"/>
        <w:rPr>
          <w:b/>
          <w:sz w:val="28"/>
          <w:szCs w:val="28"/>
        </w:rPr>
      </w:pPr>
      <w:r w:rsidRPr="000C7D22">
        <w:rPr>
          <w:b/>
          <w:sz w:val="28"/>
          <w:szCs w:val="28"/>
        </w:rPr>
        <w:t>подразделений по охране общественного порядка</w:t>
      </w:r>
    </w:p>
    <w:p w:rsidR="0053783B" w:rsidRPr="000C7D22" w:rsidRDefault="0053783B" w:rsidP="0053783B">
      <w:pPr>
        <w:ind w:firstLine="567"/>
        <w:jc w:val="both"/>
        <w:rPr>
          <w:sz w:val="28"/>
          <w:szCs w:val="28"/>
        </w:rPr>
      </w:pPr>
      <w:r w:rsidRPr="000C7D22">
        <w:rPr>
          <w:sz w:val="28"/>
          <w:szCs w:val="28"/>
        </w:rPr>
        <w:t xml:space="preserve">На территории района в отчетном периоде проведен ряд культурно-зрелищных мероприятий и спортивных соревнований, в т.ч. новогодние и рождественские праздники, "Лыжня России", празднование Дня Победы, рок-фестиваль "Кинопробы". Осуществлена работа по обеспечению охраны общественного порядка при проведении мероприятий с массовым участием граждан, нарушений допущено не было. </w:t>
      </w:r>
    </w:p>
    <w:p w:rsidR="0053783B" w:rsidRPr="000C7D22" w:rsidRDefault="0053783B" w:rsidP="0053783B">
      <w:pPr>
        <w:ind w:firstLine="567"/>
        <w:jc w:val="both"/>
        <w:rPr>
          <w:sz w:val="28"/>
          <w:szCs w:val="28"/>
        </w:rPr>
      </w:pPr>
      <w:r w:rsidRPr="000C7D22">
        <w:rPr>
          <w:sz w:val="28"/>
          <w:szCs w:val="28"/>
        </w:rPr>
        <w:t xml:space="preserve">В текущем периоде произошло уменьшение количества преступлений, совершенных в общественных местах с 37 до 29, в т.ч.  на улицах  с 29 до 25. </w:t>
      </w:r>
    </w:p>
    <w:p w:rsidR="0053783B" w:rsidRPr="000C7D22" w:rsidRDefault="0053783B" w:rsidP="0053783B">
      <w:pPr>
        <w:ind w:firstLine="567"/>
        <w:jc w:val="both"/>
        <w:rPr>
          <w:sz w:val="28"/>
          <w:szCs w:val="28"/>
        </w:rPr>
      </w:pPr>
      <w:r w:rsidRPr="000C7D22">
        <w:rPr>
          <w:sz w:val="28"/>
          <w:szCs w:val="28"/>
        </w:rPr>
        <w:t xml:space="preserve">Из 116 раскрытых преступлений - 46 на счету служб общественной безопасности. </w:t>
      </w:r>
    </w:p>
    <w:p w:rsidR="0053783B" w:rsidRPr="000C7D22" w:rsidRDefault="0053783B" w:rsidP="0053783B">
      <w:pPr>
        <w:ind w:firstLine="708"/>
        <w:jc w:val="both"/>
        <w:rPr>
          <w:sz w:val="28"/>
          <w:szCs w:val="28"/>
        </w:rPr>
      </w:pPr>
    </w:p>
    <w:p w:rsidR="0053783B" w:rsidRPr="000C7D22" w:rsidRDefault="0053783B" w:rsidP="0053783B">
      <w:pPr>
        <w:ind w:firstLine="708"/>
        <w:jc w:val="center"/>
        <w:rPr>
          <w:b/>
          <w:sz w:val="28"/>
          <w:szCs w:val="28"/>
        </w:rPr>
      </w:pPr>
      <w:r w:rsidRPr="000C7D22">
        <w:rPr>
          <w:b/>
          <w:sz w:val="28"/>
          <w:szCs w:val="28"/>
        </w:rPr>
        <w:t>Организация безопасности дорожного движения</w:t>
      </w:r>
    </w:p>
    <w:p w:rsidR="0053783B" w:rsidRPr="000C7D22" w:rsidRDefault="0053783B" w:rsidP="0053783B">
      <w:pPr>
        <w:shd w:val="clear" w:color="auto" w:fill="FFFFFF"/>
        <w:autoSpaceDE w:val="0"/>
        <w:autoSpaceDN w:val="0"/>
        <w:adjustRightInd w:val="0"/>
        <w:jc w:val="both"/>
        <w:rPr>
          <w:sz w:val="28"/>
          <w:szCs w:val="28"/>
        </w:rPr>
      </w:pPr>
      <w:r w:rsidRPr="000C7D22">
        <w:rPr>
          <w:sz w:val="28"/>
          <w:szCs w:val="28"/>
        </w:rPr>
        <w:t xml:space="preserve">      За 6 месяцев 2018 года по линии ГИБДД составлено 1250 административных протоколов (2017 г. -1279) в т.ч. за управление ТС в состоянии алкогольного опьянения - 72 ( с учетом отказов от освидетельствования), на территории Окуловского района произошло 11 учетных ДТП, в результате которых погибло 3 человека, ранено 15.</w:t>
      </w:r>
    </w:p>
    <w:p w:rsidR="0053783B" w:rsidRPr="000C7D22" w:rsidRDefault="0053783B" w:rsidP="0053783B">
      <w:pPr>
        <w:shd w:val="clear" w:color="auto" w:fill="FFFFFF"/>
        <w:autoSpaceDE w:val="0"/>
        <w:autoSpaceDN w:val="0"/>
        <w:adjustRightInd w:val="0"/>
        <w:jc w:val="both"/>
        <w:rPr>
          <w:sz w:val="28"/>
          <w:szCs w:val="28"/>
        </w:rPr>
      </w:pPr>
      <w:r w:rsidRPr="000C7D22">
        <w:rPr>
          <w:color w:val="FF0000"/>
          <w:sz w:val="28"/>
          <w:szCs w:val="28"/>
        </w:rPr>
        <w:t xml:space="preserve">       </w:t>
      </w:r>
    </w:p>
    <w:p w:rsidR="0053783B" w:rsidRPr="000C7D22" w:rsidRDefault="0053783B" w:rsidP="0053783B">
      <w:pPr>
        <w:jc w:val="center"/>
        <w:rPr>
          <w:b/>
          <w:sz w:val="28"/>
          <w:szCs w:val="28"/>
        </w:rPr>
      </w:pPr>
      <w:r w:rsidRPr="000C7D22">
        <w:rPr>
          <w:b/>
          <w:sz w:val="28"/>
          <w:szCs w:val="28"/>
        </w:rPr>
        <w:t>Административная практика</w:t>
      </w:r>
    </w:p>
    <w:p w:rsidR="0053783B" w:rsidRPr="000C7D22" w:rsidRDefault="0053783B" w:rsidP="0053783B">
      <w:pPr>
        <w:ind w:firstLine="567"/>
        <w:jc w:val="both"/>
        <w:rPr>
          <w:sz w:val="28"/>
          <w:szCs w:val="28"/>
        </w:rPr>
      </w:pPr>
      <w:r w:rsidRPr="000C7D22">
        <w:rPr>
          <w:sz w:val="28"/>
          <w:szCs w:val="28"/>
        </w:rPr>
        <w:t>За текущий период сотрудниками ОМВД составлено 531 административный протокол:</w:t>
      </w:r>
    </w:p>
    <w:p w:rsidR="0053783B" w:rsidRPr="000C7D22" w:rsidRDefault="0053783B" w:rsidP="0053783B">
      <w:pPr>
        <w:ind w:firstLine="708"/>
        <w:jc w:val="both"/>
        <w:rPr>
          <w:sz w:val="28"/>
          <w:szCs w:val="28"/>
        </w:rPr>
      </w:pPr>
      <w:r w:rsidRPr="000C7D22">
        <w:rPr>
          <w:sz w:val="28"/>
          <w:szCs w:val="28"/>
        </w:rPr>
        <w:t xml:space="preserve">из них за мелкое хулиганство – 25; </w:t>
      </w:r>
    </w:p>
    <w:p w:rsidR="0053783B" w:rsidRPr="000C7D22" w:rsidRDefault="0053783B" w:rsidP="0053783B">
      <w:pPr>
        <w:ind w:firstLine="709"/>
        <w:jc w:val="both"/>
        <w:rPr>
          <w:sz w:val="28"/>
          <w:szCs w:val="28"/>
        </w:rPr>
      </w:pPr>
      <w:r w:rsidRPr="000C7D22">
        <w:rPr>
          <w:sz w:val="28"/>
          <w:szCs w:val="28"/>
        </w:rPr>
        <w:t>за появление в состоянии алкогольного опьянения  – 170;</w:t>
      </w:r>
    </w:p>
    <w:p w:rsidR="0053783B" w:rsidRPr="000C7D22" w:rsidRDefault="0053783B" w:rsidP="0053783B">
      <w:pPr>
        <w:ind w:firstLine="709"/>
        <w:jc w:val="both"/>
        <w:rPr>
          <w:sz w:val="28"/>
          <w:szCs w:val="28"/>
        </w:rPr>
      </w:pPr>
      <w:r w:rsidRPr="000C7D22">
        <w:rPr>
          <w:sz w:val="28"/>
          <w:szCs w:val="28"/>
        </w:rPr>
        <w:t>мелкое хищение - 17;</w:t>
      </w:r>
    </w:p>
    <w:p w:rsidR="0053783B" w:rsidRPr="000C7D22" w:rsidRDefault="0053783B" w:rsidP="0053783B">
      <w:pPr>
        <w:ind w:firstLine="709"/>
        <w:jc w:val="both"/>
        <w:rPr>
          <w:sz w:val="28"/>
          <w:szCs w:val="28"/>
        </w:rPr>
      </w:pPr>
      <w:r w:rsidRPr="000C7D22">
        <w:rPr>
          <w:sz w:val="28"/>
          <w:szCs w:val="28"/>
        </w:rPr>
        <w:t>побои - 37;</w:t>
      </w:r>
    </w:p>
    <w:p w:rsidR="0053783B" w:rsidRPr="000C7D22" w:rsidRDefault="0053783B" w:rsidP="0053783B">
      <w:pPr>
        <w:ind w:firstLine="709"/>
        <w:jc w:val="both"/>
        <w:rPr>
          <w:sz w:val="28"/>
          <w:szCs w:val="28"/>
        </w:rPr>
      </w:pPr>
      <w:r w:rsidRPr="000C7D22">
        <w:rPr>
          <w:sz w:val="28"/>
          <w:szCs w:val="28"/>
        </w:rPr>
        <w:lastRenderedPageBreak/>
        <w:t>в сфере нарушений миграционного законодательства - 46</w:t>
      </w:r>
    </w:p>
    <w:p w:rsidR="0053783B" w:rsidRPr="000C7D22" w:rsidRDefault="0053783B" w:rsidP="0053783B">
      <w:pPr>
        <w:tabs>
          <w:tab w:val="center" w:pos="4890"/>
        </w:tabs>
        <w:ind w:firstLine="709"/>
        <w:jc w:val="both"/>
        <w:rPr>
          <w:sz w:val="28"/>
          <w:szCs w:val="28"/>
        </w:rPr>
      </w:pPr>
      <w:r w:rsidRPr="000C7D22">
        <w:rPr>
          <w:sz w:val="28"/>
          <w:szCs w:val="28"/>
        </w:rPr>
        <w:t>по линии ПДН - 30.</w:t>
      </w:r>
      <w:r w:rsidRPr="000C7D22">
        <w:rPr>
          <w:sz w:val="28"/>
          <w:szCs w:val="28"/>
        </w:rPr>
        <w:tab/>
      </w:r>
    </w:p>
    <w:p w:rsidR="0053783B" w:rsidRPr="000C7D22" w:rsidRDefault="0053783B" w:rsidP="0053783B">
      <w:pPr>
        <w:ind w:firstLine="567"/>
        <w:jc w:val="both"/>
        <w:textAlignment w:val="top"/>
        <w:rPr>
          <w:color w:val="FF0000"/>
          <w:sz w:val="28"/>
          <w:szCs w:val="28"/>
        </w:rPr>
      </w:pPr>
    </w:p>
    <w:p w:rsidR="0053783B" w:rsidRPr="000C7D22" w:rsidRDefault="0053783B" w:rsidP="0053783B">
      <w:pPr>
        <w:ind w:firstLine="567"/>
        <w:jc w:val="center"/>
        <w:rPr>
          <w:b/>
          <w:sz w:val="28"/>
          <w:szCs w:val="28"/>
        </w:rPr>
      </w:pPr>
      <w:r w:rsidRPr="000C7D22">
        <w:rPr>
          <w:b/>
          <w:sz w:val="28"/>
          <w:szCs w:val="28"/>
        </w:rPr>
        <w:t>Оперативно-служебная деятельность отделений и подразделений по оперативной работе</w:t>
      </w:r>
    </w:p>
    <w:p w:rsidR="0053783B" w:rsidRPr="000C7D22" w:rsidRDefault="0053783B" w:rsidP="0053783B">
      <w:pPr>
        <w:ind w:firstLine="567"/>
        <w:jc w:val="both"/>
        <w:rPr>
          <w:rFonts w:eastAsia="Calibri"/>
          <w:sz w:val="28"/>
          <w:szCs w:val="28"/>
          <w:lang w:eastAsia="en-US"/>
        </w:rPr>
      </w:pPr>
      <w:r w:rsidRPr="000C7D22">
        <w:rPr>
          <w:rFonts w:eastAsia="Calibri"/>
          <w:sz w:val="28"/>
          <w:szCs w:val="28"/>
          <w:lang w:eastAsia="en-US"/>
        </w:rPr>
        <w:t xml:space="preserve">За </w:t>
      </w:r>
      <w:r w:rsidRPr="000C7D22">
        <w:rPr>
          <w:rFonts w:eastAsia="Calibri"/>
          <w:sz w:val="28"/>
          <w:szCs w:val="28"/>
          <w:lang w:val="en-US" w:eastAsia="en-US"/>
        </w:rPr>
        <w:t>I</w:t>
      </w:r>
      <w:r w:rsidRPr="000C7D22">
        <w:rPr>
          <w:rFonts w:eastAsia="Calibri"/>
          <w:sz w:val="28"/>
          <w:szCs w:val="28"/>
          <w:lang w:eastAsia="en-US"/>
        </w:rPr>
        <w:t xml:space="preserve"> полугодие 2018 года  общая раскрываемость преступлений составила 71,2% (78,1%),  произошел рост раскрываемости по линии тяжких и особо тяжких преступлений 87,9% (73,8%). </w:t>
      </w:r>
    </w:p>
    <w:p w:rsidR="0053783B" w:rsidRPr="000C7D22" w:rsidRDefault="0053783B" w:rsidP="0053783B">
      <w:pPr>
        <w:ind w:firstLine="567"/>
        <w:jc w:val="both"/>
        <w:rPr>
          <w:rFonts w:eastAsia="Calibri"/>
          <w:sz w:val="28"/>
          <w:szCs w:val="28"/>
          <w:lang w:eastAsia="en-US"/>
        </w:rPr>
      </w:pPr>
      <w:r w:rsidRPr="000C7D22">
        <w:rPr>
          <w:rFonts w:eastAsia="Calibri"/>
          <w:sz w:val="28"/>
          <w:szCs w:val="28"/>
          <w:lang w:eastAsia="en-US"/>
        </w:rPr>
        <w:t xml:space="preserve">Значительно уменьшилось как число раскрытых преступлений, следствие по которым необязательно: раскрываемость снизилась с 83% до 70%.  </w:t>
      </w:r>
    </w:p>
    <w:p w:rsidR="0053783B" w:rsidRPr="000C7D22" w:rsidRDefault="0053783B" w:rsidP="0053783B">
      <w:pPr>
        <w:ind w:firstLine="567"/>
        <w:jc w:val="both"/>
        <w:rPr>
          <w:rFonts w:eastAsia="Calibri"/>
          <w:sz w:val="28"/>
          <w:szCs w:val="28"/>
          <w:lang w:eastAsia="en-US"/>
        </w:rPr>
      </w:pPr>
      <w:r w:rsidRPr="000C7D22">
        <w:rPr>
          <w:rFonts w:eastAsia="Calibri"/>
          <w:sz w:val="28"/>
          <w:szCs w:val="28"/>
          <w:lang w:eastAsia="en-US"/>
        </w:rPr>
        <w:t xml:space="preserve">Уменьшилось количество зарегистрированных краж с 92 до 78, при этом раскрываемость увеличилась с 62,3% до 64,7%. </w:t>
      </w:r>
    </w:p>
    <w:p w:rsidR="0053783B" w:rsidRPr="000C7D22" w:rsidRDefault="0053783B" w:rsidP="0053783B">
      <w:pPr>
        <w:ind w:firstLine="567"/>
        <w:jc w:val="both"/>
        <w:rPr>
          <w:rFonts w:eastAsia="Calibri"/>
          <w:sz w:val="28"/>
          <w:szCs w:val="28"/>
          <w:lang w:eastAsia="en-US"/>
        </w:rPr>
      </w:pPr>
      <w:r w:rsidRPr="000C7D22">
        <w:rPr>
          <w:rFonts w:eastAsia="Calibri"/>
          <w:sz w:val="28"/>
          <w:szCs w:val="28"/>
          <w:lang w:eastAsia="en-US"/>
        </w:rPr>
        <w:t>По -прежнему не раскрываются преступления в сфере дистанционного мошенничества.</w:t>
      </w:r>
    </w:p>
    <w:p w:rsidR="0053783B" w:rsidRPr="000C7D22" w:rsidRDefault="0053783B" w:rsidP="0053783B">
      <w:pPr>
        <w:ind w:firstLine="567"/>
        <w:jc w:val="both"/>
        <w:rPr>
          <w:rFonts w:eastAsia="Calibri"/>
          <w:sz w:val="28"/>
          <w:szCs w:val="28"/>
          <w:lang w:eastAsia="en-US"/>
        </w:rPr>
      </w:pPr>
    </w:p>
    <w:p w:rsidR="0053783B" w:rsidRPr="000C7D22" w:rsidRDefault="0053783B" w:rsidP="0053783B">
      <w:pPr>
        <w:widowControl w:val="0"/>
        <w:shd w:val="clear" w:color="auto" w:fill="FFFFFF"/>
        <w:ind w:firstLine="567"/>
        <w:jc w:val="center"/>
        <w:rPr>
          <w:sz w:val="28"/>
          <w:szCs w:val="28"/>
        </w:rPr>
      </w:pPr>
      <w:r w:rsidRPr="000C7D22">
        <w:rPr>
          <w:sz w:val="28"/>
          <w:szCs w:val="28"/>
        </w:rPr>
        <w:t>По линии экономических преступлений</w:t>
      </w:r>
    </w:p>
    <w:p w:rsidR="0053783B" w:rsidRPr="000C7D22" w:rsidRDefault="0053783B" w:rsidP="0053783B">
      <w:pPr>
        <w:shd w:val="clear" w:color="auto" w:fill="FFFFFF"/>
        <w:spacing w:before="238" w:line="317" w:lineRule="exact"/>
        <w:ind w:firstLine="567"/>
        <w:jc w:val="both"/>
        <w:rPr>
          <w:sz w:val="28"/>
          <w:szCs w:val="28"/>
        </w:rPr>
      </w:pPr>
      <w:r w:rsidRPr="000C7D22">
        <w:rPr>
          <w:sz w:val="28"/>
          <w:szCs w:val="28"/>
        </w:rPr>
        <w:t xml:space="preserve">Выявлено 5 преступлений экономической направленности (=).  Однако результаты данной работы не в полной мере отвечают предъявляемым требованиям и критериям оценки подразделений экономической безопасности, хотя положительные тенденции по работе  подразделения в полугодии имеются. </w:t>
      </w:r>
    </w:p>
    <w:p w:rsidR="0053783B" w:rsidRPr="000C7D22" w:rsidRDefault="0053783B" w:rsidP="0053783B">
      <w:pPr>
        <w:ind w:firstLine="426"/>
        <w:jc w:val="both"/>
        <w:rPr>
          <w:sz w:val="28"/>
          <w:szCs w:val="28"/>
        </w:rPr>
      </w:pPr>
    </w:p>
    <w:p w:rsidR="0053783B" w:rsidRPr="000C7D22" w:rsidRDefault="0053783B" w:rsidP="0053783B">
      <w:pPr>
        <w:ind w:firstLine="426"/>
        <w:jc w:val="both"/>
        <w:rPr>
          <w:b/>
          <w:sz w:val="28"/>
          <w:szCs w:val="28"/>
        </w:rPr>
      </w:pPr>
      <w:r w:rsidRPr="000C7D22">
        <w:rPr>
          <w:sz w:val="28"/>
          <w:szCs w:val="28"/>
        </w:rPr>
        <w:t xml:space="preserve">                </w:t>
      </w:r>
      <w:r w:rsidRPr="000C7D22">
        <w:rPr>
          <w:b/>
          <w:sz w:val="28"/>
          <w:szCs w:val="28"/>
        </w:rPr>
        <w:t>Информация о лицах, совершивших преступления</w:t>
      </w:r>
    </w:p>
    <w:p w:rsidR="0053783B" w:rsidRPr="000C7D22" w:rsidRDefault="0053783B" w:rsidP="0053783B">
      <w:pPr>
        <w:ind w:firstLine="540"/>
        <w:jc w:val="both"/>
        <w:rPr>
          <w:sz w:val="28"/>
          <w:szCs w:val="28"/>
        </w:rPr>
      </w:pPr>
      <w:r w:rsidRPr="000C7D22">
        <w:rPr>
          <w:sz w:val="28"/>
          <w:szCs w:val="28"/>
        </w:rPr>
        <w:t xml:space="preserve">За текущий период 105  лиц (2017 г.- 128) совершили преступные деяния, в т.ч.  иностранных граждан - 5 (6). </w:t>
      </w:r>
    </w:p>
    <w:p w:rsidR="0053783B" w:rsidRPr="000C7D22" w:rsidRDefault="0053783B" w:rsidP="0053783B">
      <w:pPr>
        <w:ind w:firstLine="540"/>
        <w:jc w:val="both"/>
        <w:rPr>
          <w:sz w:val="28"/>
          <w:szCs w:val="28"/>
        </w:rPr>
      </w:pPr>
      <w:r w:rsidRPr="000C7D22">
        <w:rPr>
          <w:sz w:val="28"/>
          <w:szCs w:val="28"/>
        </w:rPr>
        <w:t xml:space="preserve">В состоянии алкогольного опьянения в период совершения преступления находилось 39  человек, что составило  37,1% (2017 г. - 29,7%)  от общего числа. </w:t>
      </w:r>
    </w:p>
    <w:p w:rsidR="0053783B" w:rsidRPr="000C7D22" w:rsidRDefault="0053783B" w:rsidP="0053783B">
      <w:pPr>
        <w:ind w:firstLine="540"/>
        <w:jc w:val="both"/>
        <w:rPr>
          <w:sz w:val="28"/>
          <w:szCs w:val="28"/>
        </w:rPr>
      </w:pPr>
      <w:r w:rsidRPr="000C7D22">
        <w:rPr>
          <w:sz w:val="28"/>
          <w:szCs w:val="28"/>
        </w:rPr>
        <w:t xml:space="preserve">Увеличилась доля, лиц ранее судимых, совершивших повторно преступления с 32,8% до 46,7%, что в числовом эквиваленте составило 49 человек (2017 г. - 42).   </w:t>
      </w:r>
    </w:p>
    <w:p w:rsidR="0053783B" w:rsidRPr="000C7D22" w:rsidRDefault="0053783B" w:rsidP="0053783B">
      <w:pPr>
        <w:ind w:firstLine="540"/>
        <w:jc w:val="both"/>
        <w:rPr>
          <w:sz w:val="28"/>
          <w:szCs w:val="28"/>
        </w:rPr>
      </w:pPr>
      <w:r w:rsidRPr="000C7D22">
        <w:rPr>
          <w:sz w:val="28"/>
          <w:szCs w:val="28"/>
        </w:rPr>
        <w:t>Одним из факторов, влияющих на уровень рецидивной преступности,  является работа по взятию лиц под административный надзор.  На территории Окуловского района  на 01.07.2017года проживает 25 лиц, формально подпадающих под административный надзор.</w:t>
      </w:r>
    </w:p>
    <w:p w:rsidR="0053783B" w:rsidRPr="000C7D22" w:rsidRDefault="0053783B" w:rsidP="0053783B">
      <w:pPr>
        <w:ind w:firstLine="540"/>
        <w:jc w:val="both"/>
        <w:rPr>
          <w:sz w:val="28"/>
          <w:szCs w:val="28"/>
        </w:rPr>
      </w:pPr>
      <w:r w:rsidRPr="000C7D22">
        <w:rPr>
          <w:sz w:val="28"/>
          <w:szCs w:val="28"/>
        </w:rPr>
        <w:t>Всего административный надзор осуществляется в отношении 19 лиц.</w:t>
      </w:r>
    </w:p>
    <w:p w:rsidR="0053783B" w:rsidRPr="000C7D22" w:rsidRDefault="0053783B" w:rsidP="0053783B">
      <w:pPr>
        <w:ind w:firstLine="540"/>
        <w:jc w:val="both"/>
        <w:rPr>
          <w:sz w:val="28"/>
          <w:szCs w:val="28"/>
        </w:rPr>
      </w:pPr>
      <w:r w:rsidRPr="000C7D22">
        <w:rPr>
          <w:sz w:val="28"/>
          <w:szCs w:val="28"/>
        </w:rPr>
        <w:t>2 лица, указанной категории совершили преступления.</w:t>
      </w:r>
    </w:p>
    <w:p w:rsidR="0053783B" w:rsidRPr="000C7D22" w:rsidRDefault="0053783B" w:rsidP="0053783B">
      <w:pPr>
        <w:ind w:firstLine="540"/>
        <w:jc w:val="both"/>
        <w:rPr>
          <w:sz w:val="28"/>
          <w:szCs w:val="28"/>
        </w:rPr>
      </w:pPr>
    </w:p>
    <w:p w:rsidR="0053783B" w:rsidRPr="000C7D22" w:rsidRDefault="0053783B" w:rsidP="0053783B">
      <w:pPr>
        <w:ind w:firstLine="540"/>
        <w:jc w:val="center"/>
        <w:rPr>
          <w:b/>
          <w:sz w:val="28"/>
          <w:szCs w:val="28"/>
        </w:rPr>
      </w:pPr>
      <w:r w:rsidRPr="000C7D22">
        <w:rPr>
          <w:b/>
          <w:sz w:val="28"/>
          <w:szCs w:val="28"/>
        </w:rPr>
        <w:t>Миграционная политика</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ОВМ ОМВД России по Окуловскому за 6 месяцев 2018 года поставлено на миграционный учёт 1350 (АППГ- 1410) иностранных граждан (далее ИГ) и лиц без гражданства (далее ЛБГ), из них:</w:t>
      </w:r>
    </w:p>
    <w:p w:rsidR="0053783B" w:rsidRPr="000C7D22" w:rsidRDefault="0053783B" w:rsidP="0053783B">
      <w:pPr>
        <w:shd w:val="clear" w:color="auto" w:fill="FFFFFF"/>
        <w:autoSpaceDE w:val="0"/>
        <w:autoSpaceDN w:val="0"/>
        <w:adjustRightInd w:val="0"/>
        <w:jc w:val="both"/>
      </w:pPr>
      <w:r w:rsidRPr="000C7D22">
        <w:rPr>
          <w:color w:val="000000"/>
          <w:sz w:val="28"/>
          <w:szCs w:val="28"/>
        </w:rPr>
        <w:t>- зарегистрировано по месту жительства - 66 (АППГ - 69);</w:t>
      </w:r>
    </w:p>
    <w:p w:rsidR="0053783B" w:rsidRPr="000C7D22" w:rsidRDefault="0053783B" w:rsidP="0053783B">
      <w:pPr>
        <w:shd w:val="clear" w:color="auto" w:fill="FFFFFF"/>
        <w:autoSpaceDE w:val="0"/>
        <w:autoSpaceDN w:val="0"/>
        <w:adjustRightInd w:val="0"/>
        <w:jc w:val="both"/>
      </w:pPr>
      <w:r w:rsidRPr="000C7D22">
        <w:rPr>
          <w:color w:val="000000"/>
          <w:sz w:val="28"/>
          <w:szCs w:val="28"/>
        </w:rPr>
        <w:lastRenderedPageBreak/>
        <w:t>-  поставлено на учет по месту пребывания - 1284 (АППГ - 1341), из них: первично - 543 (АППГ - 707), в порядке продления срока пребывания - 741 (АППГ-634).</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Количество иностранных граждан и лиц без гражданства, снятых с миграционного учета составило 909 человек (АППГ - 848), в том числе: 68 ИГ и ЛБГ снято с регистрации по месту жительства, 841 ИГ и ЛБГ снято с миграционного учета по месту пребывания.</w:t>
      </w:r>
    </w:p>
    <w:p w:rsidR="0053783B" w:rsidRPr="000C7D22" w:rsidRDefault="0053783B" w:rsidP="0053783B">
      <w:pPr>
        <w:shd w:val="clear" w:color="auto" w:fill="FFFFFF"/>
        <w:autoSpaceDE w:val="0"/>
        <w:autoSpaceDN w:val="0"/>
        <w:adjustRightInd w:val="0"/>
        <w:jc w:val="both"/>
      </w:pPr>
      <w:r w:rsidRPr="000C7D22">
        <w:rPr>
          <w:color w:val="000000"/>
          <w:sz w:val="28"/>
          <w:szCs w:val="28"/>
        </w:rPr>
        <w:t>Из общего количества поставленных на миграционный учет - 224 гражданина Узбекистана, 84 граждан Таджикистана, 62 гражданина Украины, 74 граждан Республики Беларусь, 39 гражданин Армении.</w:t>
      </w:r>
    </w:p>
    <w:p w:rsidR="0053783B" w:rsidRPr="000C7D22" w:rsidRDefault="0053783B" w:rsidP="0053783B">
      <w:pPr>
        <w:shd w:val="clear" w:color="auto" w:fill="FFFFFF"/>
        <w:autoSpaceDE w:val="0"/>
        <w:autoSpaceDN w:val="0"/>
        <w:adjustRightInd w:val="0"/>
        <w:jc w:val="both"/>
      </w:pPr>
      <w:r w:rsidRPr="000C7D22">
        <w:rPr>
          <w:color w:val="000000"/>
          <w:sz w:val="28"/>
          <w:szCs w:val="28"/>
        </w:rPr>
        <w:t>Все пребывающие на территорию района ИГ и ЛБГ были поставлены на миграционный учет на срок, не превышающий 90 суток.</w:t>
      </w:r>
    </w:p>
    <w:p w:rsidR="0053783B" w:rsidRPr="000C7D22" w:rsidRDefault="0053783B" w:rsidP="0053783B">
      <w:pPr>
        <w:ind w:firstLine="540"/>
        <w:jc w:val="both"/>
        <w:rPr>
          <w:color w:val="000000"/>
          <w:sz w:val="28"/>
          <w:szCs w:val="28"/>
        </w:rPr>
      </w:pPr>
      <w:r w:rsidRPr="000C7D22">
        <w:rPr>
          <w:color w:val="000000"/>
          <w:sz w:val="28"/>
          <w:szCs w:val="28"/>
        </w:rPr>
        <w:t>Из зарегистрированных на территории Окуловского района по месту пребывания иностранных граждан и лиц без гражданства основная масса въехала с целью осуществления трудовой деятельности - 68 %, с частной целью - 30 %, с туристической целью - 0,7%.</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Для осуществления трудовой деятельности на территорию района за 6 месяцев 2018 года въехало 358 ИГ (АППГ - 553), в основном это граждане Узбекистана, Украины, Таджикистана, Белоруссии, Армении.</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Информация о постановке иностранных граждан на миграционный учет в налоговые органы направляется своевременно. Организована работа с ГОБУЗ ОЦРБ по постановке ИГ и ЛБГ на миграционный учет, проведены дополнительные занятия с медицинским персоналом по постановке на миграционный учет ИГ и ЛБГ. В ОВМ ОМВД России по Окуловскому району поступило 20 миграционных уведомлений о постановке на миграционный учет ИГ и ЛБГ из лечебных учреждений района.</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На обслуживаемой территории проживает по виду на жительство -98 ИГ (АППГ - 109). По разрешению на временное проживание проживает -222 ИГ (АППГ-196). В основном это граждане Украины, Таджикистана, Узбекистана, Армении, Молдовы.</w:t>
      </w:r>
    </w:p>
    <w:p w:rsidR="0053783B" w:rsidRPr="000C7D22" w:rsidRDefault="0053783B" w:rsidP="0053783B">
      <w:pPr>
        <w:shd w:val="clear" w:color="auto" w:fill="FFFFFF"/>
        <w:autoSpaceDE w:val="0"/>
        <w:autoSpaceDN w:val="0"/>
        <w:adjustRightInd w:val="0"/>
        <w:jc w:val="both"/>
      </w:pPr>
      <w:r w:rsidRPr="000C7D22">
        <w:rPr>
          <w:color w:val="000000"/>
          <w:sz w:val="28"/>
          <w:szCs w:val="28"/>
        </w:rPr>
        <w:t xml:space="preserve">       Регистрация по месту жительства и постановка на миграционный учет ИГ и ЛБГ производится на основании Федерального закона от 18.07.2006 г. № 109-ФЗ «О миграционном учете иностранных граждан и лиц без гражданства в Российской Федерации».</w:t>
      </w:r>
    </w:p>
    <w:p w:rsidR="0053783B" w:rsidRPr="000C7D22" w:rsidRDefault="0053783B" w:rsidP="0053783B">
      <w:pPr>
        <w:shd w:val="clear" w:color="auto" w:fill="FFFFFF"/>
        <w:autoSpaceDE w:val="0"/>
        <w:autoSpaceDN w:val="0"/>
        <w:adjustRightInd w:val="0"/>
        <w:jc w:val="both"/>
      </w:pPr>
      <w:r w:rsidRPr="000C7D22">
        <w:rPr>
          <w:color w:val="000000"/>
          <w:sz w:val="28"/>
          <w:szCs w:val="28"/>
        </w:rPr>
        <w:t>На   территории   района   проживает   12   граждан   Украины,   имеющих свидетельство о предоставлении временного убежища на территории РФ.</w:t>
      </w:r>
    </w:p>
    <w:p w:rsidR="0053783B" w:rsidRPr="000C7D22" w:rsidRDefault="0053783B" w:rsidP="0053783B">
      <w:pPr>
        <w:ind w:firstLine="540"/>
        <w:jc w:val="both"/>
        <w:rPr>
          <w:sz w:val="28"/>
          <w:szCs w:val="28"/>
        </w:rPr>
      </w:pPr>
      <w:r w:rsidRPr="000C7D22">
        <w:rPr>
          <w:color w:val="000000"/>
          <w:sz w:val="28"/>
          <w:szCs w:val="28"/>
        </w:rPr>
        <w:t>За 6 месяцев 2018 года было направлено 28 заявлений иностранных граждан с ходатайством о приобретении гражданства РФ, 40 иностранных граждан документировано паспортом гражданина РФ, в связи с принятием гражданства РФ. ОВМ ОМВД России по Окуловскому району рассмотрено 150 заявлений об оформлении наличия гражданства РФ детям по рождению, внесены записи в паспорта родителей и проставлены отметки в свидетельства о рождении детей.</w:t>
      </w:r>
    </w:p>
    <w:p w:rsidR="0053783B" w:rsidRPr="000C7D22" w:rsidRDefault="0053783B" w:rsidP="0053783B">
      <w:pPr>
        <w:ind w:firstLine="540"/>
        <w:jc w:val="both"/>
        <w:rPr>
          <w:sz w:val="28"/>
          <w:szCs w:val="28"/>
        </w:rPr>
      </w:pPr>
    </w:p>
    <w:p w:rsidR="0053783B" w:rsidRPr="000C7D22" w:rsidRDefault="0053783B" w:rsidP="0053783B">
      <w:pPr>
        <w:ind w:left="1080"/>
        <w:jc w:val="center"/>
        <w:rPr>
          <w:rFonts w:eastAsia="Calibri"/>
          <w:b/>
          <w:sz w:val="28"/>
          <w:szCs w:val="28"/>
          <w:lang w:eastAsia="en-US"/>
        </w:rPr>
      </w:pPr>
      <w:r w:rsidRPr="000C7D22">
        <w:rPr>
          <w:rFonts w:eastAsia="Calibri"/>
          <w:b/>
          <w:sz w:val="28"/>
          <w:szCs w:val="28"/>
          <w:lang w:eastAsia="en-US"/>
        </w:rPr>
        <w:lastRenderedPageBreak/>
        <w:t>Эффективность принимаемых мер по предупреждению угрозы возникновения террористического и экстремистского характера</w:t>
      </w:r>
    </w:p>
    <w:p w:rsidR="0053783B" w:rsidRPr="000C7D22" w:rsidRDefault="0053783B" w:rsidP="0053783B">
      <w:pPr>
        <w:jc w:val="both"/>
        <w:rPr>
          <w:rFonts w:eastAsia="Calibri"/>
          <w:noProof/>
          <w:sz w:val="28"/>
          <w:szCs w:val="28"/>
          <w:lang w:eastAsia="en-US"/>
        </w:rPr>
      </w:pPr>
      <w:r w:rsidRPr="000C7D22">
        <w:rPr>
          <w:rFonts w:eastAsia="Calibri"/>
          <w:noProof/>
          <w:sz w:val="28"/>
          <w:szCs w:val="28"/>
          <w:lang w:eastAsia="en-US"/>
        </w:rPr>
        <w:t xml:space="preserve">       В предстоящем периоде актуальным останется вопрос обеспечения террористической безопасности на объектах особой важности, жизнеобеспечения и массового пребывания граждан. Проводимая работа в сфере противодействия экстремизму в целом позволяет охарактеризовать криминогенную обстановку в Окуловском районе  как стабильную.</w:t>
      </w:r>
    </w:p>
    <w:p w:rsidR="0053783B" w:rsidRPr="000C7D22" w:rsidRDefault="0053783B" w:rsidP="0053783B">
      <w:pPr>
        <w:shd w:val="clear" w:color="auto" w:fill="FFFFFF"/>
        <w:jc w:val="both"/>
        <w:rPr>
          <w:color w:val="000000"/>
          <w:sz w:val="28"/>
          <w:szCs w:val="28"/>
        </w:rPr>
      </w:pPr>
      <w:r w:rsidRPr="000C7D22">
        <w:rPr>
          <w:color w:val="000000"/>
          <w:sz w:val="28"/>
          <w:szCs w:val="28"/>
        </w:rPr>
        <w:t xml:space="preserve">      На территории Окуловского района компактно проживают  представители нескольких землячеств и народностей, в том числе:   армянское, азербайджанское землячества, члены которых занимаются торговлей, дагестано-чеченское землячество осуществляет деятельность в лесопромышленной отрасли. </w:t>
      </w:r>
    </w:p>
    <w:p w:rsidR="0053783B" w:rsidRPr="000C7D22" w:rsidRDefault="0053783B" w:rsidP="0053783B">
      <w:pPr>
        <w:shd w:val="clear" w:color="auto" w:fill="FFFFFF"/>
        <w:jc w:val="both"/>
        <w:rPr>
          <w:color w:val="000000"/>
          <w:sz w:val="28"/>
          <w:szCs w:val="28"/>
        </w:rPr>
      </w:pPr>
      <w:r w:rsidRPr="000C7D22">
        <w:rPr>
          <w:color w:val="000000"/>
          <w:sz w:val="28"/>
          <w:szCs w:val="28"/>
        </w:rPr>
        <w:t xml:space="preserve">      Граждане республик Узбекистан, Украина, Таджикистан, Беларусь осуществляют в основном трудовую деятельность на частных предприятиях, организациях и индивидуальных предпринимателей,  а также строительстве ПАД М-11.</w:t>
      </w:r>
    </w:p>
    <w:p w:rsidR="0053783B" w:rsidRPr="000C7D22" w:rsidRDefault="0053783B" w:rsidP="0053783B">
      <w:pPr>
        <w:shd w:val="clear" w:color="auto" w:fill="FFFFFF"/>
        <w:jc w:val="both"/>
        <w:rPr>
          <w:sz w:val="28"/>
          <w:szCs w:val="28"/>
        </w:rPr>
      </w:pPr>
      <w:r w:rsidRPr="000C7D22">
        <w:rPr>
          <w:color w:val="000000"/>
          <w:sz w:val="28"/>
          <w:szCs w:val="28"/>
        </w:rPr>
        <w:t xml:space="preserve">      Представители цыганской народности склонны к совершению краж. </w:t>
      </w:r>
    </w:p>
    <w:p w:rsidR="0053783B" w:rsidRPr="000C7D22" w:rsidRDefault="0053783B" w:rsidP="0053783B">
      <w:pPr>
        <w:shd w:val="clear" w:color="auto" w:fill="FFFFFF"/>
        <w:jc w:val="both"/>
        <w:rPr>
          <w:color w:val="000000"/>
          <w:sz w:val="28"/>
          <w:szCs w:val="28"/>
        </w:rPr>
      </w:pPr>
      <w:r w:rsidRPr="000C7D22">
        <w:rPr>
          <w:color w:val="000000"/>
          <w:sz w:val="28"/>
          <w:szCs w:val="28"/>
        </w:rPr>
        <w:t xml:space="preserve">      Фактов вовлечения представителей указанных землячеств и народностей  в противоправную деятельность экстремистской направленности не выявлено. </w:t>
      </w:r>
    </w:p>
    <w:p w:rsidR="0053783B" w:rsidRPr="000C7D22" w:rsidRDefault="0053783B" w:rsidP="0053783B">
      <w:pPr>
        <w:shd w:val="clear" w:color="auto" w:fill="FFFFFF"/>
        <w:jc w:val="both"/>
        <w:rPr>
          <w:sz w:val="28"/>
          <w:szCs w:val="28"/>
        </w:rPr>
      </w:pPr>
      <w:r w:rsidRPr="000C7D22">
        <w:rPr>
          <w:color w:val="000000"/>
          <w:sz w:val="28"/>
          <w:szCs w:val="28"/>
        </w:rPr>
        <w:t xml:space="preserve">        </w:t>
      </w:r>
      <w:r w:rsidRPr="000C7D22">
        <w:rPr>
          <w:sz w:val="28"/>
          <w:szCs w:val="28"/>
        </w:rPr>
        <w:t>В целом общественно-политическая обстановка на территории Окуловского муниципального района характеризуется стабильностью.         Протестных акций на территории Окуловского муниципального района не зарегистрировано.</w:t>
      </w:r>
    </w:p>
    <w:p w:rsidR="0053783B" w:rsidRPr="000C7D22" w:rsidRDefault="0053783B" w:rsidP="0053783B">
      <w:pPr>
        <w:tabs>
          <w:tab w:val="left" w:pos="3090"/>
        </w:tabs>
        <w:jc w:val="both"/>
        <w:rPr>
          <w:color w:val="000000"/>
          <w:sz w:val="28"/>
          <w:szCs w:val="28"/>
        </w:rPr>
      </w:pPr>
      <w:r w:rsidRPr="000C7D22">
        <w:rPr>
          <w:color w:val="000000"/>
          <w:sz w:val="28"/>
          <w:szCs w:val="28"/>
        </w:rPr>
        <w:t xml:space="preserve">        Экстремистки       настроенных   лиц,   либо   групп, в т.ч. в молодежной среде   на   территории   Окуловского муниципального района не выявлено. </w:t>
      </w:r>
    </w:p>
    <w:p w:rsidR="0053783B" w:rsidRPr="000C7D22" w:rsidRDefault="0053783B" w:rsidP="0053783B">
      <w:pPr>
        <w:jc w:val="both"/>
        <w:rPr>
          <w:rFonts w:eastAsia="Calibri"/>
          <w:sz w:val="28"/>
          <w:szCs w:val="28"/>
          <w:lang w:eastAsia="en-US"/>
        </w:rPr>
      </w:pPr>
    </w:p>
    <w:p w:rsidR="0053783B" w:rsidRPr="000C7D22" w:rsidRDefault="0053783B" w:rsidP="0053783B">
      <w:pPr>
        <w:ind w:left="60" w:right="60"/>
        <w:jc w:val="center"/>
        <w:rPr>
          <w:rFonts w:eastAsia="Century Schoolbook"/>
          <w:b/>
          <w:sz w:val="28"/>
          <w:szCs w:val="28"/>
        </w:rPr>
      </w:pPr>
      <w:r w:rsidRPr="000C7D22">
        <w:rPr>
          <w:rFonts w:eastAsia="Century Schoolbook"/>
          <w:b/>
          <w:sz w:val="28"/>
          <w:szCs w:val="28"/>
        </w:rPr>
        <w:t>Состояние работы по предоставлению государственных услуг населению за 6 месяцев 2017 года</w:t>
      </w:r>
    </w:p>
    <w:p w:rsidR="0053783B" w:rsidRPr="000C7D22" w:rsidRDefault="0053783B" w:rsidP="0053783B">
      <w:pPr>
        <w:ind w:right="60" w:firstLine="580"/>
        <w:jc w:val="both"/>
        <w:rPr>
          <w:rFonts w:eastAsia="Century Schoolbook"/>
          <w:sz w:val="28"/>
          <w:szCs w:val="28"/>
        </w:rPr>
      </w:pPr>
      <w:r w:rsidRPr="000C7D22">
        <w:rPr>
          <w:rFonts w:eastAsia="Century Schoolbook"/>
          <w:sz w:val="28"/>
          <w:szCs w:val="28"/>
        </w:rPr>
        <w:t xml:space="preserve">Государственные услуги в ОМВД России по Окуловскому району оказываются  по линии штаба (ИЦ), ОГИБДД, ОВМ. </w:t>
      </w:r>
    </w:p>
    <w:p w:rsidR="0053783B" w:rsidRPr="000C7D22" w:rsidRDefault="0053783B" w:rsidP="0053783B">
      <w:pPr>
        <w:ind w:firstLine="360"/>
        <w:jc w:val="both"/>
        <w:rPr>
          <w:sz w:val="28"/>
          <w:szCs w:val="28"/>
        </w:rPr>
      </w:pPr>
      <w:r w:rsidRPr="000C7D22">
        <w:rPr>
          <w:sz w:val="28"/>
          <w:szCs w:val="28"/>
        </w:rPr>
        <w:t xml:space="preserve">   В зданиях ОГИБДД, ОМВД и ОВМ размещены информационные стенды, в т.ч. по линии добровольной дактилоскопической регистрации с предоставлением информации в виде  блок-схем, актуализирована документация, в т.ч. паспорта объектов в электронном виде.</w:t>
      </w:r>
    </w:p>
    <w:p w:rsidR="0053783B" w:rsidRPr="000C7D22" w:rsidRDefault="0053783B" w:rsidP="0053783B">
      <w:pPr>
        <w:ind w:firstLine="360"/>
        <w:jc w:val="both"/>
        <w:rPr>
          <w:sz w:val="28"/>
          <w:szCs w:val="28"/>
        </w:rPr>
      </w:pPr>
      <w:r w:rsidRPr="000C7D22">
        <w:rPr>
          <w:sz w:val="28"/>
          <w:szCs w:val="28"/>
        </w:rPr>
        <w:t xml:space="preserve">   По линии ИЦ в штаб ОМВД России по Окуловскому району обратилось 53 человека, из них. 37 через ЕПГУ, что оставило 69%. В ОВМ - 739 человек, через ЕПГУ - 727 - 98,4%. В ОГИБДД - через ЕПГУ - 727 - 98,4%. В ОГИБДД - 1329, через ЕГПУ -  1068 - 80,36% </w:t>
      </w:r>
    </w:p>
    <w:p w:rsidR="0053783B" w:rsidRPr="000C7D22" w:rsidRDefault="0053783B" w:rsidP="0053783B">
      <w:pPr>
        <w:jc w:val="both"/>
        <w:rPr>
          <w:sz w:val="28"/>
          <w:szCs w:val="28"/>
        </w:rPr>
      </w:pPr>
      <w:r w:rsidRPr="000C7D22">
        <w:rPr>
          <w:sz w:val="28"/>
          <w:szCs w:val="28"/>
        </w:rPr>
        <w:t xml:space="preserve">         По всем направлениям деятельности оказания государственных услуг  налажено взаимодействие с Отделом ГОАУ "МФЦ" (многофункциональный центр) Окуловского муниципального района.</w:t>
      </w:r>
    </w:p>
    <w:p w:rsidR="0053783B" w:rsidRPr="000C7D22" w:rsidRDefault="0053783B" w:rsidP="0053783B">
      <w:pPr>
        <w:ind w:left="60" w:right="60" w:firstLine="520"/>
        <w:jc w:val="both"/>
        <w:rPr>
          <w:rFonts w:eastAsia="Century Schoolbook"/>
          <w:sz w:val="28"/>
          <w:szCs w:val="28"/>
        </w:rPr>
      </w:pPr>
      <w:r w:rsidRPr="000C7D22">
        <w:rPr>
          <w:rFonts w:eastAsia="Century Schoolbook"/>
          <w:sz w:val="28"/>
          <w:szCs w:val="28"/>
        </w:rPr>
        <w:t xml:space="preserve"> За 6 месяцев 2018 года жалоб от граждан по качеству и своевременности оказания госуслуг не поступало</w:t>
      </w:r>
    </w:p>
    <w:p w:rsidR="0053783B" w:rsidRPr="000C7D22" w:rsidRDefault="0053783B" w:rsidP="0053783B">
      <w:pPr>
        <w:ind w:right="360" w:firstLine="567"/>
        <w:jc w:val="both"/>
        <w:rPr>
          <w:rFonts w:eastAsia="Century Schoolbook"/>
          <w:sz w:val="28"/>
          <w:szCs w:val="28"/>
        </w:rPr>
      </w:pPr>
      <w:r w:rsidRPr="000C7D22">
        <w:rPr>
          <w:rFonts w:eastAsia="Century Schoolbook"/>
          <w:sz w:val="28"/>
          <w:szCs w:val="28"/>
        </w:rPr>
        <w:lastRenderedPageBreak/>
        <w:t xml:space="preserve"> Как недостаток можно отметить отсутствие у зданий ОМВД, ОГИБДД и ОВМ специальных пандусов для инвалидов, при наличии финансирования установка терминалов электронной очереди. </w:t>
      </w:r>
    </w:p>
    <w:p w:rsidR="0053783B" w:rsidRPr="000C7D22" w:rsidRDefault="0053783B" w:rsidP="0053783B">
      <w:pPr>
        <w:tabs>
          <w:tab w:val="center" w:pos="8780"/>
        </w:tabs>
        <w:spacing w:line="322" w:lineRule="exact"/>
        <w:ind w:left="60" w:hanging="60"/>
        <w:jc w:val="center"/>
        <w:rPr>
          <w:rFonts w:eastAsia="Century Schoolbook"/>
          <w:b/>
          <w:sz w:val="28"/>
          <w:szCs w:val="28"/>
        </w:rPr>
      </w:pPr>
    </w:p>
    <w:p w:rsidR="0053783B" w:rsidRPr="000C7D22" w:rsidRDefault="0053783B" w:rsidP="0053783B">
      <w:pPr>
        <w:tabs>
          <w:tab w:val="center" w:pos="8780"/>
        </w:tabs>
        <w:spacing w:line="322" w:lineRule="exact"/>
        <w:ind w:left="60" w:hanging="60"/>
        <w:jc w:val="center"/>
        <w:rPr>
          <w:rFonts w:eastAsia="Century Schoolbook"/>
          <w:b/>
          <w:sz w:val="28"/>
          <w:szCs w:val="28"/>
        </w:rPr>
      </w:pPr>
      <w:r w:rsidRPr="000C7D22">
        <w:rPr>
          <w:rFonts w:eastAsia="Century Schoolbook"/>
          <w:b/>
          <w:sz w:val="28"/>
          <w:szCs w:val="28"/>
        </w:rPr>
        <w:t>Состояние учётно-регистрационной дисциплины</w:t>
      </w:r>
    </w:p>
    <w:p w:rsidR="0053783B" w:rsidRPr="000C7D22" w:rsidRDefault="0053783B" w:rsidP="0053783B">
      <w:pPr>
        <w:tabs>
          <w:tab w:val="center" w:pos="8780"/>
        </w:tabs>
        <w:spacing w:line="322" w:lineRule="exact"/>
        <w:ind w:left="60" w:hanging="60"/>
        <w:jc w:val="center"/>
        <w:rPr>
          <w:rFonts w:ascii="Century Schoolbook" w:eastAsia="Century Schoolbook" w:hAnsi="Century Schoolbook" w:cs="Century Schoolbook"/>
          <w:sz w:val="23"/>
          <w:szCs w:val="23"/>
        </w:rPr>
      </w:pPr>
      <w:r w:rsidRPr="000C7D22">
        <w:rPr>
          <w:rFonts w:eastAsia="Century Schoolbook"/>
          <w:b/>
          <w:sz w:val="28"/>
          <w:szCs w:val="28"/>
        </w:rPr>
        <w:t xml:space="preserve"> за 6 месяцев 2017 года</w:t>
      </w:r>
    </w:p>
    <w:p w:rsidR="0053783B" w:rsidRPr="000C7D22" w:rsidRDefault="0053783B" w:rsidP="0053783B">
      <w:pPr>
        <w:shd w:val="clear" w:color="auto" w:fill="FFFFFF"/>
        <w:autoSpaceDE w:val="0"/>
        <w:autoSpaceDN w:val="0"/>
        <w:adjustRightInd w:val="0"/>
        <w:jc w:val="both"/>
        <w:rPr>
          <w:color w:val="000000"/>
          <w:sz w:val="28"/>
          <w:szCs w:val="28"/>
        </w:rPr>
      </w:pPr>
      <w:r w:rsidRPr="000C7D22">
        <w:rPr>
          <w:color w:val="000000"/>
          <w:sz w:val="28"/>
          <w:szCs w:val="28"/>
        </w:rPr>
        <w:t xml:space="preserve">       За </w:t>
      </w:r>
      <w:r w:rsidRPr="000C7D22">
        <w:rPr>
          <w:color w:val="000000"/>
          <w:sz w:val="28"/>
          <w:szCs w:val="28"/>
          <w:lang w:val="en-US"/>
        </w:rPr>
        <w:t>I</w:t>
      </w:r>
      <w:r w:rsidRPr="000C7D22">
        <w:rPr>
          <w:color w:val="000000"/>
          <w:sz w:val="28"/>
          <w:szCs w:val="28"/>
        </w:rPr>
        <w:t xml:space="preserve"> полугодие 2018 года в книге учета сообщений ОМВД России по Окуловскому району зарегистрировано 2409 (-129) заявлений, сообщений о преступлениях, административных правонарушениях и иных происшествиях по которым возбуждено 166 уголовных дел, вынесено 313 постановлений об отказе в возбуждении уголовного дела, 307 материалов передано по подсудности, территориальности, подведомственности.</w:t>
      </w:r>
    </w:p>
    <w:p w:rsidR="0053783B" w:rsidRPr="000C7D22" w:rsidRDefault="0053783B" w:rsidP="0053783B">
      <w:pPr>
        <w:shd w:val="clear" w:color="auto" w:fill="FFFFFF"/>
        <w:autoSpaceDE w:val="0"/>
        <w:autoSpaceDN w:val="0"/>
        <w:adjustRightInd w:val="0"/>
        <w:jc w:val="center"/>
        <w:rPr>
          <w:b/>
          <w:sz w:val="28"/>
          <w:szCs w:val="28"/>
        </w:rPr>
      </w:pPr>
    </w:p>
    <w:p w:rsidR="00F1090D" w:rsidRPr="00B473E6" w:rsidRDefault="00F02965" w:rsidP="007016C2">
      <w:pPr>
        <w:pStyle w:val="aa"/>
        <w:spacing w:line="360" w:lineRule="atLeast"/>
        <w:jc w:val="center"/>
        <w:rPr>
          <w:b/>
          <w:color w:val="000000" w:themeColor="text1"/>
          <w:sz w:val="28"/>
          <w:szCs w:val="28"/>
        </w:rPr>
      </w:pPr>
      <w:r w:rsidRPr="000C7D22">
        <w:rPr>
          <w:color w:val="000000" w:themeColor="text1"/>
        </w:rPr>
        <w:t>________</w:t>
      </w:r>
      <w:r w:rsidRPr="00B473E6">
        <w:rPr>
          <w:color w:val="000000" w:themeColor="text1"/>
        </w:rPr>
        <w:t>__</w:t>
      </w:r>
      <w:r w:rsidR="00C026A8" w:rsidRPr="00B473E6">
        <w:rPr>
          <w:color w:val="000000" w:themeColor="text1"/>
        </w:rPr>
        <w:t>_______________</w:t>
      </w:r>
      <w:r w:rsidRPr="00B473E6">
        <w:rPr>
          <w:color w:val="000000" w:themeColor="text1"/>
        </w:rPr>
        <w:t>______</w:t>
      </w:r>
      <w:r w:rsidR="00357CF1" w:rsidRPr="00B473E6">
        <w:rPr>
          <w:color w:val="000000" w:themeColor="text1"/>
        </w:rPr>
        <w:t xml:space="preserve"> </w:t>
      </w:r>
    </w:p>
    <w:sectPr w:rsidR="00F1090D" w:rsidRPr="00B473E6" w:rsidSect="004C39DF">
      <w:headerReference w:type="even" r:id="rId15"/>
      <w:headerReference w:type="default" r:id="rId16"/>
      <w:pgSz w:w="11906" w:h="16838" w:code="9"/>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89C" w:rsidRDefault="001D689C">
      <w:r>
        <w:separator/>
      </w:r>
    </w:p>
  </w:endnote>
  <w:endnote w:type="continuationSeparator" w:id="0">
    <w:p w:rsidR="001D689C" w:rsidRDefault="001D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89C" w:rsidRDefault="001D689C">
      <w:r>
        <w:separator/>
      </w:r>
    </w:p>
  </w:footnote>
  <w:footnote w:type="continuationSeparator" w:id="0">
    <w:p w:rsidR="001D689C" w:rsidRDefault="001D6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2" w:rsidRDefault="00095A52"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95A52" w:rsidRDefault="00095A5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A52" w:rsidRDefault="00095A52" w:rsidP="006C73C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682A29">
      <w:rPr>
        <w:rStyle w:val="a9"/>
        <w:noProof/>
      </w:rPr>
      <w:t>47</w:t>
    </w:r>
    <w:r>
      <w:rPr>
        <w:rStyle w:val="a9"/>
      </w:rPr>
      <w:fldChar w:fldCharType="end"/>
    </w:r>
  </w:p>
  <w:p w:rsidR="00095A52" w:rsidRDefault="00095A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A06A50"/>
    <w:lvl w:ilvl="0">
      <w:numFmt w:val="bullet"/>
      <w:lvlText w:val="*"/>
      <w:lvlJc w:val="left"/>
    </w:lvl>
  </w:abstractNum>
  <w:abstractNum w:abstractNumId="1">
    <w:nsid w:val="06C56638"/>
    <w:multiLevelType w:val="hybridMultilevel"/>
    <w:tmpl w:val="72CC8B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094972"/>
    <w:multiLevelType w:val="hybridMultilevel"/>
    <w:tmpl w:val="E6B09CBE"/>
    <w:lvl w:ilvl="0" w:tplc="8078F802">
      <w:start w:val="1"/>
      <w:numFmt w:val="decimal"/>
      <w:lvlText w:val="%1."/>
      <w:lvlJc w:val="left"/>
      <w:pPr>
        <w:tabs>
          <w:tab w:val="num" w:pos="1140"/>
        </w:tabs>
        <w:ind w:left="114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2203B6"/>
    <w:multiLevelType w:val="hybridMultilevel"/>
    <w:tmpl w:val="C98C78EE"/>
    <w:lvl w:ilvl="0" w:tplc="8564CA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AD07FC4"/>
    <w:multiLevelType w:val="multilevel"/>
    <w:tmpl w:val="BDBA13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EE35BD"/>
    <w:multiLevelType w:val="hybridMultilevel"/>
    <w:tmpl w:val="BDBA13D4"/>
    <w:lvl w:ilvl="0" w:tplc="BE4857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8F57E9"/>
    <w:multiLevelType w:val="hybridMultilevel"/>
    <w:tmpl w:val="7E286C0C"/>
    <w:lvl w:ilvl="0" w:tplc="26004BEC">
      <w:start w:val="1"/>
      <w:numFmt w:val="bullet"/>
      <w:lvlText w:val="-"/>
      <w:lvlJc w:val="left"/>
      <w:pPr>
        <w:ind w:left="1429" w:hanging="360"/>
      </w:pPr>
      <w:rPr>
        <w:rFonts w:ascii="Sylfaen" w:hAnsi="Sylfae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99D62A5"/>
    <w:multiLevelType w:val="hybridMultilevel"/>
    <w:tmpl w:val="FFC48B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31724C"/>
    <w:multiLevelType w:val="hybridMultilevel"/>
    <w:tmpl w:val="A27AC1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AB0899"/>
    <w:multiLevelType w:val="hybridMultilevel"/>
    <w:tmpl w:val="F5CAF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02758"/>
    <w:multiLevelType w:val="hybridMultilevel"/>
    <w:tmpl w:val="2012D982"/>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F4E1FF8"/>
    <w:multiLevelType w:val="hybridMultilevel"/>
    <w:tmpl w:val="D6120116"/>
    <w:lvl w:ilvl="0" w:tplc="4B3A7E6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D7AF2"/>
    <w:multiLevelType w:val="multilevel"/>
    <w:tmpl w:val="95BCE9F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nsid w:val="2E9D0267"/>
    <w:multiLevelType w:val="hybridMultilevel"/>
    <w:tmpl w:val="C158D0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A81055"/>
    <w:multiLevelType w:val="hybridMultilevel"/>
    <w:tmpl w:val="2DDEE718"/>
    <w:lvl w:ilvl="0" w:tplc="C2D84CB4">
      <w:start w:val="1"/>
      <w:numFmt w:val="decimal"/>
      <w:lvlText w:val="%1."/>
      <w:lvlJc w:val="left"/>
      <w:pPr>
        <w:ind w:left="9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B206BC3"/>
    <w:multiLevelType w:val="hybridMultilevel"/>
    <w:tmpl w:val="1AC446EA"/>
    <w:lvl w:ilvl="0" w:tplc="AAA2A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864632A"/>
    <w:multiLevelType w:val="hybridMultilevel"/>
    <w:tmpl w:val="5F64D25E"/>
    <w:lvl w:ilvl="0" w:tplc="8D1E1AC8">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7">
    <w:nsid w:val="5FAC14B7"/>
    <w:multiLevelType w:val="hybridMultilevel"/>
    <w:tmpl w:val="19D8EE36"/>
    <w:lvl w:ilvl="0" w:tplc="B59488AE">
      <w:start w:val="1"/>
      <w:numFmt w:val="bullet"/>
      <w:lvlText w:val=""/>
      <w:lvlJc w:val="left"/>
      <w:pPr>
        <w:ind w:left="1571" w:hanging="360"/>
      </w:pPr>
      <w:rPr>
        <w:rFonts w:ascii="Symbol" w:hAnsi="Symbol" w:hint="default"/>
      </w:rPr>
    </w:lvl>
    <w:lvl w:ilvl="1" w:tplc="EF9CE7FC" w:tentative="1">
      <w:start w:val="1"/>
      <w:numFmt w:val="bullet"/>
      <w:lvlText w:val="o"/>
      <w:lvlJc w:val="left"/>
      <w:pPr>
        <w:ind w:left="2291" w:hanging="360"/>
      </w:pPr>
      <w:rPr>
        <w:rFonts w:ascii="Courier New" w:hAnsi="Courier New" w:cs="Courier New" w:hint="default"/>
      </w:rPr>
    </w:lvl>
    <w:lvl w:ilvl="2" w:tplc="361E925E" w:tentative="1">
      <w:start w:val="1"/>
      <w:numFmt w:val="bullet"/>
      <w:lvlText w:val=""/>
      <w:lvlJc w:val="left"/>
      <w:pPr>
        <w:ind w:left="3011" w:hanging="360"/>
      </w:pPr>
      <w:rPr>
        <w:rFonts w:ascii="Wingdings" w:hAnsi="Wingdings" w:hint="default"/>
      </w:rPr>
    </w:lvl>
    <w:lvl w:ilvl="3" w:tplc="C9F8AEF6" w:tentative="1">
      <w:start w:val="1"/>
      <w:numFmt w:val="bullet"/>
      <w:lvlText w:val=""/>
      <w:lvlJc w:val="left"/>
      <w:pPr>
        <w:ind w:left="3731" w:hanging="360"/>
      </w:pPr>
      <w:rPr>
        <w:rFonts w:ascii="Symbol" w:hAnsi="Symbol" w:hint="default"/>
      </w:rPr>
    </w:lvl>
    <w:lvl w:ilvl="4" w:tplc="C6F41034" w:tentative="1">
      <w:start w:val="1"/>
      <w:numFmt w:val="bullet"/>
      <w:lvlText w:val="o"/>
      <w:lvlJc w:val="left"/>
      <w:pPr>
        <w:ind w:left="4451" w:hanging="360"/>
      </w:pPr>
      <w:rPr>
        <w:rFonts w:ascii="Courier New" w:hAnsi="Courier New" w:cs="Courier New" w:hint="default"/>
      </w:rPr>
    </w:lvl>
    <w:lvl w:ilvl="5" w:tplc="F6DAB4F8" w:tentative="1">
      <w:start w:val="1"/>
      <w:numFmt w:val="bullet"/>
      <w:lvlText w:val=""/>
      <w:lvlJc w:val="left"/>
      <w:pPr>
        <w:ind w:left="5171" w:hanging="360"/>
      </w:pPr>
      <w:rPr>
        <w:rFonts w:ascii="Wingdings" w:hAnsi="Wingdings" w:hint="default"/>
      </w:rPr>
    </w:lvl>
    <w:lvl w:ilvl="6" w:tplc="30EE9B68" w:tentative="1">
      <w:start w:val="1"/>
      <w:numFmt w:val="bullet"/>
      <w:lvlText w:val=""/>
      <w:lvlJc w:val="left"/>
      <w:pPr>
        <w:ind w:left="5891" w:hanging="360"/>
      </w:pPr>
      <w:rPr>
        <w:rFonts w:ascii="Symbol" w:hAnsi="Symbol" w:hint="default"/>
      </w:rPr>
    </w:lvl>
    <w:lvl w:ilvl="7" w:tplc="5670922A" w:tentative="1">
      <w:start w:val="1"/>
      <w:numFmt w:val="bullet"/>
      <w:lvlText w:val="o"/>
      <w:lvlJc w:val="left"/>
      <w:pPr>
        <w:ind w:left="6611" w:hanging="360"/>
      </w:pPr>
      <w:rPr>
        <w:rFonts w:ascii="Courier New" w:hAnsi="Courier New" w:cs="Courier New" w:hint="default"/>
      </w:rPr>
    </w:lvl>
    <w:lvl w:ilvl="8" w:tplc="F90E1810" w:tentative="1">
      <w:start w:val="1"/>
      <w:numFmt w:val="bullet"/>
      <w:lvlText w:val=""/>
      <w:lvlJc w:val="left"/>
      <w:pPr>
        <w:ind w:left="7331" w:hanging="360"/>
      </w:pPr>
      <w:rPr>
        <w:rFonts w:ascii="Wingdings" w:hAnsi="Wingdings" w:hint="default"/>
      </w:rPr>
    </w:lvl>
  </w:abstractNum>
  <w:abstractNum w:abstractNumId="18">
    <w:nsid w:val="633F2ECF"/>
    <w:multiLevelType w:val="hybridMultilevel"/>
    <w:tmpl w:val="F688758C"/>
    <w:lvl w:ilvl="0" w:tplc="BE4857C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4567298"/>
    <w:multiLevelType w:val="multilevel"/>
    <w:tmpl w:val="19D8EE36"/>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20">
    <w:nsid w:val="67A1618B"/>
    <w:multiLevelType w:val="multilevel"/>
    <w:tmpl w:val="7B04E41E"/>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68AB3EC8"/>
    <w:multiLevelType w:val="hybridMultilevel"/>
    <w:tmpl w:val="6F883C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7D4F1D"/>
    <w:multiLevelType w:val="multilevel"/>
    <w:tmpl w:val="9FDE771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E6147C1"/>
    <w:multiLevelType w:val="hybridMultilevel"/>
    <w:tmpl w:val="F5FC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E018A3"/>
    <w:multiLevelType w:val="hybridMultilevel"/>
    <w:tmpl w:val="18AA81EE"/>
    <w:lvl w:ilvl="0" w:tplc="196CC9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E95AFB"/>
    <w:multiLevelType w:val="hybridMultilevel"/>
    <w:tmpl w:val="5B3678B4"/>
    <w:lvl w:ilvl="0" w:tplc="8564C386">
      <w:start w:val="1"/>
      <w:numFmt w:val="bullet"/>
      <w:lvlText w:val=""/>
      <w:lvlJc w:val="left"/>
      <w:pPr>
        <w:tabs>
          <w:tab w:val="num" w:pos="720"/>
        </w:tabs>
        <w:ind w:left="720" w:hanging="360"/>
      </w:pPr>
      <w:rPr>
        <w:rFonts w:ascii="Symbol" w:hAnsi="Symbol" w:hint="default"/>
      </w:rPr>
    </w:lvl>
    <w:lvl w:ilvl="1" w:tplc="688C2F12" w:tentative="1">
      <w:start w:val="1"/>
      <w:numFmt w:val="bullet"/>
      <w:lvlText w:val="o"/>
      <w:lvlJc w:val="left"/>
      <w:pPr>
        <w:tabs>
          <w:tab w:val="num" w:pos="1440"/>
        </w:tabs>
        <w:ind w:left="1440" w:hanging="360"/>
      </w:pPr>
      <w:rPr>
        <w:rFonts w:ascii="Courier New" w:hAnsi="Courier New" w:cs="Courier New" w:hint="default"/>
      </w:rPr>
    </w:lvl>
    <w:lvl w:ilvl="2" w:tplc="31BA14BC" w:tentative="1">
      <w:start w:val="1"/>
      <w:numFmt w:val="bullet"/>
      <w:lvlText w:val=""/>
      <w:lvlJc w:val="left"/>
      <w:pPr>
        <w:tabs>
          <w:tab w:val="num" w:pos="2160"/>
        </w:tabs>
        <w:ind w:left="2160" w:hanging="360"/>
      </w:pPr>
      <w:rPr>
        <w:rFonts w:ascii="Wingdings" w:hAnsi="Wingdings" w:hint="default"/>
      </w:rPr>
    </w:lvl>
    <w:lvl w:ilvl="3" w:tplc="D04815F2" w:tentative="1">
      <w:start w:val="1"/>
      <w:numFmt w:val="bullet"/>
      <w:lvlText w:val=""/>
      <w:lvlJc w:val="left"/>
      <w:pPr>
        <w:tabs>
          <w:tab w:val="num" w:pos="2880"/>
        </w:tabs>
        <w:ind w:left="2880" w:hanging="360"/>
      </w:pPr>
      <w:rPr>
        <w:rFonts w:ascii="Symbol" w:hAnsi="Symbol" w:hint="default"/>
      </w:rPr>
    </w:lvl>
    <w:lvl w:ilvl="4" w:tplc="3B34A262" w:tentative="1">
      <w:start w:val="1"/>
      <w:numFmt w:val="bullet"/>
      <w:lvlText w:val="o"/>
      <w:lvlJc w:val="left"/>
      <w:pPr>
        <w:tabs>
          <w:tab w:val="num" w:pos="3600"/>
        </w:tabs>
        <w:ind w:left="3600" w:hanging="360"/>
      </w:pPr>
      <w:rPr>
        <w:rFonts w:ascii="Courier New" w:hAnsi="Courier New" w:cs="Courier New" w:hint="default"/>
      </w:rPr>
    </w:lvl>
    <w:lvl w:ilvl="5" w:tplc="0CB03BC8" w:tentative="1">
      <w:start w:val="1"/>
      <w:numFmt w:val="bullet"/>
      <w:lvlText w:val=""/>
      <w:lvlJc w:val="left"/>
      <w:pPr>
        <w:tabs>
          <w:tab w:val="num" w:pos="4320"/>
        </w:tabs>
        <w:ind w:left="4320" w:hanging="360"/>
      </w:pPr>
      <w:rPr>
        <w:rFonts w:ascii="Wingdings" w:hAnsi="Wingdings" w:hint="default"/>
      </w:rPr>
    </w:lvl>
    <w:lvl w:ilvl="6" w:tplc="BA3AB6BE" w:tentative="1">
      <w:start w:val="1"/>
      <w:numFmt w:val="bullet"/>
      <w:lvlText w:val=""/>
      <w:lvlJc w:val="left"/>
      <w:pPr>
        <w:tabs>
          <w:tab w:val="num" w:pos="5040"/>
        </w:tabs>
        <w:ind w:left="5040" w:hanging="360"/>
      </w:pPr>
      <w:rPr>
        <w:rFonts w:ascii="Symbol" w:hAnsi="Symbol" w:hint="default"/>
      </w:rPr>
    </w:lvl>
    <w:lvl w:ilvl="7" w:tplc="0C7A1D0E" w:tentative="1">
      <w:start w:val="1"/>
      <w:numFmt w:val="bullet"/>
      <w:lvlText w:val="o"/>
      <w:lvlJc w:val="left"/>
      <w:pPr>
        <w:tabs>
          <w:tab w:val="num" w:pos="5760"/>
        </w:tabs>
        <w:ind w:left="5760" w:hanging="360"/>
      </w:pPr>
      <w:rPr>
        <w:rFonts w:ascii="Courier New" w:hAnsi="Courier New" w:cs="Courier New" w:hint="default"/>
      </w:rPr>
    </w:lvl>
    <w:lvl w:ilvl="8" w:tplc="1CAEC678"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3"/>
  </w:num>
  <w:num w:numId="3">
    <w:abstractNumId w:val="1"/>
  </w:num>
  <w:num w:numId="4">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5">
    <w:abstractNumId w:val="0"/>
    <w:lvlOverride w:ilvl="0">
      <w:lvl w:ilvl="0">
        <w:numFmt w:val="bullet"/>
        <w:lvlText w:val="-"/>
        <w:legacy w:legacy="1" w:legacySpace="0" w:legacyIndent="142"/>
        <w:lvlJc w:val="left"/>
        <w:pPr>
          <w:ind w:left="568" w:firstLine="0"/>
        </w:pPr>
        <w:rPr>
          <w:rFonts w:ascii="Times New Roman" w:hAnsi="Times New Roman" w:cs="Times New Roman" w:hint="default"/>
        </w:rPr>
      </w:lvl>
    </w:lvlOverride>
  </w:num>
  <w:num w:numId="6">
    <w:abstractNumId w:val="1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9">
    <w:abstractNumId w:val="5"/>
  </w:num>
  <w:num w:numId="10">
    <w:abstractNumId w:val="17"/>
  </w:num>
  <w:num w:numId="11">
    <w:abstractNumId w:val="10"/>
  </w:num>
  <w:num w:numId="12">
    <w:abstractNumId w:val="18"/>
  </w:num>
  <w:num w:numId="13">
    <w:abstractNumId w:val="19"/>
  </w:num>
  <w:num w:numId="14">
    <w:abstractNumId w:val="8"/>
  </w:num>
  <w:num w:numId="15">
    <w:abstractNumId w:val="4"/>
  </w:num>
  <w:num w:numId="16">
    <w:abstractNumId w:val="3"/>
  </w:num>
  <w:num w:numId="17">
    <w:abstractNumId w:val="20"/>
  </w:num>
  <w:num w:numId="18">
    <w:abstractNumId w:val="20"/>
  </w:num>
  <w:num w:numId="19">
    <w:abstractNumId w:val="14"/>
  </w:num>
  <w:num w:numId="20">
    <w:abstractNumId w:val="16"/>
  </w:num>
  <w:num w:numId="21">
    <w:abstractNumId w:val="7"/>
  </w:num>
  <w:num w:numId="22">
    <w:abstractNumId w:val="22"/>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6"/>
  </w:num>
  <w:num w:numId="27">
    <w:abstractNumId w:val="1"/>
  </w:num>
  <w:num w:numId="28">
    <w:abstractNumId w:val="25"/>
  </w:num>
  <w:num w:numId="29">
    <w:abstractNumId w:val="13"/>
  </w:num>
  <w:num w:numId="30">
    <w:abstractNumId w:val="15"/>
  </w:num>
  <w:num w:numId="31">
    <w:abstractNumId w:val="23"/>
  </w:num>
  <w:num w:numId="32">
    <w:abstractNumId w:val="9"/>
  </w:num>
  <w:num w:numId="33">
    <w:abstractNumId w:val="2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E3"/>
    <w:rsid w:val="0000152B"/>
    <w:rsid w:val="00003684"/>
    <w:rsid w:val="00003E76"/>
    <w:rsid w:val="0000457B"/>
    <w:rsid w:val="0000577D"/>
    <w:rsid w:val="00005DAB"/>
    <w:rsid w:val="00007FEB"/>
    <w:rsid w:val="000100DF"/>
    <w:rsid w:val="00013781"/>
    <w:rsid w:val="0001499C"/>
    <w:rsid w:val="000200E3"/>
    <w:rsid w:val="0002045C"/>
    <w:rsid w:val="00021210"/>
    <w:rsid w:val="000213B6"/>
    <w:rsid w:val="000216F9"/>
    <w:rsid w:val="00026100"/>
    <w:rsid w:val="00030E22"/>
    <w:rsid w:val="00030FC9"/>
    <w:rsid w:val="000328B4"/>
    <w:rsid w:val="00033100"/>
    <w:rsid w:val="0004034D"/>
    <w:rsid w:val="00042C0D"/>
    <w:rsid w:val="000439F5"/>
    <w:rsid w:val="00046447"/>
    <w:rsid w:val="00050C68"/>
    <w:rsid w:val="00051258"/>
    <w:rsid w:val="00054A9E"/>
    <w:rsid w:val="00056665"/>
    <w:rsid w:val="00057F1D"/>
    <w:rsid w:val="000611A2"/>
    <w:rsid w:val="000703DD"/>
    <w:rsid w:val="00070AC3"/>
    <w:rsid w:val="00070D54"/>
    <w:rsid w:val="00072A33"/>
    <w:rsid w:val="000731B4"/>
    <w:rsid w:val="0007324B"/>
    <w:rsid w:val="0007621C"/>
    <w:rsid w:val="00077F2C"/>
    <w:rsid w:val="00077FDA"/>
    <w:rsid w:val="000827AE"/>
    <w:rsid w:val="00083F22"/>
    <w:rsid w:val="00084603"/>
    <w:rsid w:val="00084C2E"/>
    <w:rsid w:val="00084F35"/>
    <w:rsid w:val="00084F69"/>
    <w:rsid w:val="0008589B"/>
    <w:rsid w:val="0008594F"/>
    <w:rsid w:val="00092288"/>
    <w:rsid w:val="000935B3"/>
    <w:rsid w:val="000952A9"/>
    <w:rsid w:val="000959F1"/>
    <w:rsid w:val="00095A52"/>
    <w:rsid w:val="000A5934"/>
    <w:rsid w:val="000A5B5F"/>
    <w:rsid w:val="000B4A2B"/>
    <w:rsid w:val="000B719E"/>
    <w:rsid w:val="000B7773"/>
    <w:rsid w:val="000C1ACF"/>
    <w:rsid w:val="000C1B48"/>
    <w:rsid w:val="000C3510"/>
    <w:rsid w:val="000C519B"/>
    <w:rsid w:val="000C6795"/>
    <w:rsid w:val="000C7D22"/>
    <w:rsid w:val="000D29E1"/>
    <w:rsid w:val="000D3901"/>
    <w:rsid w:val="000E61F8"/>
    <w:rsid w:val="000E7B9A"/>
    <w:rsid w:val="000F2505"/>
    <w:rsid w:val="000F4B87"/>
    <w:rsid w:val="000F7E12"/>
    <w:rsid w:val="000F7F08"/>
    <w:rsid w:val="00104F8C"/>
    <w:rsid w:val="00105434"/>
    <w:rsid w:val="0010584B"/>
    <w:rsid w:val="0010690B"/>
    <w:rsid w:val="00107888"/>
    <w:rsid w:val="00112627"/>
    <w:rsid w:val="00115417"/>
    <w:rsid w:val="00115C7C"/>
    <w:rsid w:val="001243FA"/>
    <w:rsid w:val="00124606"/>
    <w:rsid w:val="00126889"/>
    <w:rsid w:val="00126CFB"/>
    <w:rsid w:val="00136D17"/>
    <w:rsid w:val="00145437"/>
    <w:rsid w:val="00152D1F"/>
    <w:rsid w:val="001537D5"/>
    <w:rsid w:val="00155429"/>
    <w:rsid w:val="00155AC7"/>
    <w:rsid w:val="00156268"/>
    <w:rsid w:val="00157396"/>
    <w:rsid w:val="00165019"/>
    <w:rsid w:val="001650E1"/>
    <w:rsid w:val="001670CA"/>
    <w:rsid w:val="00174EF2"/>
    <w:rsid w:val="001762C6"/>
    <w:rsid w:val="00180344"/>
    <w:rsid w:val="00181235"/>
    <w:rsid w:val="001847BC"/>
    <w:rsid w:val="00195871"/>
    <w:rsid w:val="001963BC"/>
    <w:rsid w:val="00196E96"/>
    <w:rsid w:val="00197682"/>
    <w:rsid w:val="001A2F40"/>
    <w:rsid w:val="001A4619"/>
    <w:rsid w:val="001A5F98"/>
    <w:rsid w:val="001B2598"/>
    <w:rsid w:val="001B31F6"/>
    <w:rsid w:val="001C1072"/>
    <w:rsid w:val="001C2E0B"/>
    <w:rsid w:val="001C47F3"/>
    <w:rsid w:val="001C4948"/>
    <w:rsid w:val="001C6B45"/>
    <w:rsid w:val="001D026A"/>
    <w:rsid w:val="001D4BE0"/>
    <w:rsid w:val="001D6001"/>
    <w:rsid w:val="001D6894"/>
    <w:rsid w:val="001D689C"/>
    <w:rsid w:val="001D6A91"/>
    <w:rsid w:val="001D6D84"/>
    <w:rsid w:val="001E08F2"/>
    <w:rsid w:val="001E1A10"/>
    <w:rsid w:val="001E6938"/>
    <w:rsid w:val="001E79FC"/>
    <w:rsid w:val="001F1919"/>
    <w:rsid w:val="001F2B3A"/>
    <w:rsid w:val="001F2DC2"/>
    <w:rsid w:val="001F3DFD"/>
    <w:rsid w:val="001F5C6E"/>
    <w:rsid w:val="001F651A"/>
    <w:rsid w:val="0020399F"/>
    <w:rsid w:val="00204C35"/>
    <w:rsid w:val="00205042"/>
    <w:rsid w:val="0021023B"/>
    <w:rsid w:val="002127C8"/>
    <w:rsid w:val="0021430A"/>
    <w:rsid w:val="002166C2"/>
    <w:rsid w:val="00220849"/>
    <w:rsid w:val="002210C7"/>
    <w:rsid w:val="00222434"/>
    <w:rsid w:val="002227E3"/>
    <w:rsid w:val="002232D4"/>
    <w:rsid w:val="0022544E"/>
    <w:rsid w:val="00226FBB"/>
    <w:rsid w:val="00230DAB"/>
    <w:rsid w:val="002319EC"/>
    <w:rsid w:val="00232A55"/>
    <w:rsid w:val="002336C4"/>
    <w:rsid w:val="00235C80"/>
    <w:rsid w:val="0024095F"/>
    <w:rsid w:val="00241A68"/>
    <w:rsid w:val="002420A4"/>
    <w:rsid w:val="00242BE8"/>
    <w:rsid w:val="00244D3A"/>
    <w:rsid w:val="002463D9"/>
    <w:rsid w:val="002474B9"/>
    <w:rsid w:val="00251CAE"/>
    <w:rsid w:val="002556BC"/>
    <w:rsid w:val="00257C43"/>
    <w:rsid w:val="002602AD"/>
    <w:rsid w:val="002602FA"/>
    <w:rsid w:val="0026049E"/>
    <w:rsid w:val="002762A2"/>
    <w:rsid w:val="002809CF"/>
    <w:rsid w:val="00283335"/>
    <w:rsid w:val="002853E2"/>
    <w:rsid w:val="00285F27"/>
    <w:rsid w:val="00286572"/>
    <w:rsid w:val="00286DC7"/>
    <w:rsid w:val="00287D61"/>
    <w:rsid w:val="0029130D"/>
    <w:rsid w:val="0029216B"/>
    <w:rsid w:val="002935A1"/>
    <w:rsid w:val="002936ED"/>
    <w:rsid w:val="002A047D"/>
    <w:rsid w:val="002A6B51"/>
    <w:rsid w:val="002B3D6C"/>
    <w:rsid w:val="002B5DE8"/>
    <w:rsid w:val="002B6D5F"/>
    <w:rsid w:val="002D1128"/>
    <w:rsid w:val="002D23A0"/>
    <w:rsid w:val="002D47DE"/>
    <w:rsid w:val="002E4490"/>
    <w:rsid w:val="002E5251"/>
    <w:rsid w:val="002E7C50"/>
    <w:rsid w:val="002F0EC1"/>
    <w:rsid w:val="002F510A"/>
    <w:rsid w:val="00303024"/>
    <w:rsid w:val="00307589"/>
    <w:rsid w:val="00307E78"/>
    <w:rsid w:val="003150F5"/>
    <w:rsid w:val="00320385"/>
    <w:rsid w:val="003210BC"/>
    <w:rsid w:val="00331895"/>
    <w:rsid w:val="00331CC6"/>
    <w:rsid w:val="00332A22"/>
    <w:rsid w:val="00335007"/>
    <w:rsid w:val="00337996"/>
    <w:rsid w:val="003471E4"/>
    <w:rsid w:val="00351219"/>
    <w:rsid w:val="00351B1C"/>
    <w:rsid w:val="00352F6E"/>
    <w:rsid w:val="00353009"/>
    <w:rsid w:val="003557C7"/>
    <w:rsid w:val="00356348"/>
    <w:rsid w:val="00356A03"/>
    <w:rsid w:val="00357CF1"/>
    <w:rsid w:val="00360694"/>
    <w:rsid w:val="0036145C"/>
    <w:rsid w:val="00361D1B"/>
    <w:rsid w:val="00364871"/>
    <w:rsid w:val="00364DE8"/>
    <w:rsid w:val="00365003"/>
    <w:rsid w:val="00365087"/>
    <w:rsid w:val="003664D2"/>
    <w:rsid w:val="00366738"/>
    <w:rsid w:val="00366B62"/>
    <w:rsid w:val="003700C7"/>
    <w:rsid w:val="00370A4E"/>
    <w:rsid w:val="00374892"/>
    <w:rsid w:val="00375853"/>
    <w:rsid w:val="00380CF9"/>
    <w:rsid w:val="003837C2"/>
    <w:rsid w:val="00387A1E"/>
    <w:rsid w:val="00396C9E"/>
    <w:rsid w:val="003A27AB"/>
    <w:rsid w:val="003A35EC"/>
    <w:rsid w:val="003A5C5C"/>
    <w:rsid w:val="003A67AF"/>
    <w:rsid w:val="003A6AC4"/>
    <w:rsid w:val="003A71F9"/>
    <w:rsid w:val="003B0715"/>
    <w:rsid w:val="003B6516"/>
    <w:rsid w:val="003B6C5C"/>
    <w:rsid w:val="003B7ECA"/>
    <w:rsid w:val="003C2CCD"/>
    <w:rsid w:val="003C2D07"/>
    <w:rsid w:val="003C47E8"/>
    <w:rsid w:val="003D0B6D"/>
    <w:rsid w:val="003D2835"/>
    <w:rsid w:val="003E03F4"/>
    <w:rsid w:val="003E4D0B"/>
    <w:rsid w:val="003F049D"/>
    <w:rsid w:val="003F62E1"/>
    <w:rsid w:val="003F668E"/>
    <w:rsid w:val="00400BDD"/>
    <w:rsid w:val="00401D9C"/>
    <w:rsid w:val="004028B6"/>
    <w:rsid w:val="00403B88"/>
    <w:rsid w:val="0040520A"/>
    <w:rsid w:val="0040575D"/>
    <w:rsid w:val="0040644C"/>
    <w:rsid w:val="004070C5"/>
    <w:rsid w:val="00410230"/>
    <w:rsid w:val="004115CF"/>
    <w:rsid w:val="0041327A"/>
    <w:rsid w:val="00415A09"/>
    <w:rsid w:val="00422892"/>
    <w:rsid w:val="00427DAB"/>
    <w:rsid w:val="00431A35"/>
    <w:rsid w:val="00431A83"/>
    <w:rsid w:val="004333DF"/>
    <w:rsid w:val="00435E88"/>
    <w:rsid w:val="00440DFA"/>
    <w:rsid w:val="00445974"/>
    <w:rsid w:val="004471DA"/>
    <w:rsid w:val="00454ECF"/>
    <w:rsid w:val="0046173F"/>
    <w:rsid w:val="00464006"/>
    <w:rsid w:val="0046771B"/>
    <w:rsid w:val="00471C09"/>
    <w:rsid w:val="00472B12"/>
    <w:rsid w:val="004806B1"/>
    <w:rsid w:val="004828A4"/>
    <w:rsid w:val="00487B16"/>
    <w:rsid w:val="00487E83"/>
    <w:rsid w:val="0049070C"/>
    <w:rsid w:val="004950E3"/>
    <w:rsid w:val="004A15FC"/>
    <w:rsid w:val="004A20B6"/>
    <w:rsid w:val="004A21F3"/>
    <w:rsid w:val="004A2E25"/>
    <w:rsid w:val="004A67E9"/>
    <w:rsid w:val="004A7DC0"/>
    <w:rsid w:val="004B4416"/>
    <w:rsid w:val="004C3467"/>
    <w:rsid w:val="004C3585"/>
    <w:rsid w:val="004C39DF"/>
    <w:rsid w:val="004D001E"/>
    <w:rsid w:val="004D1FF8"/>
    <w:rsid w:val="004D3509"/>
    <w:rsid w:val="004E0762"/>
    <w:rsid w:val="004E4627"/>
    <w:rsid w:val="004E5787"/>
    <w:rsid w:val="004F03D4"/>
    <w:rsid w:val="004F0E69"/>
    <w:rsid w:val="004F14F5"/>
    <w:rsid w:val="004F188E"/>
    <w:rsid w:val="004F29D1"/>
    <w:rsid w:val="004F3DFE"/>
    <w:rsid w:val="0050048D"/>
    <w:rsid w:val="00502647"/>
    <w:rsid w:val="00502D03"/>
    <w:rsid w:val="00503185"/>
    <w:rsid w:val="005117F4"/>
    <w:rsid w:val="00511996"/>
    <w:rsid w:val="005122C6"/>
    <w:rsid w:val="0051419A"/>
    <w:rsid w:val="005144A3"/>
    <w:rsid w:val="005178FA"/>
    <w:rsid w:val="005205B4"/>
    <w:rsid w:val="00526AA5"/>
    <w:rsid w:val="00531625"/>
    <w:rsid w:val="005317C5"/>
    <w:rsid w:val="005337C9"/>
    <w:rsid w:val="0053783B"/>
    <w:rsid w:val="0054403D"/>
    <w:rsid w:val="00551D72"/>
    <w:rsid w:val="005521D3"/>
    <w:rsid w:val="00553251"/>
    <w:rsid w:val="00554788"/>
    <w:rsid w:val="00554BB5"/>
    <w:rsid w:val="00554CD1"/>
    <w:rsid w:val="0055712D"/>
    <w:rsid w:val="00560359"/>
    <w:rsid w:val="0056085D"/>
    <w:rsid w:val="005663DB"/>
    <w:rsid w:val="0058068C"/>
    <w:rsid w:val="00581CA4"/>
    <w:rsid w:val="00584514"/>
    <w:rsid w:val="00584A78"/>
    <w:rsid w:val="00592387"/>
    <w:rsid w:val="005948B4"/>
    <w:rsid w:val="0059608F"/>
    <w:rsid w:val="00597BB8"/>
    <w:rsid w:val="005A1614"/>
    <w:rsid w:val="005A3016"/>
    <w:rsid w:val="005A3114"/>
    <w:rsid w:val="005A5AE0"/>
    <w:rsid w:val="005A5B0F"/>
    <w:rsid w:val="005A6DA3"/>
    <w:rsid w:val="005A7F41"/>
    <w:rsid w:val="005B2080"/>
    <w:rsid w:val="005B2860"/>
    <w:rsid w:val="005B3714"/>
    <w:rsid w:val="005C5953"/>
    <w:rsid w:val="005C5A5D"/>
    <w:rsid w:val="005C6C3F"/>
    <w:rsid w:val="005D1832"/>
    <w:rsid w:val="005E2F82"/>
    <w:rsid w:val="005E4EF0"/>
    <w:rsid w:val="005E60C1"/>
    <w:rsid w:val="005F4E3A"/>
    <w:rsid w:val="005F5799"/>
    <w:rsid w:val="00606C16"/>
    <w:rsid w:val="00610000"/>
    <w:rsid w:val="006100F1"/>
    <w:rsid w:val="006107A5"/>
    <w:rsid w:val="00612AFA"/>
    <w:rsid w:val="00614479"/>
    <w:rsid w:val="00626510"/>
    <w:rsid w:val="00627FC4"/>
    <w:rsid w:val="00633381"/>
    <w:rsid w:val="0063359D"/>
    <w:rsid w:val="00636D3A"/>
    <w:rsid w:val="0064137C"/>
    <w:rsid w:val="00643A67"/>
    <w:rsid w:val="00644017"/>
    <w:rsid w:val="0064419C"/>
    <w:rsid w:val="00644CED"/>
    <w:rsid w:val="0064559F"/>
    <w:rsid w:val="00650A16"/>
    <w:rsid w:val="00651B99"/>
    <w:rsid w:val="00654756"/>
    <w:rsid w:val="006556A9"/>
    <w:rsid w:val="00657153"/>
    <w:rsid w:val="0065799E"/>
    <w:rsid w:val="00662979"/>
    <w:rsid w:val="006637D8"/>
    <w:rsid w:val="00664130"/>
    <w:rsid w:val="006649A4"/>
    <w:rsid w:val="00667B28"/>
    <w:rsid w:val="00673845"/>
    <w:rsid w:val="006806CA"/>
    <w:rsid w:val="00682A29"/>
    <w:rsid w:val="0068772A"/>
    <w:rsid w:val="006879B9"/>
    <w:rsid w:val="00695D8B"/>
    <w:rsid w:val="006A3EDA"/>
    <w:rsid w:val="006A4081"/>
    <w:rsid w:val="006A4591"/>
    <w:rsid w:val="006B047E"/>
    <w:rsid w:val="006B13C2"/>
    <w:rsid w:val="006B5A67"/>
    <w:rsid w:val="006C14CE"/>
    <w:rsid w:val="006C5F77"/>
    <w:rsid w:val="006C63B2"/>
    <w:rsid w:val="006C73C2"/>
    <w:rsid w:val="006D052B"/>
    <w:rsid w:val="006D24B2"/>
    <w:rsid w:val="006D4C37"/>
    <w:rsid w:val="006D4FED"/>
    <w:rsid w:val="006D5074"/>
    <w:rsid w:val="006D7A52"/>
    <w:rsid w:val="006D7D07"/>
    <w:rsid w:val="006E4E09"/>
    <w:rsid w:val="006E7611"/>
    <w:rsid w:val="006F1730"/>
    <w:rsid w:val="006F1D38"/>
    <w:rsid w:val="006F6592"/>
    <w:rsid w:val="006F68AF"/>
    <w:rsid w:val="006F7B19"/>
    <w:rsid w:val="007013BB"/>
    <w:rsid w:val="007016C2"/>
    <w:rsid w:val="00705E21"/>
    <w:rsid w:val="0071127F"/>
    <w:rsid w:val="00723BC1"/>
    <w:rsid w:val="007247FE"/>
    <w:rsid w:val="00731118"/>
    <w:rsid w:val="0073208F"/>
    <w:rsid w:val="00735B5B"/>
    <w:rsid w:val="0074081B"/>
    <w:rsid w:val="00741C4B"/>
    <w:rsid w:val="0074409F"/>
    <w:rsid w:val="007473BD"/>
    <w:rsid w:val="00751434"/>
    <w:rsid w:val="007518C6"/>
    <w:rsid w:val="00752E95"/>
    <w:rsid w:val="00754D9A"/>
    <w:rsid w:val="00756D96"/>
    <w:rsid w:val="00762A13"/>
    <w:rsid w:val="0076496F"/>
    <w:rsid w:val="00764EB9"/>
    <w:rsid w:val="0076579E"/>
    <w:rsid w:val="00767A63"/>
    <w:rsid w:val="00772D20"/>
    <w:rsid w:val="0077780C"/>
    <w:rsid w:val="00780B44"/>
    <w:rsid w:val="00781A77"/>
    <w:rsid w:val="00784340"/>
    <w:rsid w:val="00790B10"/>
    <w:rsid w:val="00791E0E"/>
    <w:rsid w:val="00794394"/>
    <w:rsid w:val="00795A83"/>
    <w:rsid w:val="00797621"/>
    <w:rsid w:val="007A13DB"/>
    <w:rsid w:val="007A5B57"/>
    <w:rsid w:val="007A632E"/>
    <w:rsid w:val="007A6751"/>
    <w:rsid w:val="007A6BE6"/>
    <w:rsid w:val="007B01C6"/>
    <w:rsid w:val="007B0B4C"/>
    <w:rsid w:val="007B0C71"/>
    <w:rsid w:val="007B101C"/>
    <w:rsid w:val="007B338D"/>
    <w:rsid w:val="007B5D96"/>
    <w:rsid w:val="007B799A"/>
    <w:rsid w:val="007B7BF9"/>
    <w:rsid w:val="007C1369"/>
    <w:rsid w:val="007C28E5"/>
    <w:rsid w:val="007C3D86"/>
    <w:rsid w:val="007C67A6"/>
    <w:rsid w:val="007D16EE"/>
    <w:rsid w:val="007D4211"/>
    <w:rsid w:val="007D5E2E"/>
    <w:rsid w:val="007E23A0"/>
    <w:rsid w:val="007E3862"/>
    <w:rsid w:val="007E7C1A"/>
    <w:rsid w:val="007F0C77"/>
    <w:rsid w:val="007F0CFB"/>
    <w:rsid w:val="007F27F4"/>
    <w:rsid w:val="007F2EA7"/>
    <w:rsid w:val="007F4053"/>
    <w:rsid w:val="007F570C"/>
    <w:rsid w:val="007F76BF"/>
    <w:rsid w:val="00800A53"/>
    <w:rsid w:val="0080309C"/>
    <w:rsid w:val="0080325C"/>
    <w:rsid w:val="0080357B"/>
    <w:rsid w:val="008146F3"/>
    <w:rsid w:val="008148D2"/>
    <w:rsid w:val="0082172F"/>
    <w:rsid w:val="00823261"/>
    <w:rsid w:val="0082368E"/>
    <w:rsid w:val="00831D6D"/>
    <w:rsid w:val="00833FA1"/>
    <w:rsid w:val="00834FAE"/>
    <w:rsid w:val="008355AE"/>
    <w:rsid w:val="008434B4"/>
    <w:rsid w:val="00843FA4"/>
    <w:rsid w:val="008505A4"/>
    <w:rsid w:val="00857550"/>
    <w:rsid w:val="00860622"/>
    <w:rsid w:val="00861B42"/>
    <w:rsid w:val="00862CAC"/>
    <w:rsid w:val="00866470"/>
    <w:rsid w:val="008712DD"/>
    <w:rsid w:val="008727FD"/>
    <w:rsid w:val="00882E63"/>
    <w:rsid w:val="00891922"/>
    <w:rsid w:val="00893C5E"/>
    <w:rsid w:val="00897509"/>
    <w:rsid w:val="008A44C1"/>
    <w:rsid w:val="008B0DAF"/>
    <w:rsid w:val="008B0F9A"/>
    <w:rsid w:val="008B4ABA"/>
    <w:rsid w:val="008C5602"/>
    <w:rsid w:val="008D11A6"/>
    <w:rsid w:val="008D4325"/>
    <w:rsid w:val="008D729D"/>
    <w:rsid w:val="008D7F8B"/>
    <w:rsid w:val="008E014A"/>
    <w:rsid w:val="008E201B"/>
    <w:rsid w:val="008E28AF"/>
    <w:rsid w:val="008E33FA"/>
    <w:rsid w:val="008E37CF"/>
    <w:rsid w:val="008E3C67"/>
    <w:rsid w:val="008E50AC"/>
    <w:rsid w:val="008E5517"/>
    <w:rsid w:val="008E700D"/>
    <w:rsid w:val="008F0378"/>
    <w:rsid w:val="008F0E68"/>
    <w:rsid w:val="008F4456"/>
    <w:rsid w:val="008F4D58"/>
    <w:rsid w:val="009070F1"/>
    <w:rsid w:val="00907272"/>
    <w:rsid w:val="00911176"/>
    <w:rsid w:val="0091147E"/>
    <w:rsid w:val="00911825"/>
    <w:rsid w:val="00912DCB"/>
    <w:rsid w:val="00913269"/>
    <w:rsid w:val="009208CA"/>
    <w:rsid w:val="00920B8A"/>
    <w:rsid w:val="009222F7"/>
    <w:rsid w:val="00922925"/>
    <w:rsid w:val="009300B2"/>
    <w:rsid w:val="009303CE"/>
    <w:rsid w:val="009360E5"/>
    <w:rsid w:val="0094022D"/>
    <w:rsid w:val="009459C9"/>
    <w:rsid w:val="0095003A"/>
    <w:rsid w:val="009507DE"/>
    <w:rsid w:val="00950A8E"/>
    <w:rsid w:val="00951F7B"/>
    <w:rsid w:val="00957888"/>
    <w:rsid w:val="00964BF8"/>
    <w:rsid w:val="00970BF0"/>
    <w:rsid w:val="00970F26"/>
    <w:rsid w:val="00971AB6"/>
    <w:rsid w:val="00972F85"/>
    <w:rsid w:val="0097462A"/>
    <w:rsid w:val="009748DE"/>
    <w:rsid w:val="00977359"/>
    <w:rsid w:val="009803D6"/>
    <w:rsid w:val="00993D38"/>
    <w:rsid w:val="00994C9E"/>
    <w:rsid w:val="009A445C"/>
    <w:rsid w:val="009A6FAC"/>
    <w:rsid w:val="009B017B"/>
    <w:rsid w:val="009B1CC2"/>
    <w:rsid w:val="009B3B0F"/>
    <w:rsid w:val="009B3F05"/>
    <w:rsid w:val="009B4016"/>
    <w:rsid w:val="009B4A70"/>
    <w:rsid w:val="009B5971"/>
    <w:rsid w:val="009B7359"/>
    <w:rsid w:val="009C164B"/>
    <w:rsid w:val="009C1913"/>
    <w:rsid w:val="009C277A"/>
    <w:rsid w:val="009C3502"/>
    <w:rsid w:val="009C66A4"/>
    <w:rsid w:val="009D2706"/>
    <w:rsid w:val="009D37BD"/>
    <w:rsid w:val="009D3B99"/>
    <w:rsid w:val="009D3FCB"/>
    <w:rsid w:val="009E1A81"/>
    <w:rsid w:val="009E29A3"/>
    <w:rsid w:val="009E5688"/>
    <w:rsid w:val="009F0502"/>
    <w:rsid w:val="009F053B"/>
    <w:rsid w:val="009F306B"/>
    <w:rsid w:val="009F48CF"/>
    <w:rsid w:val="009F59A3"/>
    <w:rsid w:val="009F70CE"/>
    <w:rsid w:val="00A03211"/>
    <w:rsid w:val="00A07AB5"/>
    <w:rsid w:val="00A103F4"/>
    <w:rsid w:val="00A10C53"/>
    <w:rsid w:val="00A135A7"/>
    <w:rsid w:val="00A13B16"/>
    <w:rsid w:val="00A1677D"/>
    <w:rsid w:val="00A2279C"/>
    <w:rsid w:val="00A24F0E"/>
    <w:rsid w:val="00A316D3"/>
    <w:rsid w:val="00A33A4B"/>
    <w:rsid w:val="00A36645"/>
    <w:rsid w:val="00A36AD9"/>
    <w:rsid w:val="00A371DE"/>
    <w:rsid w:val="00A41279"/>
    <w:rsid w:val="00A43513"/>
    <w:rsid w:val="00A437E2"/>
    <w:rsid w:val="00A47396"/>
    <w:rsid w:val="00A477F8"/>
    <w:rsid w:val="00A50D82"/>
    <w:rsid w:val="00A55C28"/>
    <w:rsid w:val="00A570E6"/>
    <w:rsid w:val="00A70778"/>
    <w:rsid w:val="00A721C1"/>
    <w:rsid w:val="00A7331B"/>
    <w:rsid w:val="00A74DF1"/>
    <w:rsid w:val="00A81066"/>
    <w:rsid w:val="00A82EFA"/>
    <w:rsid w:val="00A8508C"/>
    <w:rsid w:val="00A93620"/>
    <w:rsid w:val="00A95A1B"/>
    <w:rsid w:val="00A95E77"/>
    <w:rsid w:val="00A97017"/>
    <w:rsid w:val="00AA1C5C"/>
    <w:rsid w:val="00AA2218"/>
    <w:rsid w:val="00AA29D8"/>
    <w:rsid w:val="00AB01CA"/>
    <w:rsid w:val="00AB0E91"/>
    <w:rsid w:val="00AB493D"/>
    <w:rsid w:val="00AC1881"/>
    <w:rsid w:val="00AC3CBA"/>
    <w:rsid w:val="00AC7F26"/>
    <w:rsid w:val="00AD3433"/>
    <w:rsid w:val="00AD6944"/>
    <w:rsid w:val="00AD6D4A"/>
    <w:rsid w:val="00AD6DD9"/>
    <w:rsid w:val="00AD75D1"/>
    <w:rsid w:val="00AE0290"/>
    <w:rsid w:val="00AE1472"/>
    <w:rsid w:val="00AE460A"/>
    <w:rsid w:val="00AF4D06"/>
    <w:rsid w:val="00AF5A76"/>
    <w:rsid w:val="00B010FF"/>
    <w:rsid w:val="00B02E98"/>
    <w:rsid w:val="00B0300F"/>
    <w:rsid w:val="00B04203"/>
    <w:rsid w:val="00B10829"/>
    <w:rsid w:val="00B12585"/>
    <w:rsid w:val="00B151D3"/>
    <w:rsid w:val="00B202C9"/>
    <w:rsid w:val="00B2057C"/>
    <w:rsid w:val="00B21597"/>
    <w:rsid w:val="00B22CD5"/>
    <w:rsid w:val="00B310AE"/>
    <w:rsid w:val="00B31FC8"/>
    <w:rsid w:val="00B342AF"/>
    <w:rsid w:val="00B349AE"/>
    <w:rsid w:val="00B34FDC"/>
    <w:rsid w:val="00B36003"/>
    <w:rsid w:val="00B360D4"/>
    <w:rsid w:val="00B37F3B"/>
    <w:rsid w:val="00B42341"/>
    <w:rsid w:val="00B44698"/>
    <w:rsid w:val="00B46D2C"/>
    <w:rsid w:val="00B473E6"/>
    <w:rsid w:val="00B47ADB"/>
    <w:rsid w:val="00B5415B"/>
    <w:rsid w:val="00B64C3A"/>
    <w:rsid w:val="00B65D4E"/>
    <w:rsid w:val="00B7206B"/>
    <w:rsid w:val="00B72A58"/>
    <w:rsid w:val="00B74B55"/>
    <w:rsid w:val="00B757BE"/>
    <w:rsid w:val="00B80183"/>
    <w:rsid w:val="00B80186"/>
    <w:rsid w:val="00B875DA"/>
    <w:rsid w:val="00B92F15"/>
    <w:rsid w:val="00B93109"/>
    <w:rsid w:val="00B93352"/>
    <w:rsid w:val="00B959C5"/>
    <w:rsid w:val="00BA29EA"/>
    <w:rsid w:val="00BA648B"/>
    <w:rsid w:val="00BA6ADC"/>
    <w:rsid w:val="00BB773A"/>
    <w:rsid w:val="00BB785F"/>
    <w:rsid w:val="00BC016D"/>
    <w:rsid w:val="00BC2663"/>
    <w:rsid w:val="00BC4B6A"/>
    <w:rsid w:val="00BC6A28"/>
    <w:rsid w:val="00BC6B76"/>
    <w:rsid w:val="00BD22ED"/>
    <w:rsid w:val="00BD25BD"/>
    <w:rsid w:val="00BD55CE"/>
    <w:rsid w:val="00BD6B28"/>
    <w:rsid w:val="00BE1116"/>
    <w:rsid w:val="00BE692B"/>
    <w:rsid w:val="00BE6E39"/>
    <w:rsid w:val="00BE7B2F"/>
    <w:rsid w:val="00BF3143"/>
    <w:rsid w:val="00BF394F"/>
    <w:rsid w:val="00BF5E22"/>
    <w:rsid w:val="00BF6190"/>
    <w:rsid w:val="00BF74CE"/>
    <w:rsid w:val="00C026A8"/>
    <w:rsid w:val="00C06222"/>
    <w:rsid w:val="00C11480"/>
    <w:rsid w:val="00C12652"/>
    <w:rsid w:val="00C13606"/>
    <w:rsid w:val="00C13BD3"/>
    <w:rsid w:val="00C15422"/>
    <w:rsid w:val="00C17E7A"/>
    <w:rsid w:val="00C21A38"/>
    <w:rsid w:val="00C23A8E"/>
    <w:rsid w:val="00C24A43"/>
    <w:rsid w:val="00C27489"/>
    <w:rsid w:val="00C30158"/>
    <w:rsid w:val="00C329F9"/>
    <w:rsid w:val="00C347FF"/>
    <w:rsid w:val="00C43B63"/>
    <w:rsid w:val="00C466BD"/>
    <w:rsid w:val="00C51029"/>
    <w:rsid w:val="00C52612"/>
    <w:rsid w:val="00C527E4"/>
    <w:rsid w:val="00C551A0"/>
    <w:rsid w:val="00C56800"/>
    <w:rsid w:val="00C61AF4"/>
    <w:rsid w:val="00C65141"/>
    <w:rsid w:val="00C659FF"/>
    <w:rsid w:val="00C7187B"/>
    <w:rsid w:val="00C71EEB"/>
    <w:rsid w:val="00C72F3F"/>
    <w:rsid w:val="00C75C0D"/>
    <w:rsid w:val="00C77F9D"/>
    <w:rsid w:val="00C829B4"/>
    <w:rsid w:val="00C86D5E"/>
    <w:rsid w:val="00C90075"/>
    <w:rsid w:val="00C90AC4"/>
    <w:rsid w:val="00C91FE6"/>
    <w:rsid w:val="00C94B03"/>
    <w:rsid w:val="00C97B53"/>
    <w:rsid w:val="00CA0A61"/>
    <w:rsid w:val="00CA0A6F"/>
    <w:rsid w:val="00CA0DEA"/>
    <w:rsid w:val="00CA32EC"/>
    <w:rsid w:val="00CA3942"/>
    <w:rsid w:val="00CA70E5"/>
    <w:rsid w:val="00CB0688"/>
    <w:rsid w:val="00CB0997"/>
    <w:rsid w:val="00CB1591"/>
    <w:rsid w:val="00CB3AB9"/>
    <w:rsid w:val="00CB4F3B"/>
    <w:rsid w:val="00CC3729"/>
    <w:rsid w:val="00CC60B4"/>
    <w:rsid w:val="00CC6E76"/>
    <w:rsid w:val="00CD2FFE"/>
    <w:rsid w:val="00CE1CD2"/>
    <w:rsid w:val="00CE4662"/>
    <w:rsid w:val="00CE6306"/>
    <w:rsid w:val="00CE6FD2"/>
    <w:rsid w:val="00CE70AB"/>
    <w:rsid w:val="00CE7C50"/>
    <w:rsid w:val="00CF0F5A"/>
    <w:rsid w:val="00CF385F"/>
    <w:rsid w:val="00CF3A3D"/>
    <w:rsid w:val="00CF580E"/>
    <w:rsid w:val="00CF5C7A"/>
    <w:rsid w:val="00CF5D23"/>
    <w:rsid w:val="00CF7F30"/>
    <w:rsid w:val="00D01451"/>
    <w:rsid w:val="00D14BD7"/>
    <w:rsid w:val="00D1535C"/>
    <w:rsid w:val="00D16C4B"/>
    <w:rsid w:val="00D22793"/>
    <w:rsid w:val="00D22823"/>
    <w:rsid w:val="00D24BC1"/>
    <w:rsid w:val="00D250CE"/>
    <w:rsid w:val="00D25FA6"/>
    <w:rsid w:val="00D270AD"/>
    <w:rsid w:val="00D27A15"/>
    <w:rsid w:val="00D32232"/>
    <w:rsid w:val="00D34012"/>
    <w:rsid w:val="00D46B46"/>
    <w:rsid w:val="00D51992"/>
    <w:rsid w:val="00D5294F"/>
    <w:rsid w:val="00D53147"/>
    <w:rsid w:val="00D571C5"/>
    <w:rsid w:val="00D60B96"/>
    <w:rsid w:val="00D6658A"/>
    <w:rsid w:val="00D666C9"/>
    <w:rsid w:val="00D66A4F"/>
    <w:rsid w:val="00D67313"/>
    <w:rsid w:val="00D67F66"/>
    <w:rsid w:val="00D740D0"/>
    <w:rsid w:val="00D76F66"/>
    <w:rsid w:val="00D77E9D"/>
    <w:rsid w:val="00D976BB"/>
    <w:rsid w:val="00DA2ACF"/>
    <w:rsid w:val="00DA36CC"/>
    <w:rsid w:val="00DA5B5D"/>
    <w:rsid w:val="00DA5E46"/>
    <w:rsid w:val="00DB10C4"/>
    <w:rsid w:val="00DB7A9A"/>
    <w:rsid w:val="00DB7A9F"/>
    <w:rsid w:val="00DD1ED8"/>
    <w:rsid w:val="00DE3A47"/>
    <w:rsid w:val="00DF31E2"/>
    <w:rsid w:val="00DF7A87"/>
    <w:rsid w:val="00E040EF"/>
    <w:rsid w:val="00E123BB"/>
    <w:rsid w:val="00E1359C"/>
    <w:rsid w:val="00E14F58"/>
    <w:rsid w:val="00E1604E"/>
    <w:rsid w:val="00E1694D"/>
    <w:rsid w:val="00E17188"/>
    <w:rsid w:val="00E20295"/>
    <w:rsid w:val="00E31C11"/>
    <w:rsid w:val="00E33324"/>
    <w:rsid w:val="00E45A03"/>
    <w:rsid w:val="00E46773"/>
    <w:rsid w:val="00E53D8E"/>
    <w:rsid w:val="00E553C1"/>
    <w:rsid w:val="00E55D73"/>
    <w:rsid w:val="00E61120"/>
    <w:rsid w:val="00E61D13"/>
    <w:rsid w:val="00E6431D"/>
    <w:rsid w:val="00E6786E"/>
    <w:rsid w:val="00E7646A"/>
    <w:rsid w:val="00E76521"/>
    <w:rsid w:val="00E83B2B"/>
    <w:rsid w:val="00E84143"/>
    <w:rsid w:val="00E861E0"/>
    <w:rsid w:val="00E867EF"/>
    <w:rsid w:val="00E9136D"/>
    <w:rsid w:val="00E9427F"/>
    <w:rsid w:val="00E9628A"/>
    <w:rsid w:val="00EA0B96"/>
    <w:rsid w:val="00EA2520"/>
    <w:rsid w:val="00EA5EB6"/>
    <w:rsid w:val="00EB115C"/>
    <w:rsid w:val="00EB1228"/>
    <w:rsid w:val="00EB3763"/>
    <w:rsid w:val="00EB753E"/>
    <w:rsid w:val="00EC0805"/>
    <w:rsid w:val="00EC0F59"/>
    <w:rsid w:val="00EC25E8"/>
    <w:rsid w:val="00EC29AE"/>
    <w:rsid w:val="00EC5330"/>
    <w:rsid w:val="00EC7A8F"/>
    <w:rsid w:val="00EC7DA4"/>
    <w:rsid w:val="00ED0167"/>
    <w:rsid w:val="00ED076B"/>
    <w:rsid w:val="00ED2547"/>
    <w:rsid w:val="00ED419B"/>
    <w:rsid w:val="00ED688E"/>
    <w:rsid w:val="00EE2553"/>
    <w:rsid w:val="00EE29C7"/>
    <w:rsid w:val="00EE70DA"/>
    <w:rsid w:val="00EF24BF"/>
    <w:rsid w:val="00EF24F3"/>
    <w:rsid w:val="00EF4AEB"/>
    <w:rsid w:val="00F02965"/>
    <w:rsid w:val="00F053F0"/>
    <w:rsid w:val="00F062B6"/>
    <w:rsid w:val="00F07A6C"/>
    <w:rsid w:val="00F1090D"/>
    <w:rsid w:val="00F11E43"/>
    <w:rsid w:val="00F1494E"/>
    <w:rsid w:val="00F15AAA"/>
    <w:rsid w:val="00F16D77"/>
    <w:rsid w:val="00F24D94"/>
    <w:rsid w:val="00F24E38"/>
    <w:rsid w:val="00F256A9"/>
    <w:rsid w:val="00F27CDA"/>
    <w:rsid w:val="00F31C85"/>
    <w:rsid w:val="00F322A3"/>
    <w:rsid w:val="00F35AEB"/>
    <w:rsid w:val="00F37B41"/>
    <w:rsid w:val="00F40803"/>
    <w:rsid w:val="00F46B53"/>
    <w:rsid w:val="00F53B07"/>
    <w:rsid w:val="00F53C6C"/>
    <w:rsid w:val="00F54652"/>
    <w:rsid w:val="00F572F6"/>
    <w:rsid w:val="00F5748A"/>
    <w:rsid w:val="00F60A69"/>
    <w:rsid w:val="00F616BD"/>
    <w:rsid w:val="00F656BB"/>
    <w:rsid w:val="00F73ED0"/>
    <w:rsid w:val="00F86D80"/>
    <w:rsid w:val="00F8707F"/>
    <w:rsid w:val="00F90BC6"/>
    <w:rsid w:val="00F91567"/>
    <w:rsid w:val="00F930D1"/>
    <w:rsid w:val="00FA09F1"/>
    <w:rsid w:val="00FA2E4B"/>
    <w:rsid w:val="00FA3FEB"/>
    <w:rsid w:val="00FA6A68"/>
    <w:rsid w:val="00FA6B14"/>
    <w:rsid w:val="00FB4199"/>
    <w:rsid w:val="00FC2B99"/>
    <w:rsid w:val="00FC5933"/>
    <w:rsid w:val="00FC7D83"/>
    <w:rsid w:val="00FD07FC"/>
    <w:rsid w:val="00FD09F4"/>
    <w:rsid w:val="00FD0DE4"/>
    <w:rsid w:val="00FD5029"/>
    <w:rsid w:val="00FD633E"/>
    <w:rsid w:val="00FD7E46"/>
    <w:rsid w:val="00FE7303"/>
    <w:rsid w:val="00FE7473"/>
    <w:rsid w:val="00FE7BF3"/>
    <w:rsid w:val="00FE7F12"/>
    <w:rsid w:val="00FF23D6"/>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319EC"/>
    <w:pPr>
      <w:keepNext/>
      <w:spacing w:before="240" w:after="60"/>
      <w:outlineLvl w:val="0"/>
    </w:pPr>
    <w:rPr>
      <w:rFonts w:ascii="Cambria" w:hAnsi="Cambria"/>
      <w:b/>
      <w:bCs/>
      <w:kern w:val="32"/>
      <w:sz w:val="32"/>
      <w:szCs w:val="32"/>
    </w:rPr>
  </w:style>
  <w:style w:type="paragraph" w:styleId="3">
    <w:name w:val="heading 3"/>
    <w:basedOn w:val="a"/>
    <w:next w:val="a"/>
    <w:qFormat/>
    <w:rsid w:val="0065799E"/>
    <w:pPr>
      <w:keepNext/>
      <w:spacing w:before="240" w:after="60"/>
      <w:outlineLvl w:val="2"/>
    </w:pPr>
    <w:rPr>
      <w:rFonts w:ascii="Arial"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0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6C14CE"/>
    <w:pPr>
      <w:ind w:right="5215"/>
    </w:pPr>
    <w:rPr>
      <w:sz w:val="28"/>
      <w:szCs w:val="20"/>
    </w:rPr>
  </w:style>
  <w:style w:type="paragraph" w:styleId="a6">
    <w:name w:val="List Paragraph"/>
    <w:basedOn w:val="a"/>
    <w:qFormat/>
    <w:rsid w:val="00E31C11"/>
    <w:pPr>
      <w:spacing w:line="360" w:lineRule="auto"/>
      <w:ind w:left="720"/>
      <w:contextualSpacing/>
      <w:jc w:val="both"/>
    </w:pPr>
    <w:rPr>
      <w:rFonts w:ascii="Calibri" w:eastAsia="Calibri" w:hAnsi="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3901"/>
    <w:pPr>
      <w:spacing w:before="100" w:beforeAutospacing="1" w:after="100" w:afterAutospacing="1"/>
    </w:pPr>
    <w:rPr>
      <w:rFonts w:ascii="Tahoma" w:hAnsi="Tahoma"/>
      <w:sz w:val="20"/>
      <w:szCs w:val="20"/>
      <w:lang w:val="en-US" w:eastAsia="en-US"/>
    </w:rPr>
  </w:style>
  <w:style w:type="paragraph" w:styleId="a7">
    <w:name w:val="Normal (Web)"/>
    <w:basedOn w:val="a"/>
    <w:unhideWhenUsed/>
    <w:rsid w:val="00651B99"/>
    <w:pPr>
      <w:spacing w:before="100" w:beforeAutospacing="1" w:after="100" w:afterAutospacing="1"/>
    </w:pPr>
  </w:style>
  <w:style w:type="paragraph" w:customStyle="1" w:styleId="11">
    <w:name w:val="Абзац списка1"/>
    <w:basedOn w:val="a"/>
    <w:rsid w:val="00F15AAA"/>
    <w:pPr>
      <w:spacing w:after="200" w:line="276" w:lineRule="auto"/>
      <w:ind w:left="720"/>
      <w:contextualSpacing/>
    </w:pPr>
    <w:rPr>
      <w:rFonts w:ascii="Calibri" w:hAnsi="Calibri"/>
      <w:sz w:val="22"/>
      <w:szCs w:val="22"/>
      <w:lang w:eastAsia="en-US"/>
    </w:rPr>
  </w:style>
  <w:style w:type="paragraph" w:styleId="a8">
    <w:name w:val="header"/>
    <w:basedOn w:val="a"/>
    <w:rsid w:val="00CD2FFE"/>
    <w:pPr>
      <w:tabs>
        <w:tab w:val="center" w:pos="4677"/>
        <w:tab w:val="right" w:pos="9355"/>
      </w:tabs>
    </w:pPr>
  </w:style>
  <w:style w:type="character" w:styleId="a9">
    <w:name w:val="page number"/>
    <w:basedOn w:val="a0"/>
    <w:rsid w:val="00CD2FFE"/>
  </w:style>
  <w:style w:type="paragraph" w:customStyle="1" w:styleId="Normal1">
    <w:name w:val="Normal1"/>
    <w:rsid w:val="00B46D2C"/>
    <w:pPr>
      <w:spacing w:before="20" w:after="20"/>
      <w:ind w:firstLine="454"/>
      <w:jc w:val="both"/>
    </w:pPr>
  </w:style>
  <w:style w:type="paragraph" w:styleId="2">
    <w:name w:val="Body Text Indent 2"/>
    <w:basedOn w:val="a"/>
    <w:rsid w:val="00F1090D"/>
    <w:pPr>
      <w:spacing w:after="120" w:line="480" w:lineRule="auto"/>
      <w:ind w:left="283"/>
    </w:pPr>
  </w:style>
  <w:style w:type="paragraph" w:styleId="aa">
    <w:name w:val="No Spacing"/>
    <w:qFormat/>
    <w:rsid w:val="00F1090D"/>
    <w:rPr>
      <w:rFonts w:ascii="Calibri" w:eastAsia="Calibri" w:hAnsi="Calibri"/>
      <w:sz w:val="22"/>
      <w:szCs w:val="22"/>
      <w:lang w:eastAsia="en-US"/>
    </w:rPr>
  </w:style>
  <w:style w:type="paragraph" w:customStyle="1" w:styleId="12">
    <w:name w:val="Обычный1"/>
    <w:rsid w:val="00F1090D"/>
    <w:pPr>
      <w:widowControl w:val="0"/>
      <w:spacing w:line="300" w:lineRule="auto"/>
      <w:ind w:firstLine="680"/>
      <w:jc w:val="both"/>
    </w:pPr>
    <w:rPr>
      <w:snapToGrid w:val="0"/>
      <w:sz w:val="24"/>
    </w:rPr>
  </w:style>
  <w:style w:type="paragraph" w:styleId="ab">
    <w:name w:val="footer"/>
    <w:basedOn w:val="a"/>
    <w:rsid w:val="001F5C6E"/>
    <w:pPr>
      <w:tabs>
        <w:tab w:val="center" w:pos="4677"/>
        <w:tab w:val="right" w:pos="9355"/>
      </w:tabs>
    </w:pPr>
  </w:style>
  <w:style w:type="paragraph" w:customStyle="1" w:styleId="ConsPlusTitle">
    <w:name w:val="ConsPlusTitle"/>
    <w:rsid w:val="00FA6A68"/>
    <w:pPr>
      <w:widowControl w:val="0"/>
      <w:autoSpaceDE w:val="0"/>
      <w:autoSpaceDN w:val="0"/>
      <w:adjustRightInd w:val="0"/>
    </w:pPr>
    <w:rPr>
      <w:b/>
      <w:bCs/>
      <w:sz w:val="28"/>
      <w:szCs w:val="28"/>
    </w:rPr>
  </w:style>
  <w:style w:type="paragraph" w:customStyle="1" w:styleId="ac">
    <w:name w:val="Знак Знак Знак Знак Знак Знак Знак"/>
    <w:basedOn w:val="a"/>
    <w:rsid w:val="00D46B46"/>
    <w:pPr>
      <w:spacing w:before="100" w:beforeAutospacing="1" w:after="100" w:afterAutospacing="1"/>
      <w:jc w:val="both"/>
    </w:pPr>
    <w:rPr>
      <w:rFonts w:ascii="Tahoma" w:hAnsi="Tahoma"/>
      <w:sz w:val="20"/>
      <w:szCs w:val="20"/>
      <w:lang w:val="en-US" w:eastAsia="en-US"/>
    </w:rPr>
  </w:style>
  <w:style w:type="paragraph" w:customStyle="1" w:styleId="ad">
    <w:name w:val="Знак Знак Знак Знак"/>
    <w:basedOn w:val="a"/>
    <w:rsid w:val="006F6592"/>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24095F"/>
    <w:pPr>
      <w:spacing w:after="160" w:line="240" w:lineRule="exact"/>
    </w:pPr>
    <w:rPr>
      <w:rFonts w:ascii="Verdana" w:hAnsi="Verdana"/>
      <w:sz w:val="20"/>
      <w:szCs w:val="20"/>
      <w:lang w:val="en-US" w:eastAsia="en-US"/>
    </w:rPr>
  </w:style>
  <w:style w:type="paragraph" w:styleId="20">
    <w:name w:val="Body Text 2"/>
    <w:basedOn w:val="a"/>
    <w:rsid w:val="00E1694D"/>
    <w:pPr>
      <w:spacing w:after="120" w:line="480" w:lineRule="auto"/>
    </w:pPr>
  </w:style>
  <w:style w:type="character" w:customStyle="1" w:styleId="FontStyle43">
    <w:name w:val="Font Style43"/>
    <w:rsid w:val="00E123BB"/>
    <w:rPr>
      <w:rFonts w:ascii="Times New Roman" w:hAnsi="Times New Roman" w:cs="Times New Roman" w:hint="default"/>
      <w:sz w:val="22"/>
      <w:szCs w:val="22"/>
    </w:rPr>
  </w:style>
  <w:style w:type="character" w:customStyle="1" w:styleId="af">
    <w:name w:val="Основной текст_"/>
    <w:link w:val="13"/>
    <w:rsid w:val="006F1730"/>
    <w:rPr>
      <w:rFonts w:ascii="Century Schoolbook" w:eastAsia="Century Schoolbook" w:hAnsi="Century Schoolbook"/>
      <w:sz w:val="23"/>
      <w:szCs w:val="23"/>
      <w:shd w:val="clear" w:color="auto" w:fill="FFFFFF"/>
      <w:lang w:bidi="ar-SA"/>
    </w:rPr>
  </w:style>
  <w:style w:type="paragraph" w:customStyle="1" w:styleId="13">
    <w:name w:val="Основной текст1"/>
    <w:basedOn w:val="a"/>
    <w:link w:val="af"/>
    <w:rsid w:val="006F1730"/>
    <w:pPr>
      <w:shd w:val="clear" w:color="auto" w:fill="FFFFFF"/>
      <w:spacing w:after="60" w:line="0" w:lineRule="atLeast"/>
    </w:pPr>
    <w:rPr>
      <w:rFonts w:ascii="Century Schoolbook" w:eastAsia="Century Schoolbook" w:hAnsi="Century Schoolbook"/>
      <w:sz w:val="23"/>
      <w:szCs w:val="23"/>
      <w:shd w:val="clear" w:color="auto" w:fill="FFFFFF"/>
    </w:rPr>
  </w:style>
  <w:style w:type="character" w:customStyle="1" w:styleId="a5">
    <w:name w:val="Основной текст Знак"/>
    <w:link w:val="a4"/>
    <w:rsid w:val="00B80186"/>
    <w:rPr>
      <w:sz w:val="28"/>
      <w:lang w:val="ru-RU" w:eastAsia="ru-RU" w:bidi="ar-SA"/>
    </w:rPr>
  </w:style>
  <w:style w:type="paragraph" w:customStyle="1" w:styleId="printj">
    <w:name w:val="printj"/>
    <w:basedOn w:val="a"/>
    <w:rsid w:val="00584514"/>
    <w:pPr>
      <w:spacing w:before="100" w:beforeAutospacing="1" w:after="100" w:afterAutospacing="1"/>
    </w:pPr>
  </w:style>
  <w:style w:type="paragraph" w:styleId="af0">
    <w:name w:val="Title"/>
    <w:basedOn w:val="a"/>
    <w:qFormat/>
    <w:rsid w:val="007C1369"/>
    <w:pPr>
      <w:jc w:val="center"/>
    </w:pPr>
    <w:rPr>
      <w:b/>
      <w:szCs w:val="20"/>
    </w:rPr>
  </w:style>
  <w:style w:type="character" w:customStyle="1" w:styleId="blk">
    <w:name w:val="blk"/>
    <w:basedOn w:val="a0"/>
    <w:rsid w:val="00970BF0"/>
  </w:style>
  <w:style w:type="paragraph" w:customStyle="1" w:styleId="af1">
    <w:name w:val="Таблицы (моноширинный)"/>
    <w:basedOn w:val="a"/>
    <w:next w:val="a"/>
    <w:rsid w:val="006B5A67"/>
    <w:pPr>
      <w:autoSpaceDE w:val="0"/>
      <w:autoSpaceDN w:val="0"/>
      <w:adjustRightInd w:val="0"/>
      <w:jc w:val="both"/>
    </w:pPr>
    <w:rPr>
      <w:rFonts w:ascii="Courier New" w:hAnsi="Courier New" w:cs="Courier New"/>
      <w:sz w:val="20"/>
      <w:szCs w:val="20"/>
    </w:rPr>
  </w:style>
  <w:style w:type="character" w:styleId="af2">
    <w:name w:val="Strong"/>
    <w:qFormat/>
    <w:rsid w:val="00723BC1"/>
    <w:rPr>
      <w:b/>
      <w:bCs/>
    </w:rPr>
  </w:style>
  <w:style w:type="character" w:styleId="af3">
    <w:name w:val="Hyperlink"/>
    <w:semiHidden/>
    <w:rsid w:val="00723BC1"/>
    <w:rPr>
      <w:rFonts w:cs="Times New Roman"/>
      <w:color w:val="C61212"/>
      <w:u w:val="none"/>
      <w:effect w:val="none"/>
    </w:rPr>
  </w:style>
  <w:style w:type="character" w:styleId="af4">
    <w:name w:val="Emphasis"/>
    <w:qFormat/>
    <w:rsid w:val="00723BC1"/>
    <w:rPr>
      <w:rFonts w:cs="Times New Roman"/>
      <w:i/>
      <w:iCs/>
    </w:rPr>
  </w:style>
  <w:style w:type="paragraph" w:customStyle="1" w:styleId="ConsPlusNormal">
    <w:name w:val="ConsPlusNormal"/>
    <w:rsid w:val="00EF4AEB"/>
    <w:pPr>
      <w:widowControl w:val="0"/>
      <w:autoSpaceDE w:val="0"/>
      <w:autoSpaceDN w:val="0"/>
      <w:adjustRightInd w:val="0"/>
      <w:ind w:firstLine="720"/>
    </w:pPr>
    <w:rPr>
      <w:rFonts w:ascii="Arial" w:hAnsi="Arial" w:cs="Arial"/>
    </w:rPr>
  </w:style>
  <w:style w:type="paragraph" w:styleId="af5">
    <w:name w:val="Balloon Text"/>
    <w:basedOn w:val="a"/>
    <w:link w:val="af6"/>
    <w:rsid w:val="008E33FA"/>
    <w:rPr>
      <w:rFonts w:ascii="Tahoma" w:hAnsi="Tahoma" w:cs="Tahoma"/>
      <w:sz w:val="16"/>
      <w:szCs w:val="16"/>
    </w:rPr>
  </w:style>
  <w:style w:type="character" w:customStyle="1" w:styleId="af6">
    <w:name w:val="Текст выноски Знак"/>
    <w:link w:val="af5"/>
    <w:rsid w:val="008E33FA"/>
    <w:rPr>
      <w:rFonts w:ascii="Tahoma" w:hAnsi="Tahoma" w:cs="Tahoma"/>
      <w:sz w:val="16"/>
      <w:szCs w:val="16"/>
    </w:rPr>
  </w:style>
  <w:style w:type="character" w:customStyle="1" w:styleId="10">
    <w:name w:val="Заголовок 1 Знак"/>
    <w:link w:val="1"/>
    <w:rsid w:val="002319EC"/>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5829">
      <w:bodyDiv w:val="1"/>
      <w:marLeft w:val="0"/>
      <w:marRight w:val="0"/>
      <w:marTop w:val="0"/>
      <w:marBottom w:val="0"/>
      <w:divBdr>
        <w:top w:val="none" w:sz="0" w:space="0" w:color="auto"/>
        <w:left w:val="none" w:sz="0" w:space="0" w:color="auto"/>
        <w:bottom w:val="none" w:sz="0" w:space="0" w:color="auto"/>
        <w:right w:val="none" w:sz="0" w:space="0" w:color="auto"/>
      </w:divBdr>
    </w:div>
    <w:div w:id="112480276">
      <w:bodyDiv w:val="1"/>
      <w:marLeft w:val="0"/>
      <w:marRight w:val="0"/>
      <w:marTop w:val="0"/>
      <w:marBottom w:val="0"/>
      <w:divBdr>
        <w:top w:val="none" w:sz="0" w:space="0" w:color="auto"/>
        <w:left w:val="none" w:sz="0" w:space="0" w:color="auto"/>
        <w:bottom w:val="none" w:sz="0" w:space="0" w:color="auto"/>
        <w:right w:val="none" w:sz="0" w:space="0" w:color="auto"/>
      </w:divBdr>
    </w:div>
    <w:div w:id="130246784">
      <w:bodyDiv w:val="1"/>
      <w:marLeft w:val="0"/>
      <w:marRight w:val="0"/>
      <w:marTop w:val="0"/>
      <w:marBottom w:val="0"/>
      <w:divBdr>
        <w:top w:val="none" w:sz="0" w:space="0" w:color="auto"/>
        <w:left w:val="none" w:sz="0" w:space="0" w:color="auto"/>
        <w:bottom w:val="none" w:sz="0" w:space="0" w:color="auto"/>
        <w:right w:val="none" w:sz="0" w:space="0" w:color="auto"/>
      </w:divBdr>
    </w:div>
    <w:div w:id="245576104">
      <w:bodyDiv w:val="1"/>
      <w:marLeft w:val="0"/>
      <w:marRight w:val="0"/>
      <w:marTop w:val="0"/>
      <w:marBottom w:val="0"/>
      <w:divBdr>
        <w:top w:val="none" w:sz="0" w:space="0" w:color="auto"/>
        <w:left w:val="none" w:sz="0" w:space="0" w:color="auto"/>
        <w:bottom w:val="none" w:sz="0" w:space="0" w:color="auto"/>
        <w:right w:val="none" w:sz="0" w:space="0" w:color="auto"/>
      </w:divBdr>
    </w:div>
    <w:div w:id="268591429">
      <w:bodyDiv w:val="1"/>
      <w:marLeft w:val="0"/>
      <w:marRight w:val="0"/>
      <w:marTop w:val="0"/>
      <w:marBottom w:val="0"/>
      <w:divBdr>
        <w:top w:val="none" w:sz="0" w:space="0" w:color="auto"/>
        <w:left w:val="none" w:sz="0" w:space="0" w:color="auto"/>
        <w:bottom w:val="none" w:sz="0" w:space="0" w:color="auto"/>
        <w:right w:val="none" w:sz="0" w:space="0" w:color="auto"/>
      </w:divBdr>
    </w:div>
    <w:div w:id="278270001">
      <w:bodyDiv w:val="1"/>
      <w:marLeft w:val="0"/>
      <w:marRight w:val="0"/>
      <w:marTop w:val="0"/>
      <w:marBottom w:val="0"/>
      <w:divBdr>
        <w:top w:val="none" w:sz="0" w:space="0" w:color="auto"/>
        <w:left w:val="none" w:sz="0" w:space="0" w:color="auto"/>
        <w:bottom w:val="none" w:sz="0" w:space="0" w:color="auto"/>
        <w:right w:val="none" w:sz="0" w:space="0" w:color="auto"/>
      </w:divBdr>
    </w:div>
    <w:div w:id="341204907">
      <w:bodyDiv w:val="1"/>
      <w:marLeft w:val="0"/>
      <w:marRight w:val="0"/>
      <w:marTop w:val="0"/>
      <w:marBottom w:val="0"/>
      <w:divBdr>
        <w:top w:val="none" w:sz="0" w:space="0" w:color="auto"/>
        <w:left w:val="none" w:sz="0" w:space="0" w:color="auto"/>
        <w:bottom w:val="none" w:sz="0" w:space="0" w:color="auto"/>
        <w:right w:val="none" w:sz="0" w:space="0" w:color="auto"/>
      </w:divBdr>
    </w:div>
    <w:div w:id="341247893">
      <w:bodyDiv w:val="1"/>
      <w:marLeft w:val="0"/>
      <w:marRight w:val="0"/>
      <w:marTop w:val="0"/>
      <w:marBottom w:val="0"/>
      <w:divBdr>
        <w:top w:val="none" w:sz="0" w:space="0" w:color="auto"/>
        <w:left w:val="none" w:sz="0" w:space="0" w:color="auto"/>
        <w:bottom w:val="none" w:sz="0" w:space="0" w:color="auto"/>
        <w:right w:val="none" w:sz="0" w:space="0" w:color="auto"/>
      </w:divBdr>
    </w:div>
    <w:div w:id="395400121">
      <w:bodyDiv w:val="1"/>
      <w:marLeft w:val="0"/>
      <w:marRight w:val="0"/>
      <w:marTop w:val="0"/>
      <w:marBottom w:val="0"/>
      <w:divBdr>
        <w:top w:val="none" w:sz="0" w:space="0" w:color="auto"/>
        <w:left w:val="none" w:sz="0" w:space="0" w:color="auto"/>
        <w:bottom w:val="none" w:sz="0" w:space="0" w:color="auto"/>
        <w:right w:val="none" w:sz="0" w:space="0" w:color="auto"/>
      </w:divBdr>
    </w:div>
    <w:div w:id="412975042">
      <w:bodyDiv w:val="1"/>
      <w:marLeft w:val="0"/>
      <w:marRight w:val="0"/>
      <w:marTop w:val="0"/>
      <w:marBottom w:val="0"/>
      <w:divBdr>
        <w:top w:val="none" w:sz="0" w:space="0" w:color="auto"/>
        <w:left w:val="none" w:sz="0" w:space="0" w:color="auto"/>
        <w:bottom w:val="none" w:sz="0" w:space="0" w:color="auto"/>
        <w:right w:val="none" w:sz="0" w:space="0" w:color="auto"/>
      </w:divBdr>
    </w:div>
    <w:div w:id="450786379">
      <w:bodyDiv w:val="1"/>
      <w:marLeft w:val="0"/>
      <w:marRight w:val="0"/>
      <w:marTop w:val="0"/>
      <w:marBottom w:val="0"/>
      <w:divBdr>
        <w:top w:val="none" w:sz="0" w:space="0" w:color="auto"/>
        <w:left w:val="none" w:sz="0" w:space="0" w:color="auto"/>
        <w:bottom w:val="none" w:sz="0" w:space="0" w:color="auto"/>
        <w:right w:val="none" w:sz="0" w:space="0" w:color="auto"/>
      </w:divBdr>
    </w:div>
    <w:div w:id="480267510">
      <w:bodyDiv w:val="1"/>
      <w:marLeft w:val="0"/>
      <w:marRight w:val="0"/>
      <w:marTop w:val="0"/>
      <w:marBottom w:val="0"/>
      <w:divBdr>
        <w:top w:val="none" w:sz="0" w:space="0" w:color="auto"/>
        <w:left w:val="none" w:sz="0" w:space="0" w:color="auto"/>
        <w:bottom w:val="none" w:sz="0" w:space="0" w:color="auto"/>
        <w:right w:val="none" w:sz="0" w:space="0" w:color="auto"/>
      </w:divBdr>
    </w:div>
    <w:div w:id="658264485">
      <w:bodyDiv w:val="1"/>
      <w:marLeft w:val="0"/>
      <w:marRight w:val="0"/>
      <w:marTop w:val="0"/>
      <w:marBottom w:val="0"/>
      <w:divBdr>
        <w:top w:val="none" w:sz="0" w:space="0" w:color="auto"/>
        <w:left w:val="none" w:sz="0" w:space="0" w:color="auto"/>
        <w:bottom w:val="none" w:sz="0" w:space="0" w:color="auto"/>
        <w:right w:val="none" w:sz="0" w:space="0" w:color="auto"/>
      </w:divBdr>
    </w:div>
    <w:div w:id="664863691">
      <w:bodyDiv w:val="1"/>
      <w:marLeft w:val="0"/>
      <w:marRight w:val="0"/>
      <w:marTop w:val="0"/>
      <w:marBottom w:val="0"/>
      <w:divBdr>
        <w:top w:val="none" w:sz="0" w:space="0" w:color="auto"/>
        <w:left w:val="none" w:sz="0" w:space="0" w:color="auto"/>
        <w:bottom w:val="none" w:sz="0" w:space="0" w:color="auto"/>
        <w:right w:val="none" w:sz="0" w:space="0" w:color="auto"/>
      </w:divBdr>
    </w:div>
    <w:div w:id="691301790">
      <w:bodyDiv w:val="1"/>
      <w:marLeft w:val="0"/>
      <w:marRight w:val="0"/>
      <w:marTop w:val="0"/>
      <w:marBottom w:val="0"/>
      <w:divBdr>
        <w:top w:val="none" w:sz="0" w:space="0" w:color="auto"/>
        <w:left w:val="none" w:sz="0" w:space="0" w:color="auto"/>
        <w:bottom w:val="none" w:sz="0" w:space="0" w:color="auto"/>
        <w:right w:val="none" w:sz="0" w:space="0" w:color="auto"/>
      </w:divBdr>
    </w:div>
    <w:div w:id="784082559">
      <w:bodyDiv w:val="1"/>
      <w:marLeft w:val="0"/>
      <w:marRight w:val="0"/>
      <w:marTop w:val="0"/>
      <w:marBottom w:val="0"/>
      <w:divBdr>
        <w:top w:val="none" w:sz="0" w:space="0" w:color="auto"/>
        <w:left w:val="none" w:sz="0" w:space="0" w:color="auto"/>
        <w:bottom w:val="none" w:sz="0" w:space="0" w:color="auto"/>
        <w:right w:val="none" w:sz="0" w:space="0" w:color="auto"/>
      </w:divBdr>
    </w:div>
    <w:div w:id="825972784">
      <w:bodyDiv w:val="1"/>
      <w:marLeft w:val="0"/>
      <w:marRight w:val="0"/>
      <w:marTop w:val="0"/>
      <w:marBottom w:val="0"/>
      <w:divBdr>
        <w:top w:val="none" w:sz="0" w:space="0" w:color="auto"/>
        <w:left w:val="none" w:sz="0" w:space="0" w:color="auto"/>
        <w:bottom w:val="none" w:sz="0" w:space="0" w:color="auto"/>
        <w:right w:val="none" w:sz="0" w:space="0" w:color="auto"/>
      </w:divBdr>
    </w:div>
    <w:div w:id="873421142">
      <w:bodyDiv w:val="1"/>
      <w:marLeft w:val="0"/>
      <w:marRight w:val="0"/>
      <w:marTop w:val="0"/>
      <w:marBottom w:val="0"/>
      <w:divBdr>
        <w:top w:val="none" w:sz="0" w:space="0" w:color="auto"/>
        <w:left w:val="none" w:sz="0" w:space="0" w:color="auto"/>
        <w:bottom w:val="none" w:sz="0" w:space="0" w:color="auto"/>
        <w:right w:val="none" w:sz="0" w:space="0" w:color="auto"/>
      </w:divBdr>
    </w:div>
    <w:div w:id="932594828">
      <w:bodyDiv w:val="1"/>
      <w:marLeft w:val="0"/>
      <w:marRight w:val="0"/>
      <w:marTop w:val="0"/>
      <w:marBottom w:val="0"/>
      <w:divBdr>
        <w:top w:val="none" w:sz="0" w:space="0" w:color="auto"/>
        <w:left w:val="none" w:sz="0" w:space="0" w:color="auto"/>
        <w:bottom w:val="none" w:sz="0" w:space="0" w:color="auto"/>
        <w:right w:val="none" w:sz="0" w:space="0" w:color="auto"/>
      </w:divBdr>
    </w:div>
    <w:div w:id="961611406">
      <w:bodyDiv w:val="1"/>
      <w:marLeft w:val="0"/>
      <w:marRight w:val="0"/>
      <w:marTop w:val="0"/>
      <w:marBottom w:val="0"/>
      <w:divBdr>
        <w:top w:val="none" w:sz="0" w:space="0" w:color="auto"/>
        <w:left w:val="none" w:sz="0" w:space="0" w:color="auto"/>
        <w:bottom w:val="none" w:sz="0" w:space="0" w:color="auto"/>
        <w:right w:val="none" w:sz="0" w:space="0" w:color="auto"/>
      </w:divBdr>
    </w:div>
    <w:div w:id="1094014787">
      <w:bodyDiv w:val="1"/>
      <w:marLeft w:val="0"/>
      <w:marRight w:val="0"/>
      <w:marTop w:val="0"/>
      <w:marBottom w:val="0"/>
      <w:divBdr>
        <w:top w:val="none" w:sz="0" w:space="0" w:color="auto"/>
        <w:left w:val="none" w:sz="0" w:space="0" w:color="auto"/>
        <w:bottom w:val="none" w:sz="0" w:space="0" w:color="auto"/>
        <w:right w:val="none" w:sz="0" w:space="0" w:color="auto"/>
      </w:divBdr>
    </w:div>
    <w:div w:id="1096170906">
      <w:bodyDiv w:val="1"/>
      <w:marLeft w:val="0"/>
      <w:marRight w:val="0"/>
      <w:marTop w:val="0"/>
      <w:marBottom w:val="0"/>
      <w:divBdr>
        <w:top w:val="none" w:sz="0" w:space="0" w:color="auto"/>
        <w:left w:val="none" w:sz="0" w:space="0" w:color="auto"/>
        <w:bottom w:val="none" w:sz="0" w:space="0" w:color="auto"/>
        <w:right w:val="none" w:sz="0" w:space="0" w:color="auto"/>
      </w:divBdr>
    </w:div>
    <w:div w:id="1154763202">
      <w:bodyDiv w:val="1"/>
      <w:marLeft w:val="0"/>
      <w:marRight w:val="0"/>
      <w:marTop w:val="0"/>
      <w:marBottom w:val="0"/>
      <w:divBdr>
        <w:top w:val="none" w:sz="0" w:space="0" w:color="auto"/>
        <w:left w:val="none" w:sz="0" w:space="0" w:color="auto"/>
        <w:bottom w:val="none" w:sz="0" w:space="0" w:color="auto"/>
        <w:right w:val="none" w:sz="0" w:space="0" w:color="auto"/>
      </w:divBdr>
    </w:div>
    <w:div w:id="1178809817">
      <w:bodyDiv w:val="1"/>
      <w:marLeft w:val="0"/>
      <w:marRight w:val="0"/>
      <w:marTop w:val="0"/>
      <w:marBottom w:val="0"/>
      <w:divBdr>
        <w:top w:val="none" w:sz="0" w:space="0" w:color="auto"/>
        <w:left w:val="none" w:sz="0" w:space="0" w:color="auto"/>
        <w:bottom w:val="none" w:sz="0" w:space="0" w:color="auto"/>
        <w:right w:val="none" w:sz="0" w:space="0" w:color="auto"/>
      </w:divBdr>
    </w:div>
    <w:div w:id="1179079067">
      <w:bodyDiv w:val="1"/>
      <w:marLeft w:val="0"/>
      <w:marRight w:val="0"/>
      <w:marTop w:val="0"/>
      <w:marBottom w:val="0"/>
      <w:divBdr>
        <w:top w:val="none" w:sz="0" w:space="0" w:color="auto"/>
        <w:left w:val="none" w:sz="0" w:space="0" w:color="auto"/>
        <w:bottom w:val="none" w:sz="0" w:space="0" w:color="auto"/>
        <w:right w:val="none" w:sz="0" w:space="0" w:color="auto"/>
      </w:divBdr>
    </w:div>
    <w:div w:id="1207450929">
      <w:bodyDiv w:val="1"/>
      <w:marLeft w:val="0"/>
      <w:marRight w:val="0"/>
      <w:marTop w:val="0"/>
      <w:marBottom w:val="0"/>
      <w:divBdr>
        <w:top w:val="none" w:sz="0" w:space="0" w:color="auto"/>
        <w:left w:val="none" w:sz="0" w:space="0" w:color="auto"/>
        <w:bottom w:val="none" w:sz="0" w:space="0" w:color="auto"/>
        <w:right w:val="none" w:sz="0" w:space="0" w:color="auto"/>
      </w:divBdr>
    </w:div>
    <w:div w:id="1224022129">
      <w:bodyDiv w:val="1"/>
      <w:marLeft w:val="0"/>
      <w:marRight w:val="0"/>
      <w:marTop w:val="0"/>
      <w:marBottom w:val="0"/>
      <w:divBdr>
        <w:top w:val="none" w:sz="0" w:space="0" w:color="auto"/>
        <w:left w:val="none" w:sz="0" w:space="0" w:color="auto"/>
        <w:bottom w:val="none" w:sz="0" w:space="0" w:color="auto"/>
        <w:right w:val="none" w:sz="0" w:space="0" w:color="auto"/>
      </w:divBdr>
    </w:div>
    <w:div w:id="1283461306">
      <w:bodyDiv w:val="1"/>
      <w:marLeft w:val="0"/>
      <w:marRight w:val="0"/>
      <w:marTop w:val="0"/>
      <w:marBottom w:val="0"/>
      <w:divBdr>
        <w:top w:val="none" w:sz="0" w:space="0" w:color="auto"/>
        <w:left w:val="none" w:sz="0" w:space="0" w:color="auto"/>
        <w:bottom w:val="none" w:sz="0" w:space="0" w:color="auto"/>
        <w:right w:val="none" w:sz="0" w:space="0" w:color="auto"/>
      </w:divBdr>
    </w:div>
    <w:div w:id="1288663930">
      <w:bodyDiv w:val="1"/>
      <w:marLeft w:val="0"/>
      <w:marRight w:val="0"/>
      <w:marTop w:val="0"/>
      <w:marBottom w:val="0"/>
      <w:divBdr>
        <w:top w:val="none" w:sz="0" w:space="0" w:color="auto"/>
        <w:left w:val="none" w:sz="0" w:space="0" w:color="auto"/>
        <w:bottom w:val="none" w:sz="0" w:space="0" w:color="auto"/>
        <w:right w:val="none" w:sz="0" w:space="0" w:color="auto"/>
      </w:divBdr>
    </w:div>
    <w:div w:id="1301036702">
      <w:bodyDiv w:val="1"/>
      <w:marLeft w:val="0"/>
      <w:marRight w:val="0"/>
      <w:marTop w:val="0"/>
      <w:marBottom w:val="0"/>
      <w:divBdr>
        <w:top w:val="none" w:sz="0" w:space="0" w:color="auto"/>
        <w:left w:val="none" w:sz="0" w:space="0" w:color="auto"/>
        <w:bottom w:val="none" w:sz="0" w:space="0" w:color="auto"/>
        <w:right w:val="none" w:sz="0" w:space="0" w:color="auto"/>
      </w:divBdr>
    </w:div>
    <w:div w:id="1366785536">
      <w:bodyDiv w:val="1"/>
      <w:marLeft w:val="0"/>
      <w:marRight w:val="0"/>
      <w:marTop w:val="0"/>
      <w:marBottom w:val="0"/>
      <w:divBdr>
        <w:top w:val="none" w:sz="0" w:space="0" w:color="auto"/>
        <w:left w:val="none" w:sz="0" w:space="0" w:color="auto"/>
        <w:bottom w:val="none" w:sz="0" w:space="0" w:color="auto"/>
        <w:right w:val="none" w:sz="0" w:space="0" w:color="auto"/>
      </w:divBdr>
    </w:div>
    <w:div w:id="1402097062">
      <w:bodyDiv w:val="1"/>
      <w:marLeft w:val="0"/>
      <w:marRight w:val="0"/>
      <w:marTop w:val="0"/>
      <w:marBottom w:val="0"/>
      <w:divBdr>
        <w:top w:val="none" w:sz="0" w:space="0" w:color="auto"/>
        <w:left w:val="none" w:sz="0" w:space="0" w:color="auto"/>
        <w:bottom w:val="none" w:sz="0" w:space="0" w:color="auto"/>
        <w:right w:val="none" w:sz="0" w:space="0" w:color="auto"/>
      </w:divBdr>
    </w:div>
    <w:div w:id="1430347450">
      <w:bodyDiv w:val="1"/>
      <w:marLeft w:val="0"/>
      <w:marRight w:val="0"/>
      <w:marTop w:val="0"/>
      <w:marBottom w:val="0"/>
      <w:divBdr>
        <w:top w:val="none" w:sz="0" w:space="0" w:color="auto"/>
        <w:left w:val="none" w:sz="0" w:space="0" w:color="auto"/>
        <w:bottom w:val="none" w:sz="0" w:space="0" w:color="auto"/>
        <w:right w:val="none" w:sz="0" w:space="0" w:color="auto"/>
      </w:divBdr>
    </w:div>
    <w:div w:id="1442333316">
      <w:bodyDiv w:val="1"/>
      <w:marLeft w:val="0"/>
      <w:marRight w:val="0"/>
      <w:marTop w:val="0"/>
      <w:marBottom w:val="0"/>
      <w:divBdr>
        <w:top w:val="none" w:sz="0" w:space="0" w:color="auto"/>
        <w:left w:val="none" w:sz="0" w:space="0" w:color="auto"/>
        <w:bottom w:val="none" w:sz="0" w:space="0" w:color="auto"/>
        <w:right w:val="none" w:sz="0" w:space="0" w:color="auto"/>
      </w:divBdr>
    </w:div>
    <w:div w:id="1518231218">
      <w:bodyDiv w:val="1"/>
      <w:marLeft w:val="0"/>
      <w:marRight w:val="0"/>
      <w:marTop w:val="0"/>
      <w:marBottom w:val="0"/>
      <w:divBdr>
        <w:top w:val="none" w:sz="0" w:space="0" w:color="auto"/>
        <w:left w:val="none" w:sz="0" w:space="0" w:color="auto"/>
        <w:bottom w:val="none" w:sz="0" w:space="0" w:color="auto"/>
        <w:right w:val="none" w:sz="0" w:space="0" w:color="auto"/>
      </w:divBdr>
    </w:div>
    <w:div w:id="1557080654">
      <w:bodyDiv w:val="1"/>
      <w:marLeft w:val="0"/>
      <w:marRight w:val="0"/>
      <w:marTop w:val="0"/>
      <w:marBottom w:val="0"/>
      <w:divBdr>
        <w:top w:val="none" w:sz="0" w:space="0" w:color="auto"/>
        <w:left w:val="none" w:sz="0" w:space="0" w:color="auto"/>
        <w:bottom w:val="none" w:sz="0" w:space="0" w:color="auto"/>
        <w:right w:val="none" w:sz="0" w:space="0" w:color="auto"/>
      </w:divBdr>
    </w:div>
    <w:div w:id="1562789773">
      <w:bodyDiv w:val="1"/>
      <w:marLeft w:val="0"/>
      <w:marRight w:val="0"/>
      <w:marTop w:val="0"/>
      <w:marBottom w:val="0"/>
      <w:divBdr>
        <w:top w:val="none" w:sz="0" w:space="0" w:color="auto"/>
        <w:left w:val="none" w:sz="0" w:space="0" w:color="auto"/>
        <w:bottom w:val="none" w:sz="0" w:space="0" w:color="auto"/>
        <w:right w:val="none" w:sz="0" w:space="0" w:color="auto"/>
      </w:divBdr>
    </w:div>
    <w:div w:id="1594127281">
      <w:bodyDiv w:val="1"/>
      <w:marLeft w:val="0"/>
      <w:marRight w:val="0"/>
      <w:marTop w:val="0"/>
      <w:marBottom w:val="0"/>
      <w:divBdr>
        <w:top w:val="none" w:sz="0" w:space="0" w:color="auto"/>
        <w:left w:val="none" w:sz="0" w:space="0" w:color="auto"/>
        <w:bottom w:val="none" w:sz="0" w:space="0" w:color="auto"/>
        <w:right w:val="none" w:sz="0" w:space="0" w:color="auto"/>
      </w:divBdr>
    </w:div>
    <w:div w:id="1605309772">
      <w:bodyDiv w:val="1"/>
      <w:marLeft w:val="0"/>
      <w:marRight w:val="0"/>
      <w:marTop w:val="0"/>
      <w:marBottom w:val="0"/>
      <w:divBdr>
        <w:top w:val="none" w:sz="0" w:space="0" w:color="auto"/>
        <w:left w:val="none" w:sz="0" w:space="0" w:color="auto"/>
        <w:bottom w:val="none" w:sz="0" w:space="0" w:color="auto"/>
        <w:right w:val="none" w:sz="0" w:space="0" w:color="auto"/>
      </w:divBdr>
    </w:div>
    <w:div w:id="1610771678">
      <w:bodyDiv w:val="1"/>
      <w:marLeft w:val="0"/>
      <w:marRight w:val="0"/>
      <w:marTop w:val="0"/>
      <w:marBottom w:val="0"/>
      <w:divBdr>
        <w:top w:val="none" w:sz="0" w:space="0" w:color="auto"/>
        <w:left w:val="none" w:sz="0" w:space="0" w:color="auto"/>
        <w:bottom w:val="none" w:sz="0" w:space="0" w:color="auto"/>
        <w:right w:val="none" w:sz="0" w:space="0" w:color="auto"/>
      </w:divBdr>
    </w:div>
    <w:div w:id="1626735538">
      <w:bodyDiv w:val="1"/>
      <w:marLeft w:val="0"/>
      <w:marRight w:val="0"/>
      <w:marTop w:val="0"/>
      <w:marBottom w:val="0"/>
      <w:divBdr>
        <w:top w:val="none" w:sz="0" w:space="0" w:color="auto"/>
        <w:left w:val="none" w:sz="0" w:space="0" w:color="auto"/>
        <w:bottom w:val="none" w:sz="0" w:space="0" w:color="auto"/>
        <w:right w:val="none" w:sz="0" w:space="0" w:color="auto"/>
      </w:divBdr>
    </w:div>
    <w:div w:id="1651519449">
      <w:bodyDiv w:val="1"/>
      <w:marLeft w:val="0"/>
      <w:marRight w:val="0"/>
      <w:marTop w:val="0"/>
      <w:marBottom w:val="0"/>
      <w:divBdr>
        <w:top w:val="none" w:sz="0" w:space="0" w:color="auto"/>
        <w:left w:val="none" w:sz="0" w:space="0" w:color="auto"/>
        <w:bottom w:val="none" w:sz="0" w:space="0" w:color="auto"/>
        <w:right w:val="none" w:sz="0" w:space="0" w:color="auto"/>
      </w:divBdr>
    </w:div>
    <w:div w:id="1695225364">
      <w:bodyDiv w:val="1"/>
      <w:marLeft w:val="0"/>
      <w:marRight w:val="0"/>
      <w:marTop w:val="0"/>
      <w:marBottom w:val="0"/>
      <w:divBdr>
        <w:top w:val="none" w:sz="0" w:space="0" w:color="auto"/>
        <w:left w:val="none" w:sz="0" w:space="0" w:color="auto"/>
        <w:bottom w:val="none" w:sz="0" w:space="0" w:color="auto"/>
        <w:right w:val="none" w:sz="0" w:space="0" w:color="auto"/>
      </w:divBdr>
    </w:div>
    <w:div w:id="1707490403">
      <w:bodyDiv w:val="1"/>
      <w:marLeft w:val="0"/>
      <w:marRight w:val="0"/>
      <w:marTop w:val="0"/>
      <w:marBottom w:val="0"/>
      <w:divBdr>
        <w:top w:val="none" w:sz="0" w:space="0" w:color="auto"/>
        <w:left w:val="none" w:sz="0" w:space="0" w:color="auto"/>
        <w:bottom w:val="none" w:sz="0" w:space="0" w:color="auto"/>
        <w:right w:val="none" w:sz="0" w:space="0" w:color="auto"/>
      </w:divBdr>
    </w:div>
    <w:div w:id="1753307079">
      <w:bodyDiv w:val="1"/>
      <w:marLeft w:val="0"/>
      <w:marRight w:val="0"/>
      <w:marTop w:val="0"/>
      <w:marBottom w:val="0"/>
      <w:divBdr>
        <w:top w:val="none" w:sz="0" w:space="0" w:color="auto"/>
        <w:left w:val="none" w:sz="0" w:space="0" w:color="auto"/>
        <w:bottom w:val="none" w:sz="0" w:space="0" w:color="auto"/>
        <w:right w:val="none" w:sz="0" w:space="0" w:color="auto"/>
      </w:divBdr>
    </w:div>
    <w:div w:id="1765493470">
      <w:bodyDiv w:val="1"/>
      <w:marLeft w:val="0"/>
      <w:marRight w:val="0"/>
      <w:marTop w:val="0"/>
      <w:marBottom w:val="0"/>
      <w:divBdr>
        <w:top w:val="none" w:sz="0" w:space="0" w:color="auto"/>
        <w:left w:val="none" w:sz="0" w:space="0" w:color="auto"/>
        <w:bottom w:val="none" w:sz="0" w:space="0" w:color="auto"/>
        <w:right w:val="none" w:sz="0" w:space="0" w:color="auto"/>
      </w:divBdr>
    </w:div>
    <w:div w:id="1788163530">
      <w:bodyDiv w:val="1"/>
      <w:marLeft w:val="0"/>
      <w:marRight w:val="0"/>
      <w:marTop w:val="0"/>
      <w:marBottom w:val="0"/>
      <w:divBdr>
        <w:top w:val="none" w:sz="0" w:space="0" w:color="auto"/>
        <w:left w:val="none" w:sz="0" w:space="0" w:color="auto"/>
        <w:bottom w:val="none" w:sz="0" w:space="0" w:color="auto"/>
        <w:right w:val="none" w:sz="0" w:space="0" w:color="auto"/>
      </w:divBdr>
    </w:div>
    <w:div w:id="1813982941">
      <w:bodyDiv w:val="1"/>
      <w:marLeft w:val="0"/>
      <w:marRight w:val="0"/>
      <w:marTop w:val="0"/>
      <w:marBottom w:val="0"/>
      <w:divBdr>
        <w:top w:val="none" w:sz="0" w:space="0" w:color="auto"/>
        <w:left w:val="none" w:sz="0" w:space="0" w:color="auto"/>
        <w:bottom w:val="none" w:sz="0" w:space="0" w:color="auto"/>
        <w:right w:val="none" w:sz="0" w:space="0" w:color="auto"/>
      </w:divBdr>
    </w:div>
    <w:div w:id="1827089132">
      <w:bodyDiv w:val="1"/>
      <w:marLeft w:val="0"/>
      <w:marRight w:val="0"/>
      <w:marTop w:val="0"/>
      <w:marBottom w:val="0"/>
      <w:divBdr>
        <w:top w:val="none" w:sz="0" w:space="0" w:color="auto"/>
        <w:left w:val="none" w:sz="0" w:space="0" w:color="auto"/>
        <w:bottom w:val="none" w:sz="0" w:space="0" w:color="auto"/>
        <w:right w:val="none" w:sz="0" w:space="0" w:color="auto"/>
      </w:divBdr>
    </w:div>
    <w:div w:id="1884170034">
      <w:bodyDiv w:val="1"/>
      <w:marLeft w:val="0"/>
      <w:marRight w:val="0"/>
      <w:marTop w:val="0"/>
      <w:marBottom w:val="0"/>
      <w:divBdr>
        <w:top w:val="none" w:sz="0" w:space="0" w:color="auto"/>
        <w:left w:val="none" w:sz="0" w:space="0" w:color="auto"/>
        <w:bottom w:val="none" w:sz="0" w:space="0" w:color="auto"/>
        <w:right w:val="none" w:sz="0" w:space="0" w:color="auto"/>
      </w:divBdr>
    </w:div>
    <w:div w:id="1889218236">
      <w:bodyDiv w:val="1"/>
      <w:marLeft w:val="0"/>
      <w:marRight w:val="0"/>
      <w:marTop w:val="0"/>
      <w:marBottom w:val="0"/>
      <w:divBdr>
        <w:top w:val="none" w:sz="0" w:space="0" w:color="auto"/>
        <w:left w:val="none" w:sz="0" w:space="0" w:color="auto"/>
        <w:bottom w:val="none" w:sz="0" w:space="0" w:color="auto"/>
        <w:right w:val="none" w:sz="0" w:space="0" w:color="auto"/>
      </w:divBdr>
    </w:div>
    <w:div w:id="1919899059">
      <w:bodyDiv w:val="1"/>
      <w:marLeft w:val="0"/>
      <w:marRight w:val="0"/>
      <w:marTop w:val="0"/>
      <w:marBottom w:val="0"/>
      <w:divBdr>
        <w:top w:val="none" w:sz="0" w:space="0" w:color="auto"/>
        <w:left w:val="none" w:sz="0" w:space="0" w:color="auto"/>
        <w:bottom w:val="none" w:sz="0" w:space="0" w:color="auto"/>
        <w:right w:val="none" w:sz="0" w:space="0" w:color="auto"/>
      </w:divBdr>
    </w:div>
    <w:div w:id="1943612312">
      <w:bodyDiv w:val="1"/>
      <w:marLeft w:val="0"/>
      <w:marRight w:val="0"/>
      <w:marTop w:val="0"/>
      <w:marBottom w:val="0"/>
      <w:divBdr>
        <w:top w:val="none" w:sz="0" w:space="0" w:color="auto"/>
        <w:left w:val="none" w:sz="0" w:space="0" w:color="auto"/>
        <w:bottom w:val="none" w:sz="0" w:space="0" w:color="auto"/>
        <w:right w:val="none" w:sz="0" w:space="0" w:color="auto"/>
      </w:divBdr>
    </w:div>
    <w:div w:id="1944417523">
      <w:bodyDiv w:val="1"/>
      <w:marLeft w:val="0"/>
      <w:marRight w:val="0"/>
      <w:marTop w:val="0"/>
      <w:marBottom w:val="0"/>
      <w:divBdr>
        <w:top w:val="none" w:sz="0" w:space="0" w:color="auto"/>
        <w:left w:val="none" w:sz="0" w:space="0" w:color="auto"/>
        <w:bottom w:val="none" w:sz="0" w:space="0" w:color="auto"/>
        <w:right w:val="none" w:sz="0" w:space="0" w:color="auto"/>
      </w:divBdr>
    </w:div>
    <w:div w:id="1982072544">
      <w:bodyDiv w:val="1"/>
      <w:marLeft w:val="0"/>
      <w:marRight w:val="0"/>
      <w:marTop w:val="0"/>
      <w:marBottom w:val="0"/>
      <w:divBdr>
        <w:top w:val="none" w:sz="0" w:space="0" w:color="auto"/>
        <w:left w:val="none" w:sz="0" w:space="0" w:color="auto"/>
        <w:bottom w:val="none" w:sz="0" w:space="0" w:color="auto"/>
        <w:right w:val="none" w:sz="0" w:space="0" w:color="auto"/>
      </w:divBdr>
    </w:div>
    <w:div w:id="2038965090">
      <w:bodyDiv w:val="1"/>
      <w:marLeft w:val="0"/>
      <w:marRight w:val="0"/>
      <w:marTop w:val="0"/>
      <w:marBottom w:val="0"/>
      <w:divBdr>
        <w:top w:val="none" w:sz="0" w:space="0" w:color="auto"/>
        <w:left w:val="none" w:sz="0" w:space="0" w:color="auto"/>
        <w:bottom w:val="none" w:sz="0" w:space="0" w:color="auto"/>
        <w:right w:val="none" w:sz="0" w:space="0" w:color="auto"/>
      </w:divBdr>
    </w:div>
    <w:div w:id="2048681820">
      <w:bodyDiv w:val="1"/>
      <w:marLeft w:val="0"/>
      <w:marRight w:val="0"/>
      <w:marTop w:val="0"/>
      <w:marBottom w:val="0"/>
      <w:divBdr>
        <w:top w:val="none" w:sz="0" w:space="0" w:color="auto"/>
        <w:left w:val="none" w:sz="0" w:space="0" w:color="auto"/>
        <w:bottom w:val="none" w:sz="0" w:space="0" w:color="auto"/>
        <w:right w:val="none" w:sz="0" w:space="0" w:color="auto"/>
      </w:divBdr>
    </w:div>
    <w:div w:id="2055155299">
      <w:bodyDiv w:val="1"/>
      <w:marLeft w:val="0"/>
      <w:marRight w:val="0"/>
      <w:marTop w:val="0"/>
      <w:marBottom w:val="0"/>
      <w:divBdr>
        <w:top w:val="none" w:sz="0" w:space="0" w:color="auto"/>
        <w:left w:val="none" w:sz="0" w:space="0" w:color="auto"/>
        <w:bottom w:val="none" w:sz="0" w:space="0" w:color="auto"/>
        <w:right w:val="none" w:sz="0" w:space="0" w:color="auto"/>
      </w:divBdr>
    </w:div>
    <w:div w:id="21414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3A6C4-D1C6-46F3-8C4B-A27B9C3C7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2489</TotalTime>
  <Pages>47</Pages>
  <Words>15294</Words>
  <Characters>87176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ОСНОВНЫЕ ПОКАЗАТЕЛИ</vt:lpstr>
    </vt:vector>
  </TitlesOfParts>
  <Company>SPecialiST RePack</Company>
  <LinksUpToDate>false</LinksUpToDate>
  <CharactersWithSpaces>102266</CharactersWithSpaces>
  <SharedDoc>false</SharedDoc>
  <HLinks>
    <vt:vector size="6" baseType="variant">
      <vt:variant>
        <vt:i4>7274542</vt:i4>
      </vt:variant>
      <vt:variant>
        <vt:i4>0</vt:i4>
      </vt:variant>
      <vt:variant>
        <vt:i4>0</vt:i4>
      </vt:variant>
      <vt:variant>
        <vt:i4>5</vt:i4>
      </vt:variant>
      <vt:variant>
        <vt:lpwstr>http://www.vnovgzan.ru/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ПОКАЗАТЕЛИ</dc:title>
  <dc:creator>ErshovaOA</dc:creator>
  <cp:lastModifiedBy>Ольга Ершова</cp:lastModifiedBy>
  <cp:revision>158</cp:revision>
  <cp:lastPrinted>2018-07-30T06:44:00Z</cp:lastPrinted>
  <dcterms:created xsi:type="dcterms:W3CDTF">2017-04-25T05:54:00Z</dcterms:created>
  <dcterms:modified xsi:type="dcterms:W3CDTF">2018-10-26T06:42:00Z</dcterms:modified>
</cp:coreProperties>
</file>