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5D23B5">
      <w:pPr>
        <w:pStyle w:val="Default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jc w:val="center"/>
        <w:rPr>
          <w:b/>
          <w:iCs/>
          <w:sz w:val="28"/>
          <w:szCs w:val="28"/>
        </w:rPr>
      </w:pPr>
    </w:p>
    <w:p w:rsidR="00401662" w:rsidRPr="009F0E9D" w:rsidRDefault="00401662" w:rsidP="00401662">
      <w:pPr>
        <w:pStyle w:val="Default"/>
        <w:jc w:val="center"/>
        <w:rPr>
          <w:b/>
          <w:iCs/>
          <w:sz w:val="28"/>
          <w:szCs w:val="28"/>
        </w:rPr>
      </w:pPr>
      <w:r w:rsidRPr="009F0E9D">
        <w:rPr>
          <w:b/>
          <w:iCs/>
          <w:sz w:val="28"/>
          <w:szCs w:val="28"/>
        </w:rPr>
        <w:t>ДОКЛАД</w:t>
      </w:r>
    </w:p>
    <w:p w:rsidR="00401662" w:rsidRPr="009F0E9D" w:rsidRDefault="00401662" w:rsidP="00401662">
      <w:pPr>
        <w:pStyle w:val="Default"/>
        <w:jc w:val="center"/>
        <w:rPr>
          <w:b/>
          <w:iCs/>
          <w:sz w:val="28"/>
          <w:szCs w:val="28"/>
        </w:rPr>
      </w:pPr>
      <w:r w:rsidRPr="009F0E9D">
        <w:rPr>
          <w:b/>
          <w:iCs/>
          <w:sz w:val="28"/>
          <w:szCs w:val="28"/>
        </w:rPr>
        <w:t>О СОСТОЯНИИ И РАЗВИТИИ КОНКУРЕНТНОЙ СРЕДЫ</w:t>
      </w:r>
    </w:p>
    <w:p w:rsidR="00401662" w:rsidRPr="009F0E9D" w:rsidRDefault="00401662" w:rsidP="00401662">
      <w:pPr>
        <w:pStyle w:val="Default"/>
        <w:jc w:val="center"/>
        <w:rPr>
          <w:b/>
          <w:iCs/>
          <w:sz w:val="28"/>
          <w:szCs w:val="28"/>
        </w:rPr>
      </w:pPr>
      <w:r w:rsidRPr="009F0E9D">
        <w:rPr>
          <w:b/>
          <w:iCs/>
          <w:sz w:val="28"/>
          <w:szCs w:val="28"/>
        </w:rPr>
        <w:t>НА РЫНКАХ ТОВАРОВ, РАБОТ И УСЛУГ</w:t>
      </w:r>
    </w:p>
    <w:p w:rsidR="00401662" w:rsidRPr="009F0E9D" w:rsidRDefault="00401662" w:rsidP="0040166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ОКУЛОВСКОГО МУНИЦИПАЛЬНОГО РАЙОНА</w:t>
      </w: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 w:rsidRPr="009F0E9D">
        <w:rPr>
          <w:b/>
          <w:iCs/>
          <w:sz w:val="28"/>
          <w:szCs w:val="28"/>
        </w:rPr>
        <w:t>ЗА 201</w:t>
      </w:r>
      <w:r w:rsidR="00136396">
        <w:rPr>
          <w:b/>
          <w:iCs/>
          <w:sz w:val="28"/>
          <w:szCs w:val="28"/>
        </w:rPr>
        <w:t>9</w:t>
      </w:r>
      <w:r w:rsidRPr="009F0E9D">
        <w:rPr>
          <w:b/>
          <w:iCs/>
          <w:sz w:val="28"/>
          <w:szCs w:val="28"/>
        </w:rPr>
        <w:t xml:space="preserve"> ГОД</w:t>
      </w: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D96073" w:rsidRDefault="00D96073" w:rsidP="00D96073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 w:rsidRPr="00BB5A0F">
        <w:rPr>
          <w:b/>
          <w:iCs/>
          <w:sz w:val="28"/>
          <w:szCs w:val="28"/>
        </w:rPr>
        <w:lastRenderedPageBreak/>
        <w:t>СОДЕРЖАНИЕ</w:t>
      </w:r>
    </w:p>
    <w:p w:rsidR="00D96073" w:rsidRDefault="00D96073" w:rsidP="00D96073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D96073" w:rsidRPr="00741C19" w:rsidTr="00D66BBC">
        <w:trPr>
          <w:trHeight w:val="382"/>
        </w:trPr>
        <w:tc>
          <w:tcPr>
            <w:tcW w:w="534" w:type="dxa"/>
            <w:vAlign w:val="center"/>
          </w:tcPr>
          <w:p w:rsidR="00D96073" w:rsidRPr="00741C19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D96073" w:rsidRPr="00741C19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 w:rsidRPr="00741C19">
              <w:rPr>
                <w:iCs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741C19" w:rsidRDefault="00D96073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D96073" w:rsidRPr="00741C19" w:rsidTr="00D66BBC">
        <w:tc>
          <w:tcPr>
            <w:tcW w:w="534" w:type="dxa"/>
          </w:tcPr>
          <w:p w:rsidR="00D96073" w:rsidRPr="00741C19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bottom"/>
          </w:tcPr>
          <w:p w:rsidR="00D96073" w:rsidRPr="00741C19" w:rsidRDefault="00C14FE2" w:rsidP="00136396">
            <w:pPr>
              <w:pStyle w:val="Default"/>
              <w:spacing w:after="6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Результаты проведенного</w:t>
            </w:r>
            <w:r w:rsidR="00D96073" w:rsidRPr="00856130">
              <w:rPr>
                <w:iCs/>
                <w:sz w:val="28"/>
                <w:szCs w:val="28"/>
              </w:rPr>
              <w:t xml:space="preserve"> ежегодного мониторинга </w:t>
            </w:r>
            <w:r>
              <w:rPr>
                <w:iCs/>
                <w:sz w:val="28"/>
                <w:szCs w:val="28"/>
              </w:rPr>
              <w:t>удовлетворенности потреби</w:t>
            </w:r>
            <w:r w:rsidR="00136396">
              <w:rPr>
                <w:iCs/>
                <w:sz w:val="28"/>
                <w:szCs w:val="28"/>
              </w:rPr>
              <w:t>телей качеством товаров, работ,</w:t>
            </w:r>
            <w:r>
              <w:rPr>
                <w:iCs/>
                <w:sz w:val="28"/>
                <w:szCs w:val="28"/>
              </w:rPr>
              <w:t xml:space="preserve"> услуг </w:t>
            </w:r>
            <w:r w:rsidR="00136396">
              <w:rPr>
                <w:iCs/>
                <w:sz w:val="28"/>
                <w:szCs w:val="28"/>
              </w:rPr>
              <w:t xml:space="preserve">и состоянием ценовой конкуренции </w:t>
            </w:r>
            <w:r>
              <w:rPr>
                <w:iCs/>
                <w:sz w:val="28"/>
                <w:szCs w:val="28"/>
              </w:rPr>
              <w:t xml:space="preserve">на товарных рынках </w:t>
            </w:r>
            <w:proofErr w:type="spellStart"/>
            <w:r>
              <w:rPr>
                <w:iCs/>
                <w:sz w:val="28"/>
                <w:szCs w:val="28"/>
              </w:rPr>
              <w:t>Окуловского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муниципального района </w:t>
            </w:r>
            <w:r w:rsidR="00136396">
              <w:rPr>
                <w:iCs/>
                <w:sz w:val="28"/>
                <w:szCs w:val="28"/>
              </w:rPr>
              <w:t>за 2019</w:t>
            </w:r>
            <w:r>
              <w:rPr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741C19" w:rsidRDefault="00D96073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D96073" w:rsidRPr="00741C19" w:rsidTr="00D66BBC">
        <w:tc>
          <w:tcPr>
            <w:tcW w:w="534" w:type="dxa"/>
          </w:tcPr>
          <w:p w:rsidR="00D96073" w:rsidRPr="00741C19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505" w:type="dxa"/>
            <w:vAlign w:val="bottom"/>
          </w:tcPr>
          <w:p w:rsidR="00D96073" w:rsidRPr="00FB43BA" w:rsidRDefault="00FB43BA" w:rsidP="00242466">
            <w:pPr>
              <w:pStyle w:val="Default"/>
              <w:spacing w:after="60"/>
              <w:jc w:val="both"/>
              <w:rPr>
                <w:iCs/>
                <w:sz w:val="28"/>
                <w:szCs w:val="28"/>
              </w:rPr>
            </w:pPr>
            <w:r w:rsidRPr="00FB43BA">
              <w:rPr>
                <w:bCs/>
                <w:sz w:val="28"/>
                <w:szCs w:val="28"/>
              </w:rPr>
              <w:t xml:space="preserve">Перечень рынков товаров, работ и услуг для содействия развитию конкуренции в </w:t>
            </w:r>
            <w:proofErr w:type="spellStart"/>
            <w:r w:rsidRPr="00FB43BA">
              <w:rPr>
                <w:bCs/>
                <w:sz w:val="28"/>
                <w:szCs w:val="28"/>
              </w:rPr>
              <w:t>Окуловском</w:t>
            </w:r>
            <w:proofErr w:type="spellEnd"/>
            <w:r w:rsidRPr="00FB43BA">
              <w:rPr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741C19" w:rsidRDefault="00136396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</w:p>
        </w:tc>
      </w:tr>
      <w:tr w:rsidR="00D96073" w:rsidRPr="00AB2F5B" w:rsidTr="00D66BBC">
        <w:tc>
          <w:tcPr>
            <w:tcW w:w="534" w:type="dxa"/>
          </w:tcPr>
          <w:p w:rsidR="00D96073" w:rsidRPr="00AB2F5B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 w:rsidRPr="00AB2F5B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8505" w:type="dxa"/>
            <w:vAlign w:val="bottom"/>
          </w:tcPr>
          <w:p w:rsidR="00D96073" w:rsidRPr="00AB2F5B" w:rsidRDefault="00912368" w:rsidP="00AB2F5B">
            <w:pPr>
              <w:pStyle w:val="Default"/>
              <w:spacing w:after="60"/>
              <w:jc w:val="both"/>
              <w:rPr>
                <w:iCs/>
                <w:sz w:val="28"/>
                <w:szCs w:val="28"/>
              </w:rPr>
            </w:pPr>
            <w:r w:rsidRPr="00AB2F5B">
              <w:rPr>
                <w:bCs/>
                <w:sz w:val="28"/>
                <w:szCs w:val="28"/>
              </w:rPr>
              <w:t xml:space="preserve">План мероприятий («дорожная карта») по содействию развитию конкуренции в </w:t>
            </w:r>
            <w:proofErr w:type="spellStart"/>
            <w:r w:rsidRPr="00AB2F5B">
              <w:rPr>
                <w:bCs/>
                <w:sz w:val="28"/>
                <w:szCs w:val="28"/>
              </w:rPr>
              <w:t>Окуловс</w:t>
            </w:r>
            <w:r w:rsidR="005B114A" w:rsidRPr="00AB2F5B">
              <w:rPr>
                <w:bCs/>
                <w:sz w:val="28"/>
                <w:szCs w:val="28"/>
              </w:rPr>
              <w:t>ком</w:t>
            </w:r>
            <w:proofErr w:type="spellEnd"/>
            <w:r w:rsidR="005B114A" w:rsidRPr="00AB2F5B">
              <w:rPr>
                <w:bCs/>
                <w:sz w:val="28"/>
                <w:szCs w:val="28"/>
              </w:rPr>
              <w:t xml:space="preserve"> муниципальном районе на 201</w:t>
            </w:r>
            <w:r w:rsidR="00AB2F5B" w:rsidRPr="00AB2F5B">
              <w:rPr>
                <w:bCs/>
                <w:sz w:val="28"/>
                <w:szCs w:val="28"/>
              </w:rPr>
              <w:t>9</w:t>
            </w:r>
            <w:r w:rsidRPr="00AB2F5B">
              <w:rPr>
                <w:bCs/>
                <w:sz w:val="28"/>
                <w:szCs w:val="28"/>
              </w:rPr>
              <w:t>-</w:t>
            </w:r>
            <w:r w:rsidR="005B114A" w:rsidRPr="00AB2F5B">
              <w:rPr>
                <w:bCs/>
                <w:sz w:val="28"/>
                <w:szCs w:val="28"/>
              </w:rPr>
              <w:t>20</w:t>
            </w:r>
            <w:r w:rsidR="00AB2F5B" w:rsidRPr="00AB2F5B">
              <w:rPr>
                <w:bCs/>
                <w:sz w:val="28"/>
                <w:szCs w:val="28"/>
              </w:rPr>
              <w:t>21</w:t>
            </w:r>
            <w:r w:rsidRPr="00AB2F5B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AB2F5B" w:rsidRDefault="00136396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 w:rsidRPr="00AB2F5B">
              <w:rPr>
                <w:iCs/>
                <w:sz w:val="28"/>
                <w:szCs w:val="28"/>
              </w:rPr>
              <w:t>27</w:t>
            </w:r>
          </w:p>
        </w:tc>
      </w:tr>
      <w:tr w:rsidR="00D96073" w:rsidRPr="00741C19" w:rsidTr="00D66BBC">
        <w:tc>
          <w:tcPr>
            <w:tcW w:w="534" w:type="dxa"/>
          </w:tcPr>
          <w:p w:rsidR="00D96073" w:rsidRPr="00433884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 w:rsidRPr="00433884">
              <w:rPr>
                <w:iCs/>
                <w:sz w:val="28"/>
                <w:szCs w:val="28"/>
              </w:rPr>
              <w:t xml:space="preserve">4. </w:t>
            </w:r>
          </w:p>
        </w:tc>
        <w:tc>
          <w:tcPr>
            <w:tcW w:w="8505" w:type="dxa"/>
            <w:vAlign w:val="bottom"/>
          </w:tcPr>
          <w:p w:rsidR="00D96073" w:rsidRPr="00433884" w:rsidRDefault="00433884" w:rsidP="0007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достижении ключевых показателей и выполнении плана мероприятий («дорожная карта») по содействию развитию конкуренции в </w:t>
            </w:r>
            <w:proofErr w:type="spellStart"/>
            <w:r w:rsidRPr="00433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Окуловском</w:t>
            </w:r>
            <w:proofErr w:type="spellEnd"/>
            <w:r w:rsidRPr="00433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 районе на 2019-2021 годы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741C19" w:rsidRDefault="00136396" w:rsidP="00076896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 w:rsidRPr="00433884">
              <w:rPr>
                <w:iCs/>
                <w:sz w:val="28"/>
                <w:szCs w:val="28"/>
              </w:rPr>
              <w:t>28</w:t>
            </w:r>
          </w:p>
        </w:tc>
      </w:tr>
      <w:tr w:rsidR="00D96073" w:rsidRPr="00741C19" w:rsidTr="00D66BBC">
        <w:tc>
          <w:tcPr>
            <w:tcW w:w="534" w:type="dxa"/>
          </w:tcPr>
          <w:p w:rsidR="00D96073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5. </w:t>
            </w:r>
          </w:p>
        </w:tc>
        <w:tc>
          <w:tcPr>
            <w:tcW w:w="8505" w:type="dxa"/>
            <w:vAlign w:val="bottom"/>
          </w:tcPr>
          <w:p w:rsidR="00D96073" w:rsidRPr="0047795F" w:rsidRDefault="00D96073" w:rsidP="00D66BBC">
            <w:pPr>
              <w:pStyle w:val="Default"/>
              <w:spacing w:after="6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Выводы </w:t>
            </w:r>
            <w:r w:rsidRPr="009E12D1">
              <w:rPr>
                <w:iCs/>
                <w:sz w:val="28"/>
                <w:szCs w:val="28"/>
              </w:rPr>
              <w:t>и планируемые действия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8D4A7A" w:rsidRDefault="008D4A7A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 w:rsidRPr="008D4A7A">
              <w:rPr>
                <w:iCs/>
                <w:sz w:val="28"/>
                <w:szCs w:val="28"/>
              </w:rPr>
              <w:t>3</w:t>
            </w:r>
            <w:r w:rsidR="00D96073" w:rsidRPr="008D4A7A">
              <w:rPr>
                <w:iCs/>
                <w:sz w:val="28"/>
                <w:szCs w:val="28"/>
              </w:rPr>
              <w:t>5</w:t>
            </w:r>
          </w:p>
        </w:tc>
      </w:tr>
    </w:tbl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136396" w:rsidRDefault="00136396" w:rsidP="00106E45">
      <w:pPr>
        <w:pStyle w:val="Default"/>
        <w:jc w:val="center"/>
        <w:rPr>
          <w:b/>
          <w:iCs/>
          <w:sz w:val="28"/>
          <w:szCs w:val="28"/>
        </w:rPr>
      </w:pPr>
    </w:p>
    <w:p w:rsidR="00136396" w:rsidRDefault="00136396" w:rsidP="00106E45">
      <w:pPr>
        <w:pStyle w:val="Default"/>
        <w:jc w:val="center"/>
        <w:rPr>
          <w:b/>
          <w:iCs/>
          <w:sz w:val="28"/>
          <w:szCs w:val="28"/>
        </w:rPr>
      </w:pPr>
    </w:p>
    <w:p w:rsidR="00136396" w:rsidRDefault="00136396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9B0ADC" w:rsidRDefault="009B0ADC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Pr="00AB2F5B" w:rsidRDefault="00D96073" w:rsidP="001E6E0A">
      <w:pPr>
        <w:pStyle w:val="Default"/>
        <w:jc w:val="center"/>
        <w:rPr>
          <w:b/>
          <w:iCs/>
          <w:sz w:val="28"/>
          <w:szCs w:val="28"/>
        </w:rPr>
      </w:pPr>
      <w:r w:rsidRPr="00AB2F5B">
        <w:rPr>
          <w:b/>
          <w:iCs/>
          <w:sz w:val="28"/>
          <w:szCs w:val="28"/>
        </w:rPr>
        <w:lastRenderedPageBreak/>
        <w:t>Введение</w:t>
      </w:r>
    </w:p>
    <w:p w:rsidR="00D96073" w:rsidRDefault="00D96073" w:rsidP="00D96073">
      <w:pPr>
        <w:pStyle w:val="Default"/>
        <w:jc w:val="both"/>
        <w:rPr>
          <w:iCs/>
          <w:sz w:val="28"/>
          <w:szCs w:val="28"/>
        </w:rPr>
      </w:pPr>
      <w:r w:rsidRPr="00BB24ED">
        <w:rPr>
          <w:iCs/>
          <w:sz w:val="28"/>
          <w:szCs w:val="28"/>
        </w:rPr>
        <w:tab/>
      </w:r>
      <w:proofErr w:type="gramStart"/>
      <w:r w:rsidRPr="00BB24ED">
        <w:rPr>
          <w:iCs/>
          <w:sz w:val="28"/>
          <w:szCs w:val="28"/>
        </w:rPr>
        <w:t xml:space="preserve">Доклад «Состояние и развитие конкурентной среды на рынках товаров, работ и услуг </w:t>
      </w:r>
      <w:proofErr w:type="spellStart"/>
      <w:r w:rsidR="001E6E0A">
        <w:rPr>
          <w:iCs/>
          <w:sz w:val="28"/>
          <w:szCs w:val="28"/>
        </w:rPr>
        <w:t>Окуловского</w:t>
      </w:r>
      <w:proofErr w:type="spellEnd"/>
      <w:r>
        <w:rPr>
          <w:iCs/>
          <w:sz w:val="28"/>
          <w:szCs w:val="28"/>
        </w:rPr>
        <w:t xml:space="preserve"> муниципального района </w:t>
      </w:r>
      <w:r w:rsidR="00AB2F5B">
        <w:rPr>
          <w:iCs/>
          <w:sz w:val="28"/>
          <w:szCs w:val="28"/>
        </w:rPr>
        <w:t>за 2019</w:t>
      </w:r>
      <w:r w:rsidR="001E6E0A">
        <w:rPr>
          <w:iCs/>
          <w:sz w:val="28"/>
          <w:szCs w:val="28"/>
        </w:rPr>
        <w:t xml:space="preserve"> год</w:t>
      </w:r>
      <w:r w:rsidRPr="00BB24ED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(далее – Доклад) </w:t>
      </w:r>
      <w:r w:rsidRPr="00BB24ED">
        <w:rPr>
          <w:iCs/>
          <w:sz w:val="28"/>
          <w:szCs w:val="28"/>
        </w:rPr>
        <w:t xml:space="preserve">подготовлен во исполнение </w:t>
      </w:r>
      <w:r>
        <w:rPr>
          <w:iCs/>
          <w:sz w:val="28"/>
          <w:szCs w:val="28"/>
        </w:rPr>
        <w:t>Соглашения</w:t>
      </w:r>
      <w:r w:rsidR="001E6E0A">
        <w:rPr>
          <w:iCs/>
          <w:sz w:val="28"/>
          <w:szCs w:val="28"/>
        </w:rPr>
        <w:t xml:space="preserve"> от </w:t>
      </w:r>
      <w:r w:rsidR="00AB2F5B">
        <w:rPr>
          <w:iCs/>
          <w:sz w:val="28"/>
          <w:szCs w:val="28"/>
        </w:rPr>
        <w:t>14.10.2019</w:t>
      </w:r>
      <w:r w:rsidR="001E6E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между </w:t>
      </w:r>
      <w:r w:rsidR="00AB2F5B">
        <w:rPr>
          <w:iCs/>
          <w:sz w:val="28"/>
          <w:szCs w:val="28"/>
        </w:rPr>
        <w:t>министерством инвестиционной политики</w:t>
      </w:r>
      <w:r w:rsidR="001E6E0A">
        <w:rPr>
          <w:iCs/>
          <w:sz w:val="28"/>
          <w:szCs w:val="28"/>
        </w:rPr>
        <w:t xml:space="preserve"> Новгородской области и Администрацией </w:t>
      </w:r>
      <w:proofErr w:type="spellStart"/>
      <w:r w:rsidR="001E6E0A">
        <w:rPr>
          <w:iCs/>
          <w:sz w:val="28"/>
          <w:szCs w:val="28"/>
        </w:rPr>
        <w:t>Окуловского</w:t>
      </w:r>
      <w:proofErr w:type="spellEnd"/>
      <w:r w:rsidR="001E6E0A">
        <w:rPr>
          <w:iCs/>
          <w:sz w:val="28"/>
          <w:szCs w:val="28"/>
        </w:rPr>
        <w:t xml:space="preserve"> муниципального района по внедрению на территории </w:t>
      </w:r>
      <w:proofErr w:type="spellStart"/>
      <w:r w:rsidR="001E6E0A">
        <w:rPr>
          <w:iCs/>
          <w:sz w:val="28"/>
          <w:szCs w:val="28"/>
        </w:rPr>
        <w:t>Окуловского</w:t>
      </w:r>
      <w:proofErr w:type="spellEnd"/>
      <w:r w:rsidR="001E6E0A">
        <w:rPr>
          <w:iCs/>
          <w:sz w:val="28"/>
          <w:szCs w:val="28"/>
        </w:rPr>
        <w:t xml:space="preserve"> муниципального района стандарта развития конкуренции в субъектах Российской Федерации</w:t>
      </w:r>
      <w:r>
        <w:rPr>
          <w:iCs/>
          <w:sz w:val="28"/>
          <w:szCs w:val="28"/>
        </w:rPr>
        <w:t xml:space="preserve"> (далее – Соглашение).</w:t>
      </w:r>
      <w:proofErr w:type="gramEnd"/>
    </w:p>
    <w:p w:rsidR="00D96073" w:rsidRPr="00BB24ED" w:rsidRDefault="00D96073" w:rsidP="00D96073">
      <w:pPr>
        <w:pStyle w:val="Default"/>
        <w:jc w:val="both"/>
        <w:rPr>
          <w:iCs/>
          <w:sz w:val="28"/>
          <w:szCs w:val="28"/>
        </w:rPr>
      </w:pPr>
      <w:r w:rsidRPr="00BB24ED">
        <w:rPr>
          <w:iCs/>
          <w:sz w:val="28"/>
          <w:szCs w:val="28"/>
        </w:rPr>
        <w:tab/>
      </w:r>
      <w:r w:rsidR="001E6E0A">
        <w:rPr>
          <w:iCs/>
          <w:sz w:val="28"/>
          <w:szCs w:val="28"/>
        </w:rPr>
        <w:t xml:space="preserve">Доклад подготовлен экономическим комитетом Администрации </w:t>
      </w:r>
      <w:proofErr w:type="spellStart"/>
      <w:r w:rsidR="001E6E0A">
        <w:rPr>
          <w:iCs/>
          <w:sz w:val="28"/>
          <w:szCs w:val="28"/>
        </w:rPr>
        <w:t>Окуловского</w:t>
      </w:r>
      <w:proofErr w:type="spellEnd"/>
      <w:r w:rsidR="001E6E0A">
        <w:rPr>
          <w:iCs/>
          <w:sz w:val="28"/>
          <w:szCs w:val="28"/>
        </w:rPr>
        <w:t xml:space="preserve"> муниципального района</w:t>
      </w:r>
      <w:r>
        <w:rPr>
          <w:iCs/>
          <w:sz w:val="28"/>
          <w:szCs w:val="28"/>
        </w:rPr>
        <w:t xml:space="preserve"> </w:t>
      </w:r>
      <w:r w:rsidRPr="00BB24ED">
        <w:rPr>
          <w:iCs/>
          <w:sz w:val="28"/>
          <w:szCs w:val="28"/>
        </w:rPr>
        <w:t xml:space="preserve">в соответствии со структурой Доклада, разработанной Аналитическим центром при Правительстве Российской Федерации и автономной некоммерческой организацией «Агентство стратегических инициатив по продвижению новых проектов», с использованием данных территориального органа Федеральной службы государственной статистики по Новгородской области. </w:t>
      </w:r>
    </w:p>
    <w:p w:rsidR="00D96073" w:rsidRDefault="00D96073" w:rsidP="00D96073">
      <w:pPr>
        <w:pStyle w:val="Default"/>
        <w:jc w:val="both"/>
        <w:rPr>
          <w:iCs/>
          <w:sz w:val="28"/>
          <w:szCs w:val="28"/>
        </w:rPr>
      </w:pPr>
      <w:r w:rsidRPr="00BB24ED">
        <w:rPr>
          <w:iCs/>
          <w:sz w:val="28"/>
          <w:szCs w:val="28"/>
        </w:rPr>
        <w:tab/>
      </w:r>
      <w:r w:rsidR="00C14FE2">
        <w:rPr>
          <w:iCs/>
          <w:sz w:val="28"/>
          <w:szCs w:val="28"/>
        </w:rPr>
        <w:t>В Д</w:t>
      </w:r>
      <w:r w:rsidRPr="00BB24ED">
        <w:rPr>
          <w:iCs/>
          <w:sz w:val="28"/>
          <w:szCs w:val="28"/>
        </w:rPr>
        <w:t xml:space="preserve">окладе приведены данные о </w:t>
      </w:r>
      <w:r>
        <w:rPr>
          <w:iCs/>
          <w:sz w:val="28"/>
          <w:szCs w:val="28"/>
        </w:rPr>
        <w:t xml:space="preserve">выполнении условий Соглашения, </w:t>
      </w:r>
      <w:r w:rsidRPr="00BB24ED">
        <w:rPr>
          <w:iCs/>
          <w:sz w:val="28"/>
          <w:szCs w:val="28"/>
        </w:rPr>
        <w:t xml:space="preserve">информация о состоянии конкуренции на рынках </w:t>
      </w:r>
      <w:proofErr w:type="spellStart"/>
      <w:r w:rsidR="00C14FE2">
        <w:rPr>
          <w:iCs/>
          <w:sz w:val="28"/>
          <w:szCs w:val="28"/>
        </w:rPr>
        <w:t>Окуловского</w:t>
      </w:r>
      <w:proofErr w:type="spellEnd"/>
      <w:r w:rsidR="00C14FE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муниципального района</w:t>
      </w:r>
      <w:r w:rsidRPr="00BB24ED">
        <w:rPr>
          <w:iCs/>
          <w:sz w:val="28"/>
          <w:szCs w:val="28"/>
        </w:rPr>
        <w:t xml:space="preserve">, включенных в перечень, сведения о реализации плана мероприятий «дорожной карты» по содействию развитию конкуренции в </w:t>
      </w:r>
      <w:proofErr w:type="spellStart"/>
      <w:r w:rsidR="00C14FE2">
        <w:rPr>
          <w:iCs/>
          <w:sz w:val="28"/>
          <w:szCs w:val="28"/>
        </w:rPr>
        <w:t>Окуловском</w:t>
      </w:r>
      <w:proofErr w:type="spellEnd"/>
      <w:r>
        <w:rPr>
          <w:iCs/>
          <w:sz w:val="28"/>
          <w:szCs w:val="28"/>
        </w:rPr>
        <w:t xml:space="preserve"> муниципальном районе</w:t>
      </w:r>
      <w:r w:rsidRPr="00BB24ED">
        <w:rPr>
          <w:iCs/>
          <w:sz w:val="28"/>
          <w:szCs w:val="28"/>
        </w:rPr>
        <w:t xml:space="preserve"> и достижении ее </w:t>
      </w:r>
      <w:r w:rsidR="00AB2F5B">
        <w:rPr>
          <w:iCs/>
          <w:sz w:val="28"/>
          <w:szCs w:val="28"/>
        </w:rPr>
        <w:t>ключевых</w:t>
      </w:r>
      <w:r w:rsidRPr="00BB24ED">
        <w:rPr>
          <w:iCs/>
          <w:sz w:val="28"/>
          <w:szCs w:val="28"/>
        </w:rPr>
        <w:t xml:space="preserve"> показателей. </w:t>
      </w:r>
    </w:p>
    <w:p w:rsidR="00D96073" w:rsidRDefault="00D96073" w:rsidP="00D96073">
      <w:pPr>
        <w:pStyle w:val="Default"/>
        <w:jc w:val="both"/>
        <w:rPr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36396">
      <w:pPr>
        <w:pStyle w:val="Default"/>
        <w:rPr>
          <w:b/>
          <w:iCs/>
          <w:sz w:val="28"/>
          <w:szCs w:val="28"/>
        </w:rPr>
      </w:pPr>
    </w:p>
    <w:p w:rsidR="00136396" w:rsidRPr="00106E45" w:rsidRDefault="00136396" w:rsidP="00136396">
      <w:pPr>
        <w:pStyle w:val="Default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1. </w:t>
      </w:r>
      <w:r w:rsidRPr="00106E45">
        <w:rPr>
          <w:b/>
          <w:iCs/>
          <w:sz w:val="28"/>
          <w:szCs w:val="28"/>
        </w:rPr>
        <w:t>Результаты проведенного ежегодного мониторинга удовлетворенности потреби</w:t>
      </w:r>
      <w:r>
        <w:rPr>
          <w:b/>
          <w:iCs/>
          <w:sz w:val="28"/>
          <w:szCs w:val="28"/>
        </w:rPr>
        <w:t>телей качеством товаров, работ,</w:t>
      </w:r>
      <w:r w:rsidRPr="00106E45">
        <w:rPr>
          <w:b/>
          <w:iCs/>
          <w:sz w:val="28"/>
          <w:szCs w:val="28"/>
        </w:rPr>
        <w:t xml:space="preserve"> услуг и состоянием ценовой конкуренции</w:t>
      </w:r>
      <w:r>
        <w:rPr>
          <w:b/>
          <w:iCs/>
          <w:sz w:val="28"/>
          <w:szCs w:val="28"/>
        </w:rPr>
        <w:t xml:space="preserve"> </w:t>
      </w:r>
      <w:r w:rsidRPr="00106E45">
        <w:rPr>
          <w:b/>
          <w:iCs/>
          <w:sz w:val="28"/>
          <w:szCs w:val="28"/>
        </w:rPr>
        <w:t xml:space="preserve">на товарных рынках </w:t>
      </w:r>
      <w:proofErr w:type="spellStart"/>
      <w:r>
        <w:rPr>
          <w:b/>
          <w:iCs/>
          <w:sz w:val="28"/>
          <w:szCs w:val="28"/>
        </w:rPr>
        <w:t>Окуловского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</w:t>
      </w:r>
      <w:r w:rsidRPr="00106E45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за 2019 год</w:t>
      </w:r>
      <w:r w:rsidRPr="00106E45">
        <w:rPr>
          <w:b/>
          <w:iCs/>
          <w:sz w:val="28"/>
          <w:szCs w:val="28"/>
        </w:rPr>
        <w:t>.</w:t>
      </w:r>
    </w:p>
    <w:p w:rsidR="00136396" w:rsidRDefault="00136396" w:rsidP="00136396">
      <w:pPr>
        <w:pStyle w:val="Default"/>
        <w:spacing w:line="360" w:lineRule="atLeast"/>
        <w:ind w:firstLine="709"/>
        <w:rPr>
          <w:sz w:val="28"/>
          <w:szCs w:val="28"/>
        </w:rPr>
      </w:pPr>
    </w:p>
    <w:p w:rsidR="00136396" w:rsidRDefault="00136396" w:rsidP="00136396">
      <w:pPr>
        <w:pStyle w:val="Default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обработаны 90 анкет населения. В опросе приняли участие 90 жителей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136396" w:rsidRDefault="00136396" w:rsidP="00136396">
      <w:pPr>
        <w:pStyle w:val="Default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опрошенных лиц женщины составили 65,56 % , мужчины – 34,44 %.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состав респондентов сложился следующий: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20 лет включительно – 6,67 %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 до 35 лет включительно – 18,89 %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36 до 50 лет включительно – 24,44 %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старше 50 лет – 50,00 % от общего числа респондентов.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возраст большинства опрошенных старше 50 лет.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 «Есть ли у Вас дети?» распределились следующим образом: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 детей – 14,44 %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ребенок – 33,33 %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ребенка – 41,11 %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и более детей – 11,11 % от общего числа респондентов.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 в опросе преимущественно приняли участие лица, имеющие детей, что позволит оценить </w:t>
      </w:r>
      <w:r w:rsidRPr="00787FD5">
        <w:rPr>
          <w:sz w:val="28"/>
          <w:szCs w:val="28"/>
        </w:rPr>
        <w:t xml:space="preserve">уровень развития конкуренции на «детских» социально значимых рынках </w:t>
      </w:r>
      <w:proofErr w:type="spellStart"/>
      <w:r w:rsidRPr="00787FD5">
        <w:rPr>
          <w:sz w:val="28"/>
          <w:szCs w:val="28"/>
        </w:rPr>
        <w:t>Окуловского</w:t>
      </w:r>
      <w:proofErr w:type="spellEnd"/>
      <w:r w:rsidRPr="00787FD5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«Укажите, в какой сфере вы трудитесь? Ваш социальный статус?» ответы распределились следующим образом: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промышленное производство – 14,44 %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сфера торговли – 10,10 %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бытовые услуги – 6,67 %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социальные услуги (образование, медицина, культура и пр.) – 7,78 %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транспортная сфера – 3,33 %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финансы и кредит – 5,56 %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вооруженные силы, силовые структуры – 1,11 %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(муниципальная служба) – 4,44 %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учеба в образовательных учреждениях – 5,56 %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нахожусь на пенсии – 37,78 %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нигде не работаю – 3,33 % от общего числа респондентов.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большинство респондентов находятся на пенсии.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«Какое у Вас образование?» были получены следующие ответы: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среднее образование – 22,22 %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среднее специальное – 43,33 %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неполное высшее – 1,11 %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высшее</w:t>
      </w:r>
      <w:proofErr w:type="gramEnd"/>
      <w:r>
        <w:rPr>
          <w:sz w:val="28"/>
          <w:szCs w:val="28"/>
        </w:rPr>
        <w:t xml:space="preserve"> – 33,33 %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научная степень – 0 %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иное – 0 % от общего числа респондентов.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опросе преимущественно приняли участие лица, имеющие среднее специальное и  высшее образование.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«Какой примерно среднемесячный доход в расчете на одного члена Вашей семьи?» были получены следующие ответы: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10 тыс. рублей – 23,33 %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10 до 20 тыс. рублей – 66,67 %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 до 30 тыс. рублей – 7,78 %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 до 45 тыс. рублей – 2,22 %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45 до 60 тыс. рублей – 0 % от общего числа респондентов;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60 тыс. рублей – 0 % от общего числа респондентов.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опросе преимущественно приняли участие лица, имеющие среднемесячный доход в расчете на одного члена семьи от 10 до 20 тыс. рублей (66,67% от общего числа).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удовлетворенности потребителей качеством и ценами товаров, работ, услуг участвующим в опросе предложили оценить достаточность организаций, оказывающих услуги на приоритетных и социально значимых рынках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района. Результаты представлены в таблице 1.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                                                  (% от общего числа респондентов)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2"/>
        <w:gridCol w:w="1433"/>
        <w:gridCol w:w="1412"/>
        <w:gridCol w:w="1120"/>
        <w:gridCol w:w="1084"/>
        <w:gridCol w:w="1544"/>
      </w:tblGrid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Наименование рынков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Избыточно/ много</w:t>
            </w:r>
          </w:p>
        </w:tc>
        <w:tc>
          <w:tcPr>
            <w:tcW w:w="1412" w:type="dxa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Достаточно</w:t>
            </w:r>
          </w:p>
        </w:tc>
        <w:tc>
          <w:tcPr>
            <w:tcW w:w="1120" w:type="dxa"/>
          </w:tcPr>
          <w:p w:rsidR="00136396" w:rsidRPr="00300455" w:rsidRDefault="00136396" w:rsidP="00D32A65">
            <w:pPr>
              <w:pStyle w:val="Default"/>
              <w:ind w:firstLine="34"/>
              <w:jc w:val="center"/>
              <w:rPr>
                <w:color w:val="auto"/>
              </w:rPr>
            </w:pPr>
            <w:r w:rsidRPr="00300455">
              <w:rPr>
                <w:color w:val="auto"/>
              </w:rPr>
              <w:t>Мало</w:t>
            </w:r>
          </w:p>
        </w:tc>
        <w:tc>
          <w:tcPr>
            <w:tcW w:w="1084" w:type="dxa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Нет совсем</w:t>
            </w:r>
          </w:p>
        </w:tc>
        <w:tc>
          <w:tcPr>
            <w:tcW w:w="1544" w:type="dxa"/>
          </w:tcPr>
          <w:p w:rsidR="00136396" w:rsidRPr="00300455" w:rsidRDefault="00136396" w:rsidP="00D32A65">
            <w:pPr>
              <w:pStyle w:val="Default"/>
              <w:jc w:val="both"/>
              <w:rPr>
                <w:color w:val="auto"/>
              </w:rPr>
            </w:pPr>
            <w:r w:rsidRPr="00300455">
              <w:rPr>
                <w:color w:val="auto"/>
              </w:rPr>
              <w:t>Затрудняюсь ответить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BA4574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Рынок услуг</w:t>
            </w:r>
          </w:p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17,78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71,11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lastRenderedPageBreak/>
              <w:t>Рынок медицинских услуг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1120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78,89</w:t>
            </w:r>
          </w:p>
        </w:tc>
        <w:tc>
          <w:tcPr>
            <w:tcW w:w="1084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544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412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1120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1084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1544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53,33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 xml:space="preserve">Рынок </w:t>
            </w:r>
            <w:r>
              <w:rPr>
                <w:color w:val="auto"/>
              </w:rPr>
              <w:t xml:space="preserve">социальных </w:t>
            </w:r>
            <w:r w:rsidRPr="00300455">
              <w:rPr>
                <w:color w:val="auto"/>
              </w:rPr>
              <w:t xml:space="preserve">услуг 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22,22</w:t>
            </w:r>
          </w:p>
        </w:tc>
        <w:tc>
          <w:tcPr>
            <w:tcW w:w="1120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47,78</w:t>
            </w:r>
          </w:p>
        </w:tc>
        <w:tc>
          <w:tcPr>
            <w:tcW w:w="1084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544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дошкольного образования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42,22</w:t>
            </w:r>
          </w:p>
        </w:tc>
        <w:tc>
          <w:tcPr>
            <w:tcW w:w="1120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1084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544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31,11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BA4574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Рынок услуг</w:t>
            </w:r>
          </w:p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среднего профессионального образования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56,67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25,56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дополнительного образования детей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22,22</w:t>
            </w:r>
          </w:p>
        </w:tc>
        <w:tc>
          <w:tcPr>
            <w:tcW w:w="1120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47,78</w:t>
            </w:r>
          </w:p>
        </w:tc>
        <w:tc>
          <w:tcPr>
            <w:tcW w:w="1084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544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27,78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Рынок ритуальных услуг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74,44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жилищного строительства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27,78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23,33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дорожной деятельности (за исключением проектирования)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33,33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25,56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31,11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вылова водных биоресурсов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31,11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48,89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переработки водных биоресурсов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34,44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48,89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22,22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45,56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48,89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21,11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выполнения работ по благоустройству городской среды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58,89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23,33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31,11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поставки сжиженного газа в баллонах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42,22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28,89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27,78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нефтепродуктов (АЗС, АГЗС)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72,22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17,78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F84812" w:rsidRDefault="00136396" w:rsidP="00D32A65">
            <w:pPr>
              <w:pStyle w:val="Default"/>
              <w:jc w:val="both"/>
              <w:rPr>
                <w:iCs/>
                <w:color w:val="auto"/>
              </w:rPr>
            </w:pPr>
            <w:r w:rsidRPr="00F84812">
              <w:rPr>
                <w:iCs/>
                <w:color w:val="auto"/>
              </w:rPr>
              <w:t xml:space="preserve">Рынок оказания услуг по перевозке пассажиров </w:t>
            </w:r>
            <w:r w:rsidRPr="00F84812">
              <w:rPr>
                <w:iCs/>
                <w:color w:val="auto"/>
              </w:rPr>
              <w:lastRenderedPageBreak/>
              <w:t>автомобильным транспортом по муниципальным маршрутам регулярных перевозок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2,22</w:t>
            </w:r>
          </w:p>
        </w:tc>
        <w:tc>
          <w:tcPr>
            <w:tcW w:w="1412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34,44</w:t>
            </w:r>
          </w:p>
        </w:tc>
        <w:tc>
          <w:tcPr>
            <w:tcW w:w="1120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43,33</w:t>
            </w:r>
          </w:p>
        </w:tc>
        <w:tc>
          <w:tcPr>
            <w:tcW w:w="1084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544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18,89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45,56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18,89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64,44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6677D2" w:rsidRDefault="00136396" w:rsidP="00D32A65">
            <w:pPr>
              <w:pStyle w:val="Default"/>
              <w:rPr>
                <w:color w:val="auto"/>
              </w:rPr>
            </w:pPr>
            <w:r w:rsidRPr="006677D2">
              <w:rPr>
                <w:color w:val="auto"/>
              </w:rPr>
              <w:t>Рынок легкой промышленности</w:t>
            </w:r>
          </w:p>
        </w:tc>
        <w:tc>
          <w:tcPr>
            <w:tcW w:w="1433" w:type="dxa"/>
          </w:tcPr>
          <w:p w:rsidR="00136396" w:rsidRPr="006677D2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Pr="006677D2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22,22</w:t>
            </w:r>
          </w:p>
        </w:tc>
        <w:tc>
          <w:tcPr>
            <w:tcW w:w="1120" w:type="dxa"/>
          </w:tcPr>
          <w:p w:rsidR="00136396" w:rsidRPr="006677D2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27,78</w:t>
            </w:r>
          </w:p>
        </w:tc>
        <w:tc>
          <w:tcPr>
            <w:tcW w:w="1084" w:type="dxa"/>
          </w:tcPr>
          <w:p w:rsidR="00136396" w:rsidRPr="006677D2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31,11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обработки древесины и производства изделий из дерева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54,44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34,44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производства кирпича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54,44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42,22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производства бетона</w:t>
            </w:r>
          </w:p>
        </w:tc>
        <w:tc>
          <w:tcPr>
            <w:tcW w:w="1433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120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08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52,22</w:t>
            </w:r>
          </w:p>
        </w:tc>
        <w:tc>
          <w:tcPr>
            <w:tcW w:w="1544" w:type="dxa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42,22</w:t>
            </w:r>
          </w:p>
        </w:tc>
      </w:tr>
      <w:tr w:rsidR="00136396" w:rsidRPr="006677D2" w:rsidTr="00D32A65">
        <w:tc>
          <w:tcPr>
            <w:tcW w:w="3312" w:type="dxa"/>
          </w:tcPr>
          <w:p w:rsidR="00136396" w:rsidRPr="006677D2" w:rsidRDefault="00136396" w:rsidP="00D32A65">
            <w:pPr>
              <w:pStyle w:val="Default"/>
              <w:rPr>
                <w:color w:val="auto"/>
              </w:rPr>
            </w:pPr>
            <w:r w:rsidRPr="006677D2">
              <w:rPr>
                <w:color w:val="auto"/>
              </w:rPr>
              <w:t>Рынок оказания услуг по ремонту автотранспортных средств</w:t>
            </w:r>
          </w:p>
        </w:tc>
        <w:tc>
          <w:tcPr>
            <w:tcW w:w="1433" w:type="dxa"/>
          </w:tcPr>
          <w:p w:rsidR="00136396" w:rsidRPr="006677D2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412" w:type="dxa"/>
          </w:tcPr>
          <w:p w:rsidR="00136396" w:rsidRPr="006677D2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1120" w:type="dxa"/>
          </w:tcPr>
          <w:p w:rsidR="00136396" w:rsidRPr="006677D2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1084" w:type="dxa"/>
          </w:tcPr>
          <w:p w:rsidR="00136396" w:rsidRPr="006677D2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544" w:type="dxa"/>
          </w:tcPr>
          <w:p w:rsidR="00136396" w:rsidRPr="006677D2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33,33</w:t>
            </w:r>
          </w:p>
        </w:tc>
      </w:tr>
      <w:tr w:rsidR="00136396" w:rsidRPr="00300455" w:rsidTr="00D32A65">
        <w:tc>
          <w:tcPr>
            <w:tcW w:w="3312" w:type="dxa"/>
          </w:tcPr>
          <w:p w:rsidR="00136396" w:rsidRPr="006677D2" w:rsidRDefault="00136396" w:rsidP="00D32A65">
            <w:pPr>
              <w:pStyle w:val="Default"/>
              <w:rPr>
                <w:color w:val="auto"/>
              </w:rPr>
            </w:pPr>
            <w:r w:rsidRPr="006677D2">
              <w:rPr>
                <w:color w:val="auto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433" w:type="dxa"/>
          </w:tcPr>
          <w:p w:rsidR="00136396" w:rsidRPr="006677D2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36396" w:rsidRPr="006677D2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56,67</w:t>
            </w:r>
          </w:p>
        </w:tc>
        <w:tc>
          <w:tcPr>
            <w:tcW w:w="1120" w:type="dxa"/>
          </w:tcPr>
          <w:p w:rsidR="00136396" w:rsidRPr="006677D2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22,22</w:t>
            </w:r>
          </w:p>
        </w:tc>
        <w:tc>
          <w:tcPr>
            <w:tcW w:w="1084" w:type="dxa"/>
          </w:tcPr>
          <w:p w:rsidR="00136396" w:rsidRPr="006677D2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544" w:type="dxa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77D2">
              <w:rPr>
                <w:rFonts w:ascii="Calibri" w:hAnsi="Calibri"/>
                <w:sz w:val="20"/>
                <w:szCs w:val="20"/>
              </w:rPr>
              <w:t>21,11</w:t>
            </w:r>
          </w:p>
        </w:tc>
      </w:tr>
    </w:tbl>
    <w:p w:rsidR="00136396" w:rsidRDefault="00136396" w:rsidP="0013639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Большая часть респондентов отметила недостаточное количество организаций, оказывающих услуги на следующих социально значимых и приоритетных рынках </w:t>
      </w:r>
      <w:proofErr w:type="spellStart"/>
      <w:r>
        <w:rPr>
          <w:color w:val="auto"/>
          <w:sz w:val="28"/>
          <w:szCs w:val="28"/>
        </w:rPr>
        <w:t>Окуловского</w:t>
      </w:r>
      <w:proofErr w:type="spellEnd"/>
      <w:r>
        <w:rPr>
          <w:color w:val="auto"/>
          <w:sz w:val="28"/>
          <w:szCs w:val="28"/>
        </w:rPr>
        <w:t xml:space="preserve"> района: 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6677D2">
        <w:rPr>
          <w:color w:val="auto"/>
          <w:sz w:val="28"/>
          <w:szCs w:val="28"/>
        </w:rPr>
        <w:t xml:space="preserve">- рынок медицинских услуг – 78,89 % от общего числа опрошенных; </w:t>
      </w:r>
    </w:p>
    <w:p w:rsidR="00136396" w:rsidRPr="006677D2" w:rsidRDefault="00136396" w:rsidP="00136396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 w:rsidRPr="006677D2">
        <w:rPr>
          <w:sz w:val="28"/>
          <w:szCs w:val="28"/>
        </w:rPr>
        <w:t xml:space="preserve">- рынок выполнения работ по благоустройству городской среды – 58,89 % от общего числа опрошенных; 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sz w:val="28"/>
          <w:szCs w:val="28"/>
        </w:rPr>
        <w:t xml:space="preserve">- рынок услуг среднего профессионального образования – 56,67 % от общего числа опрошенных; </w:t>
      </w:r>
    </w:p>
    <w:p w:rsidR="00136396" w:rsidRPr="006677D2" w:rsidRDefault="00136396" w:rsidP="00136396">
      <w:pPr>
        <w:pStyle w:val="Default"/>
        <w:spacing w:line="360" w:lineRule="atLeast"/>
        <w:jc w:val="both"/>
        <w:rPr>
          <w:color w:val="auto"/>
          <w:sz w:val="28"/>
          <w:szCs w:val="28"/>
        </w:rPr>
      </w:pPr>
      <w:r w:rsidRPr="006677D2">
        <w:rPr>
          <w:color w:val="auto"/>
          <w:sz w:val="28"/>
          <w:szCs w:val="28"/>
        </w:rPr>
        <w:t xml:space="preserve">          - рынок услуг по сбору и транспортированию твердых коммунальных отходов – 48,89 %</w:t>
      </w:r>
      <w:r w:rsidRPr="006677D2">
        <w:rPr>
          <w:sz w:val="28"/>
          <w:szCs w:val="28"/>
        </w:rPr>
        <w:t xml:space="preserve"> </w:t>
      </w:r>
      <w:r w:rsidRPr="006677D2">
        <w:rPr>
          <w:color w:val="auto"/>
          <w:sz w:val="28"/>
          <w:szCs w:val="28"/>
        </w:rPr>
        <w:t xml:space="preserve">от общего числа опрошенных; </w:t>
      </w:r>
    </w:p>
    <w:p w:rsidR="00136396" w:rsidRPr="006677D2" w:rsidRDefault="00136396" w:rsidP="00136396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6677D2">
        <w:rPr>
          <w:color w:val="auto"/>
          <w:sz w:val="28"/>
          <w:szCs w:val="28"/>
        </w:rPr>
        <w:t>- рынок социальных услуг – 47,78 %</w:t>
      </w:r>
      <w:r w:rsidRPr="006677D2">
        <w:rPr>
          <w:sz w:val="28"/>
          <w:szCs w:val="28"/>
        </w:rPr>
        <w:t xml:space="preserve"> </w:t>
      </w:r>
      <w:r w:rsidRPr="006677D2">
        <w:rPr>
          <w:color w:val="auto"/>
          <w:sz w:val="28"/>
          <w:szCs w:val="28"/>
        </w:rPr>
        <w:t xml:space="preserve">от общего числа опрошенных; 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6677D2">
        <w:rPr>
          <w:color w:val="auto"/>
          <w:sz w:val="28"/>
          <w:szCs w:val="28"/>
        </w:rPr>
        <w:t>- рынок услуг дополнительного образования детей – 47,78 %</w:t>
      </w:r>
      <w:r w:rsidRPr="006677D2">
        <w:rPr>
          <w:sz w:val="28"/>
          <w:szCs w:val="28"/>
        </w:rPr>
        <w:t xml:space="preserve"> </w:t>
      </w:r>
      <w:r w:rsidRPr="006677D2">
        <w:rPr>
          <w:color w:val="auto"/>
          <w:sz w:val="28"/>
          <w:szCs w:val="28"/>
        </w:rPr>
        <w:t>от общего числа опрошенных;</w:t>
      </w:r>
    </w:p>
    <w:p w:rsidR="00136396" w:rsidRPr="006677D2" w:rsidRDefault="00136396" w:rsidP="00136396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6677D2">
        <w:rPr>
          <w:color w:val="auto"/>
          <w:sz w:val="28"/>
          <w:szCs w:val="28"/>
        </w:rPr>
        <w:lastRenderedPageBreak/>
        <w:t>- рынок оказания услуг по перевозке пассажиров автомобильным транспортом по межмуниципальным маршрутам регулярных перевозок – 45,56 %</w:t>
      </w:r>
      <w:r w:rsidRPr="006677D2">
        <w:rPr>
          <w:sz w:val="28"/>
          <w:szCs w:val="28"/>
        </w:rPr>
        <w:t xml:space="preserve"> </w:t>
      </w:r>
      <w:r w:rsidRPr="006677D2">
        <w:rPr>
          <w:color w:val="auto"/>
          <w:sz w:val="28"/>
          <w:szCs w:val="28"/>
        </w:rPr>
        <w:t xml:space="preserve">от общего числа опрошенных; 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6677D2">
        <w:rPr>
          <w:color w:val="auto"/>
          <w:sz w:val="28"/>
          <w:szCs w:val="28"/>
        </w:rPr>
        <w:t>- рынок оказания услуг по перевозке пассажиров автомобильным транспортом по муниципальным маршрутам регулярных перевозок – 43,33 %</w:t>
      </w:r>
      <w:r w:rsidRPr="006677D2">
        <w:t xml:space="preserve"> </w:t>
      </w:r>
      <w:r w:rsidRPr="006677D2">
        <w:rPr>
          <w:color w:val="auto"/>
          <w:sz w:val="28"/>
          <w:szCs w:val="28"/>
        </w:rPr>
        <w:t>от общего числа опрошенных;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sz w:val="28"/>
          <w:szCs w:val="28"/>
        </w:rPr>
        <w:t xml:space="preserve">- </w:t>
      </w:r>
      <w:r w:rsidRPr="006677D2">
        <w:rPr>
          <w:color w:val="auto"/>
          <w:sz w:val="28"/>
          <w:szCs w:val="28"/>
        </w:rPr>
        <w:t>рынок жилищного строительства – 38,89 %</w:t>
      </w:r>
      <w:r w:rsidRPr="006677D2">
        <w:t xml:space="preserve"> </w:t>
      </w:r>
      <w:r w:rsidRPr="006677D2">
        <w:rPr>
          <w:color w:val="auto"/>
          <w:sz w:val="28"/>
          <w:szCs w:val="28"/>
        </w:rPr>
        <w:t xml:space="preserve">от общего числа </w:t>
      </w:r>
      <w:proofErr w:type="gramStart"/>
      <w:r w:rsidRPr="006677D2">
        <w:rPr>
          <w:color w:val="auto"/>
          <w:sz w:val="28"/>
          <w:szCs w:val="28"/>
        </w:rPr>
        <w:t>опрошенных</w:t>
      </w:r>
      <w:proofErr w:type="gramEnd"/>
      <w:r w:rsidRPr="006677D2">
        <w:rPr>
          <w:color w:val="auto"/>
          <w:sz w:val="28"/>
          <w:szCs w:val="28"/>
        </w:rPr>
        <w:t>;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color w:val="auto"/>
          <w:sz w:val="28"/>
          <w:szCs w:val="28"/>
        </w:rPr>
        <w:t xml:space="preserve">- </w:t>
      </w:r>
      <w:r w:rsidRPr="006677D2">
        <w:rPr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 – 36,67 %</w:t>
      </w:r>
      <w:r w:rsidRPr="006677D2">
        <w:t xml:space="preserve"> </w:t>
      </w:r>
      <w:r w:rsidRPr="006677D2">
        <w:rPr>
          <w:sz w:val="28"/>
          <w:szCs w:val="28"/>
        </w:rPr>
        <w:t>от общего числа опрошенных;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6677D2">
        <w:rPr>
          <w:color w:val="auto"/>
          <w:sz w:val="28"/>
          <w:szCs w:val="28"/>
        </w:rPr>
        <w:t>- рынок дорожной деятельности (за исключением проектирования) – 33,33%</w:t>
      </w:r>
      <w:r w:rsidRPr="006677D2">
        <w:t xml:space="preserve"> </w:t>
      </w:r>
      <w:r w:rsidRPr="006677D2">
        <w:rPr>
          <w:color w:val="auto"/>
          <w:sz w:val="28"/>
          <w:szCs w:val="28"/>
        </w:rPr>
        <w:t xml:space="preserve">от общего числа </w:t>
      </w:r>
      <w:proofErr w:type="gramStart"/>
      <w:r w:rsidRPr="006677D2">
        <w:rPr>
          <w:color w:val="auto"/>
          <w:sz w:val="28"/>
          <w:szCs w:val="28"/>
        </w:rPr>
        <w:t>опрошенных</w:t>
      </w:r>
      <w:proofErr w:type="gramEnd"/>
      <w:r w:rsidRPr="006677D2">
        <w:rPr>
          <w:color w:val="auto"/>
          <w:sz w:val="28"/>
          <w:szCs w:val="28"/>
        </w:rPr>
        <w:t xml:space="preserve">;  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6677D2">
        <w:rPr>
          <w:sz w:val="28"/>
          <w:szCs w:val="28"/>
        </w:rPr>
        <w:t xml:space="preserve">- </w:t>
      </w:r>
      <w:r w:rsidRPr="006677D2">
        <w:rPr>
          <w:color w:val="auto"/>
          <w:sz w:val="28"/>
          <w:szCs w:val="28"/>
        </w:rPr>
        <w:t>рынок услуг психолого-педагогического сопровождения детей с ограниченными возможностями здоровья – 30,00%</w:t>
      </w:r>
      <w:r w:rsidRPr="006677D2">
        <w:t xml:space="preserve"> </w:t>
      </w:r>
      <w:r w:rsidRPr="006677D2">
        <w:rPr>
          <w:color w:val="auto"/>
          <w:sz w:val="28"/>
          <w:szCs w:val="28"/>
        </w:rPr>
        <w:t>от общего числа опрошенных</w:t>
      </w:r>
      <w:r w:rsidRPr="006677D2">
        <w:rPr>
          <w:sz w:val="28"/>
          <w:szCs w:val="28"/>
        </w:rPr>
        <w:t>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677D2">
        <w:rPr>
          <w:sz w:val="28"/>
          <w:szCs w:val="28"/>
        </w:rPr>
        <w:t>При этом значительная часть респондентов считает достаточным количество организаций, оказывающих услуги на рынке ритуальных услуг (74,44 %</w:t>
      </w:r>
      <w:r w:rsidRPr="006677D2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6677D2">
        <w:rPr>
          <w:sz w:val="28"/>
          <w:szCs w:val="28"/>
        </w:rPr>
        <w:t>от общего числа опрошенных), на рынке нефтепродуктов (72,22 % от общего числа опрошенных), на рынке услуг розничной торговли лекарственными препаратами, медицинскими изделиями и сопутствующими товарами (71,11 % от общего числа опрошенных), на рынке оказания услуг по перевозке пассажиров и багажа легковым такси (64,44 % от общего числа</w:t>
      </w:r>
      <w:proofErr w:type="gramEnd"/>
      <w:r w:rsidRPr="006677D2">
        <w:rPr>
          <w:sz w:val="28"/>
          <w:szCs w:val="28"/>
        </w:rPr>
        <w:t xml:space="preserve"> опрошенных), на рынке услуг связи (56,67 % от общего числа опрошенных), на рынке обработки древесины и производства изделий из дерева (54,44 % от общего числа опрошенных), на рынке оказания услуг по ремонту автотранспортных средств (51,11 % от общего числа опрошенных).</w:t>
      </w:r>
      <w:r>
        <w:rPr>
          <w:sz w:val="28"/>
          <w:szCs w:val="28"/>
        </w:rPr>
        <w:t xml:space="preserve">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крайних значений следует отметить, что 17,78 % респондентов указали на избыточное количество организаций в сфере розничной торговли </w:t>
      </w:r>
      <w:r w:rsidRPr="00A04727">
        <w:rPr>
          <w:sz w:val="28"/>
          <w:szCs w:val="28"/>
        </w:rPr>
        <w:t>лекарственными препаратами, медицинскими изделиями и сопутствующими товарами</w:t>
      </w:r>
      <w:r>
        <w:rPr>
          <w:sz w:val="28"/>
          <w:szCs w:val="28"/>
        </w:rPr>
        <w:t xml:space="preserve">, а 54,44 % от общего числа опрошенных отметили отсутствие организаций на </w:t>
      </w:r>
      <w:r w:rsidRPr="000A7B7D">
        <w:rPr>
          <w:sz w:val="28"/>
          <w:szCs w:val="28"/>
        </w:rPr>
        <w:t xml:space="preserve">рынке </w:t>
      </w:r>
      <w:r>
        <w:rPr>
          <w:sz w:val="28"/>
          <w:szCs w:val="28"/>
        </w:rPr>
        <w:t>производства кирпича</w:t>
      </w:r>
      <w:r w:rsidRPr="000A7B7D">
        <w:rPr>
          <w:color w:val="auto"/>
          <w:sz w:val="28"/>
          <w:szCs w:val="28"/>
        </w:rPr>
        <w:t>.</w:t>
      </w:r>
      <w:r w:rsidRPr="000A7B7D">
        <w:rPr>
          <w:sz w:val="28"/>
          <w:szCs w:val="28"/>
        </w:rPr>
        <w:t xml:space="preserve"> </w:t>
      </w:r>
    </w:p>
    <w:p w:rsidR="00136396" w:rsidRPr="000A7B7D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53,33 % от числа опрошенных не смогли оценить достаточность организаций на рынке услуг </w:t>
      </w:r>
      <w:r w:rsidRPr="0041585E">
        <w:rPr>
          <w:color w:val="auto"/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color w:val="auto"/>
          <w:sz w:val="28"/>
          <w:szCs w:val="28"/>
        </w:rPr>
        <w:t>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Далее респондентам было предложено оценить, насколько они удовлетворены уровнем цен, качеством и возможностью выбора услуг на социально значимых и приоритетных рынках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района (таблица 2).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                                                  (% от общего числа респондентов)</w:t>
      </w:r>
    </w:p>
    <w:tbl>
      <w:tblPr>
        <w:tblStyle w:val="a3"/>
        <w:tblW w:w="10057" w:type="dxa"/>
        <w:tblLayout w:type="fixed"/>
        <w:tblLook w:val="04A0" w:firstRow="1" w:lastRow="0" w:firstColumn="1" w:lastColumn="0" w:noHBand="0" w:noVBand="1"/>
      </w:tblPr>
      <w:tblGrid>
        <w:gridCol w:w="2432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</w:tblGrid>
      <w:tr w:rsidR="00136396" w:rsidRPr="00420B01" w:rsidTr="00D32A65">
        <w:trPr>
          <w:trHeight w:val="306"/>
        </w:trPr>
        <w:tc>
          <w:tcPr>
            <w:tcW w:w="2432" w:type="dxa"/>
            <w:vMerge w:val="restart"/>
            <w:vAlign w:val="center"/>
          </w:tcPr>
          <w:p w:rsidR="00136396" w:rsidRPr="00420B01" w:rsidRDefault="00136396" w:rsidP="00D32A65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1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2541" w:type="dxa"/>
            <w:gridSpan w:val="5"/>
            <w:vAlign w:val="center"/>
          </w:tcPr>
          <w:p w:rsidR="00136396" w:rsidRPr="00420B01" w:rsidRDefault="00136396" w:rsidP="00D32A65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1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542" w:type="dxa"/>
            <w:gridSpan w:val="5"/>
            <w:vAlign w:val="center"/>
          </w:tcPr>
          <w:p w:rsidR="00136396" w:rsidRPr="00420B01" w:rsidRDefault="00136396" w:rsidP="00D32A65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542" w:type="dxa"/>
            <w:gridSpan w:val="5"/>
            <w:vAlign w:val="center"/>
          </w:tcPr>
          <w:p w:rsidR="00136396" w:rsidRPr="00420B01" w:rsidRDefault="00136396" w:rsidP="00D32A65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1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136396" w:rsidRPr="00420B01" w:rsidTr="00D32A65">
        <w:trPr>
          <w:cantSplit/>
          <w:trHeight w:val="1467"/>
        </w:trPr>
        <w:tc>
          <w:tcPr>
            <w:tcW w:w="2432" w:type="dxa"/>
            <w:vMerge/>
          </w:tcPr>
          <w:p w:rsidR="00136396" w:rsidRPr="00420B01" w:rsidRDefault="00136396" w:rsidP="00D32A65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08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210D0E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210D0E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210D0E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Pr="00210D0E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затрудняюсь ответить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BA4574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Рынок услуг</w:t>
            </w:r>
          </w:p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37,78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медицинских услуг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48,89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75,56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 xml:space="preserve">Рынок </w:t>
            </w:r>
            <w:r>
              <w:rPr>
                <w:color w:val="auto"/>
              </w:rPr>
              <w:t xml:space="preserve">социальных </w:t>
            </w:r>
            <w:r w:rsidRPr="00300455">
              <w:rPr>
                <w:color w:val="auto"/>
              </w:rPr>
              <w:t xml:space="preserve">услуг 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38,89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41,11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дошкольного образования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38,89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BA4574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Рынок услуг</w:t>
            </w:r>
          </w:p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среднего профессионального образования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64,44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34,44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дополнительного образования детей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43,33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Рынок ритуальных услуг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35,56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lastRenderedPageBreak/>
              <w:t>Рынок жилищного строительства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51,11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дорожной деятельности (за исключением проектирования)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65,56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65,56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вылова водных биоресурсов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84,44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67,78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переработки водных биоресурсов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9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8" w:type="dxa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68,89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86,67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66,67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35,56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35,56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выполнения работ по благоустройству городской среды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43,33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41,11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поставки сжиженного газа в баллонах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62,22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61,11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32,22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нефтепродуктов (АЗС, АГЗС)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35,56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32,22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F84812" w:rsidRDefault="00136396" w:rsidP="00D32A65">
            <w:pPr>
              <w:pStyle w:val="Default"/>
              <w:jc w:val="both"/>
              <w:rPr>
                <w:iCs/>
                <w:color w:val="auto"/>
              </w:rPr>
            </w:pPr>
            <w:r w:rsidRPr="00F84812">
              <w:rPr>
                <w:iCs/>
                <w:color w:val="auto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34,44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34,44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легкой промышленности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52,22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24,44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48,89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обработки древесины и производства изделий из дерева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38,89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производства кирпича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85,56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производства бетона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91,11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87,78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оказания услуг по ремонту автотранспортных средств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37,78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32,22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37,78</w:t>
            </w:r>
          </w:p>
        </w:tc>
      </w:tr>
      <w:tr w:rsidR="00136396" w:rsidRPr="00420B01" w:rsidTr="00D32A65">
        <w:trPr>
          <w:cantSplit/>
          <w:trHeight w:val="774"/>
        </w:trPr>
        <w:tc>
          <w:tcPr>
            <w:tcW w:w="2432" w:type="dxa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Pr="00201FFF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9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136396" w:rsidRDefault="00136396" w:rsidP="00D32A6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</w:tr>
    </w:tbl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136396" w:rsidRPr="00144D17" w:rsidRDefault="00136396" w:rsidP="00136396">
      <w:pPr>
        <w:pStyle w:val="Default"/>
        <w:spacing w:line="360" w:lineRule="atLeast"/>
        <w:ind w:firstLine="709"/>
        <w:jc w:val="both"/>
        <w:rPr>
          <w:b/>
          <w:sz w:val="28"/>
          <w:szCs w:val="28"/>
        </w:rPr>
      </w:pPr>
      <w:r w:rsidRPr="00FE30CB">
        <w:rPr>
          <w:sz w:val="28"/>
          <w:szCs w:val="28"/>
        </w:rPr>
        <w:lastRenderedPageBreak/>
        <w:t>Как видно из таблицы 2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р</w:t>
      </w:r>
      <w:r w:rsidRPr="00144D17">
        <w:rPr>
          <w:b/>
          <w:sz w:val="28"/>
          <w:szCs w:val="28"/>
        </w:rPr>
        <w:t>ын</w:t>
      </w:r>
      <w:r>
        <w:rPr>
          <w:b/>
          <w:sz w:val="28"/>
          <w:szCs w:val="28"/>
        </w:rPr>
        <w:t>ке</w:t>
      </w:r>
      <w:r w:rsidRPr="00144D17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 </w:t>
      </w:r>
      <w:r w:rsidRPr="00144D17">
        <w:rPr>
          <w:b/>
          <w:sz w:val="28"/>
          <w:szCs w:val="28"/>
        </w:rPr>
        <w:t xml:space="preserve">розничной торговли лекарственными препаратами, медицинскими изделиями и сопутствующими товарами </w:t>
      </w:r>
      <w:r>
        <w:rPr>
          <w:sz w:val="28"/>
          <w:szCs w:val="28"/>
        </w:rPr>
        <w:t xml:space="preserve">8,89 % от общего числа респондентов удовлетворены и 18,89 % скорее удовлетворены уровнем цен. Полную неудовлетворенность высказали 34,44 % потребителей, частичную 32,22 % потребителей. 5,56 % респондентов затруднились оценить степень удовлетворенности ценовой ситуацией на указанном рынке. </w:t>
      </w:r>
      <w:proofErr w:type="gramStart"/>
      <w:r>
        <w:rPr>
          <w:sz w:val="28"/>
          <w:szCs w:val="28"/>
        </w:rPr>
        <w:t xml:space="preserve">Качеством и возможностью выбора на </w:t>
      </w:r>
      <w:r w:rsidRPr="00144D17">
        <w:rPr>
          <w:sz w:val="28"/>
          <w:szCs w:val="28"/>
        </w:rPr>
        <w:t xml:space="preserve">рынке услуг розничной торговли лекарственными препаратами, медицинскими изделиями и сопутствующими товарами </w:t>
      </w:r>
      <w:r>
        <w:rPr>
          <w:sz w:val="28"/>
          <w:szCs w:val="28"/>
        </w:rPr>
        <w:t xml:space="preserve">удовлетворены и скорее удовлетворены, соответственно, 52,22 % и 56,66 % от общего числа респондентов, не удовлетворены или частично не удовлетворены качеством и возможностью выбора 35,55 % и 35,55 % </w:t>
      </w:r>
      <w:r w:rsidRPr="003C2DE2">
        <w:rPr>
          <w:sz w:val="28"/>
          <w:szCs w:val="28"/>
        </w:rPr>
        <w:t xml:space="preserve">потребителей.  </w:t>
      </w:r>
      <w:r>
        <w:rPr>
          <w:sz w:val="28"/>
          <w:szCs w:val="28"/>
        </w:rPr>
        <w:t>1</w:t>
      </w:r>
      <w:r w:rsidRPr="003C2DE2">
        <w:rPr>
          <w:sz w:val="28"/>
          <w:szCs w:val="28"/>
        </w:rPr>
        <w:t xml:space="preserve">2,22 % и </w:t>
      </w:r>
      <w:r>
        <w:rPr>
          <w:sz w:val="28"/>
          <w:szCs w:val="28"/>
        </w:rPr>
        <w:t>7,78</w:t>
      </w:r>
      <w:r w:rsidRPr="003C2DE2">
        <w:rPr>
          <w:sz w:val="28"/>
          <w:szCs w:val="28"/>
        </w:rPr>
        <w:t xml:space="preserve"> %  респондентов затруднились ответить на данный вопрос.</w:t>
      </w:r>
      <w:proofErr w:type="gramEnd"/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медицинских услуг </w:t>
      </w:r>
      <w:r>
        <w:rPr>
          <w:sz w:val="28"/>
          <w:szCs w:val="28"/>
        </w:rPr>
        <w:t xml:space="preserve">значительная часть респондентов не удовлетворена ценами (47,78 % от общего числа), качеством услуг (48,89 %) и возможностью выбора (51,11 %).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характеристики </w:t>
      </w:r>
      <w:r>
        <w:rPr>
          <w:b/>
          <w:bCs/>
          <w:sz w:val="28"/>
          <w:szCs w:val="28"/>
        </w:rPr>
        <w:t xml:space="preserve">на рынке услуг психолого-педагогического сопровождения детей с ограниченными возможностями здоровья </w:t>
      </w:r>
      <w:r>
        <w:rPr>
          <w:sz w:val="28"/>
          <w:szCs w:val="28"/>
        </w:rPr>
        <w:t xml:space="preserve">не смогли 80,00 % (уровень цен), 75,56 % (качество), 75,56 % (возможность выбора) от общего числа опрошенных. При этом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и скорее удовлетворены уровнем цен 10,00 % опрошенных, 11,11 % качеством услуг, 8,89 % возможностью выбора. Полностью и частично </w:t>
      </w:r>
      <w:r w:rsidRPr="007F6FBE">
        <w:rPr>
          <w:sz w:val="28"/>
          <w:szCs w:val="28"/>
        </w:rPr>
        <w:t xml:space="preserve">не </w:t>
      </w:r>
      <w:proofErr w:type="gramStart"/>
      <w:r w:rsidRPr="007F6FBE">
        <w:rPr>
          <w:sz w:val="28"/>
          <w:szCs w:val="28"/>
        </w:rPr>
        <w:t>удовлетворены</w:t>
      </w:r>
      <w:proofErr w:type="gramEnd"/>
      <w:r w:rsidRPr="007F6FBE">
        <w:rPr>
          <w:sz w:val="28"/>
          <w:szCs w:val="28"/>
        </w:rPr>
        <w:t xml:space="preserve"> уровнем цен </w:t>
      </w:r>
      <w:r>
        <w:rPr>
          <w:sz w:val="28"/>
          <w:szCs w:val="28"/>
        </w:rPr>
        <w:t>10,00</w:t>
      </w:r>
      <w:r w:rsidRPr="007F6FBE">
        <w:rPr>
          <w:sz w:val="28"/>
          <w:szCs w:val="28"/>
        </w:rPr>
        <w:t xml:space="preserve"> %, качеством</w:t>
      </w:r>
      <w:r>
        <w:rPr>
          <w:sz w:val="28"/>
          <w:szCs w:val="28"/>
        </w:rPr>
        <w:t xml:space="preserve"> 13,34</w:t>
      </w:r>
      <w:r w:rsidRPr="007F6FBE">
        <w:rPr>
          <w:sz w:val="28"/>
          <w:szCs w:val="28"/>
        </w:rPr>
        <w:t xml:space="preserve"> %, возможностью выбора </w:t>
      </w:r>
      <w:r>
        <w:rPr>
          <w:sz w:val="28"/>
          <w:szCs w:val="28"/>
        </w:rPr>
        <w:t>15,55</w:t>
      </w:r>
      <w:r w:rsidRPr="007F6FBE">
        <w:rPr>
          <w:sz w:val="28"/>
          <w:szCs w:val="28"/>
        </w:rPr>
        <w:t xml:space="preserve"> % респондентов на данном рынке.</w:t>
      </w:r>
      <w:r>
        <w:rPr>
          <w:sz w:val="28"/>
          <w:szCs w:val="28"/>
        </w:rPr>
        <w:t xml:space="preserve">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социальных услуг </w:t>
      </w:r>
      <w:r>
        <w:rPr>
          <w:sz w:val="28"/>
          <w:szCs w:val="28"/>
        </w:rPr>
        <w:t xml:space="preserve">удовлетворены и скорее удовлетворены  характеристиками услуг: уровнем цен 27,77 %, качеством услуг 30,00 % и возможностью выбора 25,56 % от общего числа опрошенных. </w:t>
      </w:r>
      <w:proofErr w:type="gramStart"/>
      <w:r w:rsidRPr="006F37A6">
        <w:rPr>
          <w:bCs/>
          <w:sz w:val="28"/>
          <w:szCs w:val="28"/>
        </w:rPr>
        <w:t xml:space="preserve">Не </w:t>
      </w:r>
      <w:r>
        <w:rPr>
          <w:sz w:val="28"/>
          <w:szCs w:val="28"/>
        </w:rPr>
        <w:t>удовлетворены и скорее не удовлетворены  характеристиками социальных услуг: уровнем цен 33,34 %, качеством услуг 26,66 % и возможностью выбора 33,33 % от общего числа опрошенных.</w:t>
      </w:r>
      <w:proofErr w:type="gramEnd"/>
      <w:r>
        <w:rPr>
          <w:sz w:val="28"/>
          <w:szCs w:val="28"/>
        </w:rPr>
        <w:t xml:space="preserve"> При этом в среднем 37%-40% от общего числа респондентов в целом затруднились оценить характеристики услуг на данном рынке. </w:t>
      </w:r>
    </w:p>
    <w:p w:rsidR="00136396" w:rsidRPr="00C01FA4" w:rsidRDefault="00136396" w:rsidP="00136396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услуг дошкольного образования </w:t>
      </w:r>
      <w:r>
        <w:rPr>
          <w:bCs/>
          <w:sz w:val="28"/>
          <w:szCs w:val="28"/>
        </w:rPr>
        <w:t xml:space="preserve">27,78 </w:t>
      </w:r>
      <w:r w:rsidRPr="009A08C9">
        <w:rPr>
          <w:bCs/>
          <w:sz w:val="28"/>
          <w:szCs w:val="28"/>
        </w:rPr>
        <w:t>%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респондентов высказала неудовлетворение </w:t>
      </w:r>
      <w:r w:rsidRPr="00244F64">
        <w:rPr>
          <w:sz w:val="28"/>
          <w:szCs w:val="28"/>
        </w:rPr>
        <w:t>и частично</w:t>
      </w:r>
      <w:r>
        <w:rPr>
          <w:sz w:val="28"/>
          <w:szCs w:val="28"/>
        </w:rPr>
        <w:t>е не</w:t>
      </w:r>
      <w:r w:rsidRPr="00244F64">
        <w:rPr>
          <w:sz w:val="28"/>
          <w:szCs w:val="28"/>
        </w:rPr>
        <w:t>удовлетворен</w:t>
      </w:r>
      <w:r>
        <w:rPr>
          <w:sz w:val="28"/>
          <w:szCs w:val="28"/>
        </w:rPr>
        <w:t>ие</w:t>
      </w:r>
      <w:r w:rsidRPr="00244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ценами, качеством услуг 17,78 % и возможностью выбора 22,22 %. Удовлетворены и скорее </w:t>
      </w:r>
      <w:r w:rsidRPr="00E6718B">
        <w:rPr>
          <w:sz w:val="28"/>
          <w:szCs w:val="28"/>
        </w:rPr>
        <w:t xml:space="preserve">удовлетворены </w:t>
      </w:r>
      <w:r>
        <w:rPr>
          <w:sz w:val="28"/>
          <w:szCs w:val="28"/>
        </w:rPr>
        <w:t>ценами 30,00 %, качеством 44,45%, возможностью выбора 38,89% респондентов.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в среднем 37 % - 43 % от общего числа </w:t>
      </w:r>
      <w:r>
        <w:rPr>
          <w:sz w:val="28"/>
          <w:szCs w:val="28"/>
        </w:rPr>
        <w:lastRenderedPageBreak/>
        <w:t xml:space="preserve">респондентов в целом затруднились оценить возможность выбора, уровень цен и качество услуг на данном рынке.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рынке услуг среднего профессионального образования</w:t>
      </w:r>
      <w:r>
        <w:rPr>
          <w:sz w:val="28"/>
          <w:szCs w:val="28"/>
        </w:rPr>
        <w:t xml:space="preserve"> абсолютно или частично не удовлетворены ценами 16,66 % от общего числа респондентов, качеством услуг – 18,89 %, возможностью выбора – 52,22 %. При этом удовлетворены и скорее удовлетворены уровнем цен 18,88 % опрошенных, 18,89 % качеством услуг, 13,33 % возможностью выбора</w:t>
      </w:r>
      <w:r w:rsidRPr="006569B9">
        <w:rPr>
          <w:sz w:val="28"/>
          <w:szCs w:val="28"/>
        </w:rPr>
        <w:t>. 64,44%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6</w:t>
      </w:r>
      <w:r w:rsidRPr="006569B9">
        <w:rPr>
          <w:sz w:val="28"/>
          <w:szCs w:val="28"/>
        </w:rPr>
        <w:t xml:space="preserve">2,22 % и </w:t>
      </w:r>
      <w:r>
        <w:rPr>
          <w:sz w:val="28"/>
          <w:szCs w:val="28"/>
        </w:rPr>
        <w:t>34,44</w:t>
      </w:r>
      <w:r w:rsidRPr="006569B9">
        <w:rPr>
          <w:sz w:val="28"/>
          <w:szCs w:val="28"/>
        </w:rPr>
        <w:t xml:space="preserve"> %  респондентов затруднились ответить на данный вопрос.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услуг дополнительного образования детей </w:t>
      </w:r>
      <w:r>
        <w:rPr>
          <w:sz w:val="28"/>
          <w:szCs w:val="28"/>
        </w:rPr>
        <w:t xml:space="preserve">не удовлетворены и скорее не удовлетворены ценами, качеством и возможностью выбора, соответственно – 37,78 %, 22,22 % и 33,34 % от общего числа респондентов. Полностью и частично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ценами 18,89 %, качеством 31,11 %, возможностью выбора 23,33 % респондентов. При этом в среднем 43 % - 47 % от общего числа респондентов затруднились оценить характеристики услуг на рынке дополнительного образования детей.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ритуальных услуг </w:t>
      </w:r>
      <w:r>
        <w:rPr>
          <w:sz w:val="28"/>
          <w:szCs w:val="28"/>
        </w:rPr>
        <w:t>удовлетворены и скорее удовлетворены ценами – 23,33 %, качеством услуг 54,44 %, возможностью выбора 48,89 %</w:t>
      </w:r>
      <w:r w:rsidRPr="00137347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числа респондентов.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Не удовлетворены и скорее не удовлетворены ценами – 45,56 %, качеством услуг 11,11 %, возможностью выбора 15,55 %</w:t>
      </w:r>
      <w:r w:rsidRPr="00137347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числа респондентов.</w:t>
      </w:r>
      <w:r w:rsidRPr="008001E8">
        <w:t xml:space="preserve"> </w:t>
      </w:r>
      <w:r>
        <w:rPr>
          <w:sz w:val="28"/>
          <w:szCs w:val="28"/>
        </w:rPr>
        <w:t>При этом в среднем 31%-36</w:t>
      </w:r>
      <w:r w:rsidRPr="008001E8">
        <w:rPr>
          <w:sz w:val="28"/>
          <w:szCs w:val="28"/>
        </w:rPr>
        <w:t>% от общего числа респондентов в целом затруднились оценить характеристики услуг на данном рынке.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001E8">
        <w:rPr>
          <w:b/>
          <w:sz w:val="28"/>
          <w:szCs w:val="28"/>
        </w:rPr>
        <w:t>На рынке жилищного строительства</w:t>
      </w:r>
      <w:r w:rsidRPr="008001E8">
        <w:rPr>
          <w:sz w:val="28"/>
          <w:szCs w:val="28"/>
        </w:rPr>
        <w:t xml:space="preserve"> полную или частичную неудовлетворенность ценами, качеством и возможностью выбора высказали </w:t>
      </w:r>
      <w:r>
        <w:rPr>
          <w:sz w:val="28"/>
          <w:szCs w:val="28"/>
        </w:rPr>
        <w:t>45,56</w:t>
      </w:r>
      <w:r w:rsidRPr="008001E8">
        <w:rPr>
          <w:sz w:val="28"/>
          <w:szCs w:val="28"/>
        </w:rPr>
        <w:t xml:space="preserve"> %, </w:t>
      </w:r>
      <w:r>
        <w:rPr>
          <w:sz w:val="28"/>
          <w:szCs w:val="28"/>
        </w:rPr>
        <w:t>31,11</w:t>
      </w:r>
      <w:r w:rsidRPr="008001E8">
        <w:rPr>
          <w:sz w:val="28"/>
          <w:szCs w:val="28"/>
        </w:rPr>
        <w:t xml:space="preserve"> % и </w:t>
      </w:r>
      <w:r>
        <w:rPr>
          <w:sz w:val="28"/>
          <w:szCs w:val="28"/>
        </w:rPr>
        <w:t>37,77</w:t>
      </w:r>
      <w:r w:rsidRPr="008001E8">
        <w:rPr>
          <w:sz w:val="28"/>
          <w:szCs w:val="28"/>
        </w:rPr>
        <w:t xml:space="preserve"> % </w:t>
      </w:r>
      <w:proofErr w:type="gramStart"/>
      <w:r w:rsidRPr="008001E8">
        <w:rPr>
          <w:sz w:val="28"/>
          <w:szCs w:val="28"/>
        </w:rPr>
        <w:t>опрошенных</w:t>
      </w:r>
      <w:proofErr w:type="gramEnd"/>
      <w:r w:rsidRPr="008001E8">
        <w:rPr>
          <w:sz w:val="28"/>
          <w:szCs w:val="28"/>
        </w:rPr>
        <w:t xml:space="preserve"> соответственно. При этом </w:t>
      </w:r>
      <w:r>
        <w:rPr>
          <w:sz w:val="28"/>
          <w:szCs w:val="28"/>
        </w:rPr>
        <w:t xml:space="preserve">44,44% респондентов затруднились </w:t>
      </w:r>
      <w:r w:rsidRPr="008001E8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>уровень цен, а 51% - 57</w:t>
      </w:r>
      <w:r w:rsidRPr="008001E8">
        <w:rPr>
          <w:sz w:val="28"/>
          <w:szCs w:val="28"/>
        </w:rPr>
        <w:t xml:space="preserve"> % респондентов</w:t>
      </w:r>
      <w:r w:rsidRPr="00FD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смогли </w:t>
      </w:r>
      <w:r w:rsidRPr="00C01FA4">
        <w:rPr>
          <w:sz w:val="28"/>
          <w:szCs w:val="28"/>
        </w:rPr>
        <w:t>ответить на данный вопрос</w:t>
      </w:r>
      <w:r w:rsidRPr="008001E8">
        <w:rPr>
          <w:sz w:val="28"/>
          <w:szCs w:val="28"/>
        </w:rPr>
        <w:t>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D72B5">
        <w:rPr>
          <w:b/>
          <w:sz w:val="28"/>
          <w:szCs w:val="28"/>
        </w:rPr>
        <w:t xml:space="preserve">На рынке дорожной деятельности (за исключением проектирования) </w:t>
      </w:r>
      <w:r w:rsidRPr="001742BD">
        <w:rPr>
          <w:sz w:val="28"/>
          <w:szCs w:val="28"/>
        </w:rPr>
        <w:t>не удовлетворены или скорее не удовлетворены  характеристиками услуг (уровнем цен, качеством услуг</w:t>
      </w:r>
      <w:r>
        <w:rPr>
          <w:sz w:val="28"/>
          <w:szCs w:val="28"/>
        </w:rPr>
        <w:t xml:space="preserve"> и возможностью выбора) 27% – 37</w:t>
      </w:r>
      <w:r w:rsidRPr="001742BD">
        <w:rPr>
          <w:sz w:val="28"/>
          <w:szCs w:val="28"/>
        </w:rPr>
        <w:t>% от общего числа респондентов. При этом в среднем 47%-54% от общего числа респондентов в целом затруднились оценить характеристики услуг на рынке.</w:t>
      </w:r>
      <w:r w:rsidRPr="001772E2">
        <w:t xml:space="preserve"> </w:t>
      </w:r>
      <w:r w:rsidRPr="001772E2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53,33</w:t>
      </w:r>
      <w:r w:rsidRPr="001772E2">
        <w:rPr>
          <w:sz w:val="28"/>
          <w:szCs w:val="28"/>
        </w:rPr>
        <w:t xml:space="preserve">% респондентов затруднились оценить качество, а </w:t>
      </w:r>
      <w:r>
        <w:rPr>
          <w:sz w:val="28"/>
          <w:szCs w:val="28"/>
        </w:rPr>
        <w:t>65,56</w:t>
      </w:r>
      <w:r w:rsidRPr="001772E2">
        <w:rPr>
          <w:sz w:val="28"/>
          <w:szCs w:val="28"/>
        </w:rPr>
        <w:t xml:space="preserve"> % респондентов не смогли оценить уровень цен и возможность выбора на данном рынке.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12B79">
        <w:rPr>
          <w:b/>
          <w:sz w:val="28"/>
          <w:szCs w:val="28"/>
        </w:rPr>
        <w:t>На рынке вылова водных биоресурсов</w:t>
      </w:r>
      <w:r w:rsidRPr="00412B79">
        <w:rPr>
          <w:sz w:val="28"/>
          <w:szCs w:val="28"/>
        </w:rPr>
        <w:t xml:space="preserve"> полную или частичную неудовлетворенность ценами, качеством и возможностью выбора высказали </w:t>
      </w:r>
      <w:r>
        <w:rPr>
          <w:sz w:val="28"/>
          <w:szCs w:val="28"/>
        </w:rPr>
        <w:lastRenderedPageBreak/>
        <w:t>11,11</w:t>
      </w:r>
      <w:r w:rsidRPr="00412B79">
        <w:rPr>
          <w:sz w:val="28"/>
          <w:szCs w:val="28"/>
        </w:rPr>
        <w:t xml:space="preserve"> %, </w:t>
      </w:r>
      <w:r>
        <w:rPr>
          <w:sz w:val="28"/>
          <w:szCs w:val="28"/>
        </w:rPr>
        <w:t>10,00</w:t>
      </w:r>
      <w:r w:rsidRPr="00412B79">
        <w:rPr>
          <w:sz w:val="28"/>
          <w:szCs w:val="28"/>
        </w:rPr>
        <w:t xml:space="preserve"> % и </w:t>
      </w:r>
      <w:r>
        <w:rPr>
          <w:sz w:val="28"/>
          <w:szCs w:val="28"/>
        </w:rPr>
        <w:t>25,55</w:t>
      </w:r>
      <w:r w:rsidRPr="00412B79">
        <w:rPr>
          <w:sz w:val="28"/>
          <w:szCs w:val="28"/>
        </w:rPr>
        <w:t xml:space="preserve"> % опрошенных соответственно.</w:t>
      </w:r>
      <w:r w:rsidRPr="006677D2">
        <w:rPr>
          <w:sz w:val="28"/>
          <w:szCs w:val="28"/>
        </w:rPr>
        <w:t xml:space="preserve"> </w:t>
      </w:r>
      <w:r w:rsidRPr="00412B79">
        <w:rPr>
          <w:sz w:val="28"/>
          <w:szCs w:val="28"/>
        </w:rPr>
        <w:t xml:space="preserve"> При этом </w:t>
      </w:r>
      <w:r>
        <w:rPr>
          <w:sz w:val="28"/>
          <w:szCs w:val="28"/>
        </w:rPr>
        <w:t xml:space="preserve">84,44% респондентов </w:t>
      </w:r>
      <w:r w:rsidRPr="00767D5E">
        <w:rPr>
          <w:sz w:val="28"/>
          <w:szCs w:val="28"/>
        </w:rPr>
        <w:t xml:space="preserve">не смогли </w:t>
      </w:r>
      <w:r w:rsidRPr="00412B79">
        <w:rPr>
          <w:sz w:val="28"/>
          <w:szCs w:val="28"/>
        </w:rPr>
        <w:t xml:space="preserve">оценить </w:t>
      </w:r>
      <w:r w:rsidRPr="00767D5E">
        <w:rPr>
          <w:sz w:val="28"/>
          <w:szCs w:val="28"/>
        </w:rPr>
        <w:t xml:space="preserve">уровень цен и </w:t>
      </w:r>
      <w:r>
        <w:rPr>
          <w:sz w:val="28"/>
          <w:szCs w:val="28"/>
        </w:rPr>
        <w:t>качество товаров,</w:t>
      </w:r>
      <w:r w:rsidRPr="00412B79">
        <w:rPr>
          <w:sz w:val="28"/>
          <w:szCs w:val="28"/>
        </w:rPr>
        <w:t xml:space="preserve"> </w:t>
      </w:r>
      <w:r>
        <w:rPr>
          <w:sz w:val="28"/>
          <w:szCs w:val="28"/>
        </w:rPr>
        <w:t>67,78</w:t>
      </w:r>
      <w:r w:rsidRPr="00412B79">
        <w:rPr>
          <w:sz w:val="28"/>
          <w:szCs w:val="28"/>
        </w:rPr>
        <w:t xml:space="preserve"> % респондентов</w:t>
      </w:r>
      <w:r w:rsidRPr="00767D5E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затруднились оценить</w:t>
      </w:r>
      <w:r w:rsidRPr="00767D5E">
        <w:rPr>
          <w:sz w:val="28"/>
          <w:szCs w:val="28"/>
        </w:rPr>
        <w:t xml:space="preserve"> возможность выбора</w:t>
      </w:r>
      <w:r w:rsidRPr="00153296">
        <w:t xml:space="preserve"> </w:t>
      </w:r>
      <w:r w:rsidRPr="00153296">
        <w:rPr>
          <w:sz w:val="28"/>
          <w:szCs w:val="28"/>
        </w:rPr>
        <w:t>на данном рынке</w:t>
      </w:r>
      <w:r>
        <w:rPr>
          <w:sz w:val="28"/>
          <w:szCs w:val="28"/>
        </w:rPr>
        <w:t>,</w:t>
      </w:r>
      <w:r w:rsidRPr="00CE23B2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</w:t>
      </w:r>
      <w:r w:rsidRPr="00C01F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85782">
        <w:rPr>
          <w:sz w:val="28"/>
          <w:szCs w:val="28"/>
        </w:rPr>
        <w:t xml:space="preserve">а территории </w:t>
      </w:r>
      <w:proofErr w:type="spellStart"/>
      <w:r w:rsidRPr="00F85782">
        <w:rPr>
          <w:sz w:val="28"/>
          <w:szCs w:val="28"/>
        </w:rPr>
        <w:t>Окуловского</w:t>
      </w:r>
      <w:proofErr w:type="spellEnd"/>
      <w:r w:rsidRPr="00F85782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F85782">
        <w:rPr>
          <w:sz w:val="28"/>
          <w:szCs w:val="28"/>
        </w:rPr>
        <w:t xml:space="preserve">нет организаций, осуществляющих деятельность по </w:t>
      </w:r>
      <w:r>
        <w:rPr>
          <w:sz w:val="28"/>
          <w:szCs w:val="28"/>
        </w:rPr>
        <w:t>вылову водных биоресурсов.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b/>
          <w:sz w:val="28"/>
          <w:szCs w:val="28"/>
        </w:rPr>
        <w:t>На рынке переработки водных биоресурсов</w:t>
      </w:r>
      <w:r w:rsidRPr="006677D2">
        <w:rPr>
          <w:sz w:val="28"/>
          <w:szCs w:val="28"/>
        </w:rPr>
        <w:t xml:space="preserve"> полную или частичную неудовлетворенность возможностью выбора высказали </w:t>
      </w:r>
      <w:r>
        <w:rPr>
          <w:sz w:val="28"/>
          <w:szCs w:val="28"/>
        </w:rPr>
        <w:t>26,67</w:t>
      </w:r>
      <w:r w:rsidRPr="006677D2">
        <w:rPr>
          <w:sz w:val="28"/>
          <w:szCs w:val="28"/>
        </w:rPr>
        <w:t xml:space="preserve"> % опрошенных</w:t>
      </w:r>
      <w:r>
        <w:rPr>
          <w:sz w:val="28"/>
          <w:szCs w:val="28"/>
        </w:rPr>
        <w:t>,</w:t>
      </w:r>
      <w:r w:rsidRPr="006677D2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6677D2">
        <w:rPr>
          <w:sz w:val="28"/>
          <w:szCs w:val="28"/>
        </w:rPr>
        <w:t>,</w:t>
      </w:r>
      <w:r>
        <w:rPr>
          <w:sz w:val="28"/>
          <w:szCs w:val="28"/>
        </w:rPr>
        <w:t>89</w:t>
      </w:r>
      <w:r w:rsidRPr="006677D2">
        <w:rPr>
          <w:sz w:val="28"/>
          <w:szCs w:val="28"/>
        </w:rPr>
        <w:t xml:space="preserve"> % респондентов затруднились </w:t>
      </w:r>
      <w:r>
        <w:rPr>
          <w:sz w:val="28"/>
          <w:szCs w:val="28"/>
        </w:rPr>
        <w:t>ответить</w:t>
      </w:r>
      <w:r w:rsidRPr="006677D2">
        <w:rPr>
          <w:sz w:val="28"/>
          <w:szCs w:val="28"/>
        </w:rPr>
        <w:t xml:space="preserve"> на данн</w:t>
      </w:r>
      <w:r>
        <w:rPr>
          <w:sz w:val="28"/>
          <w:szCs w:val="28"/>
        </w:rPr>
        <w:t>ый вопрос</w:t>
      </w:r>
      <w:r w:rsidRPr="00667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77D2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88</w:t>
      </w:r>
      <w:r w:rsidRPr="006677D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- 90% </w:t>
      </w:r>
      <w:r w:rsidRPr="006677D2">
        <w:rPr>
          <w:sz w:val="28"/>
          <w:szCs w:val="28"/>
        </w:rPr>
        <w:t>респондентов не смогли оценить уровень цен и качеств</w:t>
      </w:r>
      <w:r>
        <w:rPr>
          <w:sz w:val="28"/>
          <w:szCs w:val="28"/>
        </w:rPr>
        <w:t>о на данном рынке, в связи с тем, что</w:t>
      </w:r>
      <w:r w:rsidRPr="00C01F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85782">
        <w:rPr>
          <w:sz w:val="28"/>
          <w:szCs w:val="28"/>
        </w:rPr>
        <w:t xml:space="preserve">а территории </w:t>
      </w:r>
      <w:proofErr w:type="spellStart"/>
      <w:r w:rsidRPr="00F85782">
        <w:rPr>
          <w:sz w:val="28"/>
          <w:szCs w:val="28"/>
        </w:rPr>
        <w:t>Окуловского</w:t>
      </w:r>
      <w:proofErr w:type="spellEnd"/>
      <w:r w:rsidRPr="00F85782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F85782">
        <w:rPr>
          <w:sz w:val="28"/>
          <w:szCs w:val="28"/>
        </w:rPr>
        <w:t xml:space="preserve">нет организаций, осуществляющих деятельность по </w:t>
      </w:r>
      <w:r>
        <w:rPr>
          <w:sz w:val="28"/>
          <w:szCs w:val="28"/>
        </w:rPr>
        <w:t>переработке водных биоресурсов.</w:t>
      </w:r>
      <w:r w:rsidRPr="00F85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6396" w:rsidRPr="00C01FA4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b/>
          <w:sz w:val="28"/>
          <w:szCs w:val="28"/>
        </w:rPr>
        <w:t xml:space="preserve">На рынке </w:t>
      </w:r>
      <w:r w:rsidRPr="00483E43">
        <w:rPr>
          <w:b/>
          <w:sz w:val="28"/>
          <w:szCs w:val="28"/>
        </w:rPr>
        <w:t xml:space="preserve">добычи общераспространенных полезных ископаемых на участках недр местного значения </w:t>
      </w:r>
      <w:r w:rsidRPr="006677D2">
        <w:rPr>
          <w:sz w:val="28"/>
          <w:szCs w:val="28"/>
        </w:rPr>
        <w:t xml:space="preserve">полную или частичную неудовлетворенность возможностью выбора высказали </w:t>
      </w:r>
      <w:r>
        <w:rPr>
          <w:sz w:val="28"/>
          <w:szCs w:val="28"/>
        </w:rPr>
        <w:t>24,45</w:t>
      </w:r>
      <w:r w:rsidRPr="006677D2">
        <w:rPr>
          <w:sz w:val="28"/>
          <w:szCs w:val="28"/>
        </w:rPr>
        <w:t xml:space="preserve"> % опрошенных</w:t>
      </w:r>
      <w:r>
        <w:rPr>
          <w:sz w:val="28"/>
          <w:szCs w:val="28"/>
        </w:rPr>
        <w:t>,</w:t>
      </w:r>
      <w:r w:rsidRPr="00667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66,67 </w:t>
      </w:r>
      <w:r w:rsidRPr="006677D2">
        <w:rPr>
          <w:sz w:val="28"/>
          <w:szCs w:val="28"/>
        </w:rPr>
        <w:t xml:space="preserve">% респондентов затруднились </w:t>
      </w:r>
      <w:r>
        <w:rPr>
          <w:sz w:val="28"/>
          <w:szCs w:val="28"/>
        </w:rPr>
        <w:t>ответить</w:t>
      </w:r>
      <w:r w:rsidRPr="006677D2">
        <w:rPr>
          <w:sz w:val="28"/>
          <w:szCs w:val="28"/>
        </w:rPr>
        <w:t xml:space="preserve"> на данн</w:t>
      </w:r>
      <w:r>
        <w:rPr>
          <w:sz w:val="28"/>
          <w:szCs w:val="28"/>
        </w:rPr>
        <w:t>ый вопрос</w:t>
      </w:r>
      <w:r w:rsidRPr="00667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77D2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86</w:t>
      </w:r>
      <w:r w:rsidRPr="006677D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- 89% </w:t>
      </w:r>
      <w:r w:rsidRPr="006677D2">
        <w:rPr>
          <w:sz w:val="28"/>
          <w:szCs w:val="28"/>
        </w:rPr>
        <w:t xml:space="preserve">респондентов </w:t>
      </w:r>
      <w:r w:rsidRPr="00C01FA4">
        <w:rPr>
          <w:sz w:val="28"/>
          <w:szCs w:val="28"/>
        </w:rPr>
        <w:t>затруднились ответить на данный вопрос.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b/>
          <w:bCs/>
          <w:sz w:val="28"/>
          <w:szCs w:val="28"/>
        </w:rPr>
        <w:t xml:space="preserve">На рынке </w:t>
      </w:r>
      <w:r w:rsidRPr="00483E43">
        <w:rPr>
          <w:b/>
          <w:bCs/>
          <w:sz w:val="28"/>
          <w:szCs w:val="28"/>
        </w:rPr>
        <w:t>услуг по сбору и транспортированию твердых коммунальных отходов</w:t>
      </w:r>
      <w:r w:rsidRPr="006677D2">
        <w:rPr>
          <w:b/>
          <w:bCs/>
          <w:sz w:val="28"/>
          <w:szCs w:val="28"/>
        </w:rPr>
        <w:t xml:space="preserve"> </w:t>
      </w:r>
      <w:r w:rsidRPr="006677D2">
        <w:rPr>
          <w:sz w:val="28"/>
          <w:szCs w:val="28"/>
        </w:rPr>
        <w:t xml:space="preserve">удовлетворенность ценами, качеством и возможностью выбора высказали </w:t>
      </w:r>
      <w:r>
        <w:rPr>
          <w:sz w:val="28"/>
          <w:szCs w:val="28"/>
        </w:rPr>
        <w:t>45,56</w:t>
      </w:r>
      <w:r w:rsidRPr="006677D2">
        <w:rPr>
          <w:sz w:val="28"/>
          <w:szCs w:val="28"/>
        </w:rPr>
        <w:t xml:space="preserve"> %, </w:t>
      </w:r>
      <w:r>
        <w:rPr>
          <w:sz w:val="28"/>
          <w:szCs w:val="28"/>
        </w:rPr>
        <w:t>36,67</w:t>
      </w:r>
      <w:r w:rsidRPr="006677D2">
        <w:rPr>
          <w:sz w:val="28"/>
          <w:szCs w:val="28"/>
        </w:rPr>
        <w:t xml:space="preserve"> % и </w:t>
      </w:r>
      <w:r>
        <w:rPr>
          <w:sz w:val="28"/>
          <w:szCs w:val="28"/>
        </w:rPr>
        <w:t>30,00</w:t>
      </w:r>
      <w:r w:rsidRPr="006677D2">
        <w:rPr>
          <w:sz w:val="28"/>
          <w:szCs w:val="28"/>
        </w:rPr>
        <w:t xml:space="preserve"> % опрошенных соответственно. </w:t>
      </w:r>
      <w:r>
        <w:rPr>
          <w:bCs/>
          <w:sz w:val="28"/>
          <w:szCs w:val="28"/>
        </w:rPr>
        <w:t>Н</w:t>
      </w:r>
      <w:r w:rsidRPr="006677D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у</w:t>
      </w:r>
      <w:r w:rsidRPr="006677D2">
        <w:rPr>
          <w:sz w:val="28"/>
          <w:szCs w:val="28"/>
        </w:rPr>
        <w:t xml:space="preserve">довлетворенность ценами, качеством и возможностью выбора высказали соответственно </w:t>
      </w:r>
      <w:r>
        <w:rPr>
          <w:sz w:val="28"/>
          <w:szCs w:val="28"/>
        </w:rPr>
        <w:t>24,44</w:t>
      </w:r>
      <w:r w:rsidRPr="006677D2">
        <w:rPr>
          <w:sz w:val="28"/>
          <w:szCs w:val="28"/>
        </w:rPr>
        <w:t xml:space="preserve"> %, </w:t>
      </w:r>
      <w:r>
        <w:rPr>
          <w:sz w:val="28"/>
          <w:szCs w:val="28"/>
        </w:rPr>
        <w:t>32,22</w:t>
      </w:r>
      <w:r w:rsidRPr="006677D2">
        <w:rPr>
          <w:sz w:val="28"/>
          <w:szCs w:val="28"/>
        </w:rPr>
        <w:t xml:space="preserve"> % и </w:t>
      </w:r>
      <w:r>
        <w:rPr>
          <w:sz w:val="28"/>
          <w:szCs w:val="28"/>
        </w:rPr>
        <w:t>34,44</w:t>
      </w:r>
      <w:r w:rsidRPr="006677D2">
        <w:rPr>
          <w:sz w:val="28"/>
          <w:szCs w:val="28"/>
        </w:rPr>
        <w:t xml:space="preserve"> % </w:t>
      </w:r>
      <w:proofErr w:type="gramStart"/>
      <w:r w:rsidRPr="006677D2">
        <w:rPr>
          <w:sz w:val="28"/>
          <w:szCs w:val="28"/>
        </w:rPr>
        <w:t>опрошенных</w:t>
      </w:r>
      <w:proofErr w:type="gramEnd"/>
      <w:r w:rsidRPr="006677D2">
        <w:rPr>
          <w:sz w:val="28"/>
          <w:szCs w:val="28"/>
        </w:rPr>
        <w:t>.</w:t>
      </w:r>
      <w:r w:rsidRPr="002342DE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2342DE">
        <w:rPr>
          <w:sz w:val="28"/>
          <w:szCs w:val="28"/>
        </w:rPr>
        <w:t xml:space="preserve">При этом оценить характеристики услуг не смогли </w:t>
      </w:r>
      <w:r>
        <w:rPr>
          <w:sz w:val="28"/>
          <w:szCs w:val="28"/>
        </w:rPr>
        <w:t>от 30</w:t>
      </w:r>
      <w:r w:rsidRPr="002342DE">
        <w:rPr>
          <w:sz w:val="28"/>
          <w:szCs w:val="28"/>
        </w:rPr>
        <w:t xml:space="preserve"> до </w:t>
      </w:r>
      <w:r>
        <w:rPr>
          <w:sz w:val="28"/>
          <w:szCs w:val="28"/>
        </w:rPr>
        <w:t>36</w:t>
      </w:r>
      <w:r w:rsidRPr="002342DE">
        <w:rPr>
          <w:sz w:val="28"/>
          <w:szCs w:val="28"/>
        </w:rPr>
        <w:t xml:space="preserve"> % респондентов.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342DE">
        <w:rPr>
          <w:b/>
          <w:sz w:val="28"/>
          <w:szCs w:val="28"/>
        </w:rPr>
        <w:t>Н</w:t>
      </w:r>
      <w:r w:rsidRPr="002342DE">
        <w:rPr>
          <w:b/>
          <w:bCs/>
          <w:sz w:val="28"/>
          <w:szCs w:val="28"/>
        </w:rPr>
        <w:t xml:space="preserve">а рынке выполнения работ по благоустройству городской среды </w:t>
      </w:r>
      <w:r w:rsidRPr="002342DE">
        <w:rPr>
          <w:bCs/>
          <w:sz w:val="28"/>
          <w:szCs w:val="28"/>
        </w:rPr>
        <w:t>полную или частичную</w:t>
      </w:r>
      <w:r w:rsidRPr="006677D2">
        <w:rPr>
          <w:b/>
          <w:bCs/>
          <w:sz w:val="28"/>
          <w:szCs w:val="28"/>
        </w:rPr>
        <w:t xml:space="preserve"> </w:t>
      </w:r>
      <w:r w:rsidRPr="006677D2">
        <w:rPr>
          <w:bCs/>
          <w:sz w:val="28"/>
          <w:szCs w:val="28"/>
        </w:rPr>
        <w:t>не</w:t>
      </w:r>
      <w:r w:rsidRPr="006677D2">
        <w:rPr>
          <w:sz w:val="28"/>
          <w:szCs w:val="28"/>
        </w:rPr>
        <w:t xml:space="preserve">удовлетворенность ценами, качеством и возможностью выбора высказали </w:t>
      </w:r>
      <w:r>
        <w:rPr>
          <w:sz w:val="28"/>
          <w:szCs w:val="28"/>
        </w:rPr>
        <w:t>40,00</w:t>
      </w:r>
      <w:r w:rsidRPr="006677D2">
        <w:rPr>
          <w:sz w:val="28"/>
          <w:szCs w:val="28"/>
        </w:rPr>
        <w:t xml:space="preserve"> %, </w:t>
      </w:r>
      <w:r>
        <w:rPr>
          <w:sz w:val="28"/>
          <w:szCs w:val="28"/>
        </w:rPr>
        <w:t>46,67</w:t>
      </w:r>
      <w:r w:rsidRPr="006677D2">
        <w:rPr>
          <w:sz w:val="28"/>
          <w:szCs w:val="28"/>
        </w:rPr>
        <w:t xml:space="preserve"> % и </w:t>
      </w:r>
      <w:r>
        <w:rPr>
          <w:sz w:val="28"/>
          <w:szCs w:val="28"/>
        </w:rPr>
        <w:t>38,89</w:t>
      </w:r>
      <w:r w:rsidRPr="006677D2">
        <w:rPr>
          <w:sz w:val="28"/>
          <w:szCs w:val="28"/>
        </w:rPr>
        <w:t xml:space="preserve"> % опрошенных соответственно. При этом оценить </w:t>
      </w:r>
      <w:r>
        <w:rPr>
          <w:sz w:val="28"/>
          <w:szCs w:val="28"/>
        </w:rPr>
        <w:t>качество</w:t>
      </w:r>
      <w:r w:rsidRPr="006677D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работ</w:t>
      </w:r>
      <w:r w:rsidRPr="006677D2">
        <w:rPr>
          <w:sz w:val="28"/>
          <w:szCs w:val="28"/>
        </w:rPr>
        <w:t xml:space="preserve"> не смогли </w:t>
      </w:r>
      <w:r>
        <w:rPr>
          <w:sz w:val="28"/>
          <w:szCs w:val="28"/>
        </w:rPr>
        <w:t>33,33</w:t>
      </w:r>
      <w:r w:rsidRPr="006677D2">
        <w:rPr>
          <w:sz w:val="28"/>
          <w:szCs w:val="28"/>
        </w:rPr>
        <w:t>% респондентов</w:t>
      </w:r>
      <w:r>
        <w:rPr>
          <w:sz w:val="28"/>
          <w:szCs w:val="28"/>
        </w:rPr>
        <w:t xml:space="preserve">, а </w:t>
      </w:r>
      <w:r w:rsidRPr="006677D2">
        <w:rPr>
          <w:sz w:val="28"/>
          <w:szCs w:val="28"/>
        </w:rPr>
        <w:t xml:space="preserve"> </w:t>
      </w:r>
      <w:r>
        <w:rPr>
          <w:sz w:val="28"/>
          <w:szCs w:val="28"/>
        </w:rPr>
        <w:t>43% - 47</w:t>
      </w:r>
      <w:r w:rsidRPr="00412B79">
        <w:rPr>
          <w:sz w:val="28"/>
          <w:szCs w:val="28"/>
        </w:rPr>
        <w:t>% респондентов</w:t>
      </w:r>
      <w:r w:rsidRPr="00767D5E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затруднились оценить</w:t>
      </w:r>
      <w:r w:rsidRPr="00767D5E">
        <w:rPr>
          <w:sz w:val="28"/>
          <w:szCs w:val="28"/>
        </w:rPr>
        <w:t xml:space="preserve"> уровень цен</w:t>
      </w:r>
      <w:r w:rsidRPr="00234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67D5E">
        <w:rPr>
          <w:sz w:val="28"/>
          <w:szCs w:val="28"/>
        </w:rPr>
        <w:t>возможность выбора</w:t>
      </w:r>
      <w:r w:rsidRPr="00153296">
        <w:t xml:space="preserve"> </w:t>
      </w:r>
      <w:r w:rsidRPr="00153296">
        <w:rPr>
          <w:sz w:val="28"/>
          <w:szCs w:val="28"/>
        </w:rPr>
        <w:t>на данном рынке</w:t>
      </w:r>
      <w:r w:rsidRPr="00412B79">
        <w:rPr>
          <w:sz w:val="28"/>
          <w:szCs w:val="28"/>
        </w:rPr>
        <w:t>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</w:t>
      </w:r>
      <w:r w:rsidRPr="002342DE">
        <w:rPr>
          <w:b/>
          <w:bCs/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F37A6">
        <w:rPr>
          <w:bCs/>
          <w:sz w:val="28"/>
          <w:szCs w:val="28"/>
        </w:rPr>
        <w:t xml:space="preserve">е </w:t>
      </w:r>
      <w:r>
        <w:rPr>
          <w:sz w:val="28"/>
          <w:szCs w:val="28"/>
        </w:rPr>
        <w:t xml:space="preserve">удовлетворены и скорее не удовлетворены  характеристиками социальных услуг: уровнем цен 51,11 %, качеством услуг 54,44 % и возможностью выбора 47,77 % от общего числа опрошенных. При этом в среднем 37%-43% от общего числа респондентов в целом затруднились оценить характеристики услуг на данном рынке. </w:t>
      </w:r>
    </w:p>
    <w:p w:rsidR="00136396" w:rsidRPr="00DC37DD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b/>
          <w:sz w:val="28"/>
          <w:szCs w:val="28"/>
        </w:rPr>
        <w:lastRenderedPageBreak/>
        <w:t xml:space="preserve">На рынке </w:t>
      </w:r>
      <w:r w:rsidRPr="00DC37DD">
        <w:rPr>
          <w:b/>
          <w:sz w:val="28"/>
          <w:szCs w:val="28"/>
        </w:rPr>
        <w:t>поставки сжиженного газа в баллонах</w:t>
      </w:r>
      <w:r w:rsidRPr="00483E43">
        <w:rPr>
          <w:b/>
          <w:sz w:val="28"/>
          <w:szCs w:val="28"/>
        </w:rPr>
        <w:t xml:space="preserve"> </w:t>
      </w:r>
      <w:r w:rsidRPr="006677D2">
        <w:rPr>
          <w:sz w:val="28"/>
          <w:szCs w:val="28"/>
        </w:rPr>
        <w:t xml:space="preserve">полную или частичную удовлетворенность </w:t>
      </w:r>
      <w:r w:rsidRPr="00DC37DD">
        <w:rPr>
          <w:sz w:val="28"/>
          <w:szCs w:val="28"/>
        </w:rPr>
        <w:t xml:space="preserve">ценами, качеством и возможностью выбора высказали </w:t>
      </w:r>
      <w:r>
        <w:rPr>
          <w:sz w:val="28"/>
          <w:szCs w:val="28"/>
        </w:rPr>
        <w:t>21,11</w:t>
      </w:r>
      <w:r w:rsidRPr="00DC37DD">
        <w:rPr>
          <w:sz w:val="28"/>
          <w:szCs w:val="28"/>
        </w:rPr>
        <w:t xml:space="preserve"> %, </w:t>
      </w:r>
      <w:r>
        <w:rPr>
          <w:sz w:val="28"/>
          <w:szCs w:val="28"/>
        </w:rPr>
        <w:t>30,00</w:t>
      </w:r>
      <w:r w:rsidRPr="00DC37DD">
        <w:rPr>
          <w:sz w:val="28"/>
          <w:szCs w:val="28"/>
        </w:rPr>
        <w:t xml:space="preserve"> % и </w:t>
      </w:r>
      <w:r>
        <w:rPr>
          <w:sz w:val="28"/>
          <w:szCs w:val="28"/>
        </w:rPr>
        <w:t>42,22</w:t>
      </w:r>
      <w:r w:rsidRPr="00DC37DD">
        <w:rPr>
          <w:sz w:val="28"/>
          <w:szCs w:val="28"/>
        </w:rPr>
        <w:t xml:space="preserve"> % опрошенных соответственно. При этом оценить возможность выбора не смогли </w:t>
      </w:r>
      <w:r>
        <w:rPr>
          <w:sz w:val="28"/>
          <w:szCs w:val="28"/>
        </w:rPr>
        <w:t>32,22</w:t>
      </w:r>
      <w:r w:rsidRPr="00DC37DD">
        <w:rPr>
          <w:sz w:val="28"/>
          <w:szCs w:val="28"/>
        </w:rPr>
        <w:t xml:space="preserve"> % респондентов, а  </w:t>
      </w:r>
      <w:r>
        <w:rPr>
          <w:sz w:val="28"/>
          <w:szCs w:val="28"/>
        </w:rPr>
        <w:t>61</w:t>
      </w:r>
      <w:r w:rsidRPr="00DC37DD">
        <w:rPr>
          <w:sz w:val="28"/>
          <w:szCs w:val="28"/>
        </w:rPr>
        <w:t xml:space="preserve">% - </w:t>
      </w:r>
      <w:r>
        <w:rPr>
          <w:sz w:val="28"/>
          <w:szCs w:val="28"/>
        </w:rPr>
        <w:t>63</w:t>
      </w:r>
      <w:r w:rsidRPr="00DC37DD">
        <w:rPr>
          <w:sz w:val="28"/>
          <w:szCs w:val="28"/>
        </w:rPr>
        <w:t>% респондентов затруднились оценить уровень цен и качество услуг на данном рынке.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677D2">
        <w:rPr>
          <w:b/>
          <w:bCs/>
          <w:sz w:val="28"/>
          <w:szCs w:val="28"/>
        </w:rPr>
        <w:t xml:space="preserve">На рынке </w:t>
      </w:r>
      <w:r w:rsidRPr="00DC37DD">
        <w:rPr>
          <w:b/>
          <w:bCs/>
          <w:sz w:val="28"/>
          <w:szCs w:val="28"/>
        </w:rPr>
        <w:t>нефтепродуктов (АЗС, АГЗС)</w:t>
      </w:r>
      <w:r>
        <w:rPr>
          <w:b/>
          <w:bCs/>
          <w:sz w:val="28"/>
          <w:szCs w:val="28"/>
        </w:rPr>
        <w:t xml:space="preserve"> </w:t>
      </w:r>
      <w:r w:rsidRPr="006677D2">
        <w:rPr>
          <w:sz w:val="28"/>
          <w:szCs w:val="28"/>
        </w:rPr>
        <w:t xml:space="preserve">большая часть опрошенных </w:t>
      </w:r>
      <w:r>
        <w:rPr>
          <w:sz w:val="28"/>
          <w:szCs w:val="28"/>
        </w:rPr>
        <w:t>удовлетворена</w:t>
      </w:r>
      <w:r w:rsidRPr="006677D2">
        <w:rPr>
          <w:sz w:val="28"/>
          <w:szCs w:val="28"/>
        </w:rPr>
        <w:t xml:space="preserve"> и скорее удовлетворена возможностью выбора </w:t>
      </w:r>
      <w:r>
        <w:rPr>
          <w:sz w:val="28"/>
          <w:szCs w:val="28"/>
        </w:rPr>
        <w:t>57,78</w:t>
      </w:r>
      <w:r w:rsidRPr="006677D2">
        <w:rPr>
          <w:sz w:val="28"/>
          <w:szCs w:val="28"/>
        </w:rPr>
        <w:t xml:space="preserve"> </w:t>
      </w:r>
      <w:r>
        <w:rPr>
          <w:sz w:val="28"/>
          <w:szCs w:val="28"/>
        </w:rPr>
        <w:t>%,</w:t>
      </w:r>
      <w:r w:rsidRPr="006677D2">
        <w:rPr>
          <w:sz w:val="28"/>
          <w:szCs w:val="28"/>
        </w:rPr>
        <w:t xml:space="preserve"> качеством услуг </w:t>
      </w:r>
      <w:r>
        <w:rPr>
          <w:sz w:val="28"/>
          <w:szCs w:val="28"/>
        </w:rPr>
        <w:t>50,00</w:t>
      </w:r>
      <w:r w:rsidRPr="006677D2">
        <w:rPr>
          <w:sz w:val="28"/>
          <w:szCs w:val="28"/>
        </w:rPr>
        <w:t xml:space="preserve"> % от общего числа респондентов.</w:t>
      </w:r>
      <w:proofErr w:type="gramEnd"/>
      <w:r>
        <w:rPr>
          <w:sz w:val="28"/>
          <w:szCs w:val="28"/>
        </w:rPr>
        <w:t xml:space="preserve"> </w:t>
      </w:r>
      <w:r w:rsidRPr="006677D2">
        <w:rPr>
          <w:sz w:val="28"/>
          <w:szCs w:val="28"/>
        </w:rPr>
        <w:t>При этом значительная часть потребителей абсолютно или частично не удовлетворена уровнем цен (</w:t>
      </w:r>
      <w:r>
        <w:rPr>
          <w:sz w:val="28"/>
          <w:szCs w:val="28"/>
        </w:rPr>
        <w:t>42,22</w:t>
      </w:r>
      <w:r w:rsidRPr="006677D2">
        <w:rPr>
          <w:sz w:val="28"/>
          <w:szCs w:val="28"/>
        </w:rPr>
        <w:t xml:space="preserve"> % от общего числа). </w:t>
      </w:r>
    </w:p>
    <w:p w:rsidR="00136396" w:rsidRPr="00FC2A45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677D2">
        <w:rPr>
          <w:sz w:val="28"/>
          <w:szCs w:val="28"/>
        </w:rPr>
        <w:t xml:space="preserve">а </w:t>
      </w:r>
      <w:r w:rsidRPr="006677D2">
        <w:rPr>
          <w:b/>
          <w:sz w:val="28"/>
          <w:szCs w:val="28"/>
        </w:rPr>
        <w:t xml:space="preserve">рынке </w:t>
      </w:r>
      <w:r w:rsidRPr="00635EF1">
        <w:rPr>
          <w:b/>
          <w:iCs/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Pr="006677D2">
        <w:rPr>
          <w:b/>
          <w:sz w:val="28"/>
          <w:szCs w:val="28"/>
        </w:rPr>
        <w:t xml:space="preserve"> </w:t>
      </w:r>
      <w:r w:rsidRPr="006677D2">
        <w:rPr>
          <w:sz w:val="28"/>
          <w:szCs w:val="28"/>
        </w:rPr>
        <w:t>удовлетворены и скорее удовлетворены уровнем цен</w:t>
      </w:r>
      <w:r>
        <w:rPr>
          <w:sz w:val="28"/>
          <w:szCs w:val="28"/>
        </w:rPr>
        <w:t xml:space="preserve"> 43,33 </w:t>
      </w:r>
      <w:r w:rsidRPr="006677D2">
        <w:rPr>
          <w:sz w:val="28"/>
          <w:szCs w:val="28"/>
        </w:rPr>
        <w:t xml:space="preserve">%, </w:t>
      </w:r>
      <w:r>
        <w:rPr>
          <w:sz w:val="28"/>
          <w:szCs w:val="28"/>
        </w:rPr>
        <w:t>к</w:t>
      </w:r>
      <w:r w:rsidRPr="006677D2">
        <w:rPr>
          <w:sz w:val="28"/>
          <w:szCs w:val="28"/>
        </w:rPr>
        <w:t xml:space="preserve">ачеством </w:t>
      </w:r>
      <w:r>
        <w:rPr>
          <w:sz w:val="28"/>
          <w:szCs w:val="28"/>
        </w:rPr>
        <w:t xml:space="preserve">36,67% </w:t>
      </w:r>
      <w:r w:rsidRPr="006677D2">
        <w:rPr>
          <w:sz w:val="28"/>
          <w:szCs w:val="28"/>
        </w:rPr>
        <w:t>и возможностью</w:t>
      </w:r>
      <w:r w:rsidRPr="00635EF1">
        <w:rPr>
          <w:sz w:val="28"/>
          <w:szCs w:val="28"/>
        </w:rPr>
        <w:t xml:space="preserve"> </w:t>
      </w:r>
      <w:r w:rsidRPr="006677D2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35,55 %</w:t>
      </w:r>
      <w:r w:rsidRPr="00635EF1">
        <w:rPr>
          <w:sz w:val="28"/>
          <w:szCs w:val="28"/>
        </w:rPr>
        <w:t xml:space="preserve"> </w:t>
      </w:r>
      <w:r w:rsidRPr="006677D2">
        <w:rPr>
          <w:sz w:val="28"/>
          <w:szCs w:val="28"/>
        </w:rPr>
        <w:t>от общего числа респондентов</w:t>
      </w:r>
      <w:r>
        <w:rPr>
          <w:sz w:val="28"/>
          <w:szCs w:val="28"/>
        </w:rPr>
        <w:t xml:space="preserve">. </w:t>
      </w:r>
      <w:r w:rsidRPr="006677D2">
        <w:rPr>
          <w:sz w:val="28"/>
          <w:szCs w:val="28"/>
        </w:rPr>
        <w:t xml:space="preserve">Полную неудовлетворенность </w:t>
      </w:r>
      <w:r w:rsidRPr="00FC2A45">
        <w:rPr>
          <w:sz w:val="28"/>
          <w:szCs w:val="28"/>
        </w:rPr>
        <w:t xml:space="preserve">ценами высказали </w:t>
      </w:r>
      <w:r>
        <w:rPr>
          <w:sz w:val="28"/>
          <w:szCs w:val="28"/>
        </w:rPr>
        <w:t>33,33</w:t>
      </w:r>
      <w:r w:rsidRPr="00FC2A4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FC2A45">
        <w:rPr>
          <w:sz w:val="28"/>
          <w:szCs w:val="28"/>
        </w:rPr>
        <w:t xml:space="preserve">, качеством и возможностью выбора </w:t>
      </w:r>
      <w:r>
        <w:rPr>
          <w:sz w:val="28"/>
          <w:szCs w:val="28"/>
        </w:rPr>
        <w:t>37,78</w:t>
      </w:r>
      <w:r w:rsidRPr="00FC2A45">
        <w:rPr>
          <w:sz w:val="28"/>
          <w:szCs w:val="28"/>
        </w:rPr>
        <w:t xml:space="preserve"> % опрошенных. </w:t>
      </w:r>
      <w:r w:rsidRPr="006677D2">
        <w:rPr>
          <w:sz w:val="28"/>
          <w:szCs w:val="28"/>
        </w:rPr>
        <w:t xml:space="preserve"> 42,22 % и 40,91 %  респондентов затруднились ответить на данный вопрос.</w:t>
      </w:r>
      <w:r w:rsidRPr="00FC2A45">
        <w:rPr>
          <w:sz w:val="28"/>
          <w:szCs w:val="28"/>
        </w:rPr>
        <w:t xml:space="preserve"> При этом в среднем </w:t>
      </w:r>
      <w:r>
        <w:rPr>
          <w:sz w:val="28"/>
          <w:szCs w:val="28"/>
        </w:rPr>
        <w:t>23</w:t>
      </w:r>
      <w:r w:rsidRPr="00FC2A45">
        <w:rPr>
          <w:sz w:val="28"/>
          <w:szCs w:val="28"/>
        </w:rPr>
        <w:t>%-</w:t>
      </w:r>
      <w:r>
        <w:rPr>
          <w:sz w:val="28"/>
          <w:szCs w:val="28"/>
        </w:rPr>
        <w:t>27</w:t>
      </w:r>
      <w:r w:rsidRPr="00FC2A45">
        <w:rPr>
          <w:sz w:val="28"/>
          <w:szCs w:val="28"/>
        </w:rPr>
        <w:t xml:space="preserve">% от общего числа респондентов в целом затруднились оценить характеристики услуг на данном рынке. </w:t>
      </w:r>
    </w:p>
    <w:p w:rsidR="00136396" w:rsidRPr="00FC2A45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677D2">
        <w:rPr>
          <w:sz w:val="28"/>
          <w:szCs w:val="28"/>
        </w:rPr>
        <w:t xml:space="preserve">а </w:t>
      </w:r>
      <w:r w:rsidRPr="006677D2">
        <w:rPr>
          <w:b/>
          <w:sz w:val="28"/>
          <w:szCs w:val="28"/>
        </w:rPr>
        <w:t xml:space="preserve">рынке </w:t>
      </w:r>
      <w:r w:rsidRPr="00FC2A45">
        <w:rPr>
          <w:b/>
          <w:iCs/>
          <w:sz w:val="28"/>
          <w:szCs w:val="28"/>
        </w:rPr>
        <w:t xml:space="preserve">оказания услуг по перевозке пассажиров автомобильным транспортом по межмуниципальным маршрутам регулярных перевозок </w:t>
      </w:r>
      <w:r w:rsidRPr="006677D2">
        <w:rPr>
          <w:sz w:val="28"/>
          <w:szCs w:val="28"/>
        </w:rPr>
        <w:t>удовлетворены и скорее удовлетворены уровнем цен</w:t>
      </w:r>
      <w:r>
        <w:rPr>
          <w:sz w:val="28"/>
          <w:szCs w:val="28"/>
        </w:rPr>
        <w:t xml:space="preserve"> 34,44 </w:t>
      </w:r>
      <w:r w:rsidRPr="006677D2">
        <w:rPr>
          <w:sz w:val="28"/>
          <w:szCs w:val="28"/>
        </w:rPr>
        <w:t xml:space="preserve">%, </w:t>
      </w:r>
      <w:r>
        <w:rPr>
          <w:sz w:val="28"/>
          <w:szCs w:val="28"/>
        </w:rPr>
        <w:t>к</w:t>
      </w:r>
      <w:r w:rsidRPr="006677D2">
        <w:rPr>
          <w:sz w:val="28"/>
          <w:szCs w:val="28"/>
        </w:rPr>
        <w:t xml:space="preserve">ачеством </w:t>
      </w:r>
      <w:r>
        <w:rPr>
          <w:sz w:val="28"/>
          <w:szCs w:val="28"/>
        </w:rPr>
        <w:t xml:space="preserve">37,78% </w:t>
      </w:r>
      <w:r w:rsidRPr="006677D2">
        <w:rPr>
          <w:sz w:val="28"/>
          <w:szCs w:val="28"/>
        </w:rPr>
        <w:t>и возможностью</w:t>
      </w:r>
      <w:r w:rsidRPr="00635EF1">
        <w:rPr>
          <w:sz w:val="28"/>
          <w:szCs w:val="28"/>
        </w:rPr>
        <w:t xml:space="preserve"> </w:t>
      </w:r>
      <w:r w:rsidRPr="006677D2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26,67 %</w:t>
      </w:r>
      <w:r w:rsidRPr="00635EF1">
        <w:rPr>
          <w:sz w:val="28"/>
          <w:szCs w:val="28"/>
        </w:rPr>
        <w:t xml:space="preserve"> </w:t>
      </w:r>
      <w:r w:rsidRPr="006677D2">
        <w:rPr>
          <w:sz w:val="28"/>
          <w:szCs w:val="28"/>
        </w:rPr>
        <w:t>от общего числа респондентов</w:t>
      </w:r>
      <w:r>
        <w:rPr>
          <w:sz w:val="28"/>
          <w:szCs w:val="28"/>
        </w:rPr>
        <w:t xml:space="preserve">. </w:t>
      </w:r>
      <w:r w:rsidRPr="006677D2">
        <w:rPr>
          <w:sz w:val="28"/>
          <w:szCs w:val="28"/>
        </w:rPr>
        <w:t xml:space="preserve">Полную неудовлетворенность </w:t>
      </w:r>
      <w:r w:rsidRPr="00FC2A45">
        <w:rPr>
          <w:sz w:val="28"/>
          <w:szCs w:val="28"/>
        </w:rPr>
        <w:t xml:space="preserve">ценами высказали </w:t>
      </w:r>
      <w:r>
        <w:rPr>
          <w:sz w:val="28"/>
          <w:szCs w:val="28"/>
        </w:rPr>
        <w:t>35,56</w:t>
      </w:r>
      <w:r w:rsidRPr="00FC2A4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FC2A45">
        <w:rPr>
          <w:sz w:val="28"/>
          <w:szCs w:val="28"/>
        </w:rPr>
        <w:t xml:space="preserve">, качеством </w:t>
      </w:r>
      <w:r>
        <w:rPr>
          <w:sz w:val="28"/>
          <w:szCs w:val="28"/>
        </w:rPr>
        <w:t xml:space="preserve">33,34 % </w:t>
      </w:r>
      <w:r w:rsidRPr="00FC2A45">
        <w:rPr>
          <w:sz w:val="28"/>
          <w:szCs w:val="28"/>
        </w:rPr>
        <w:t xml:space="preserve">и возможностью выбора </w:t>
      </w:r>
      <w:r>
        <w:rPr>
          <w:sz w:val="28"/>
          <w:szCs w:val="28"/>
        </w:rPr>
        <w:t>38,89</w:t>
      </w:r>
      <w:r w:rsidRPr="00FC2A45">
        <w:rPr>
          <w:sz w:val="28"/>
          <w:szCs w:val="28"/>
        </w:rPr>
        <w:t xml:space="preserve"> % опрошенных. </w:t>
      </w:r>
      <w:r w:rsidRPr="006677D2">
        <w:rPr>
          <w:sz w:val="28"/>
          <w:szCs w:val="28"/>
        </w:rPr>
        <w:t xml:space="preserve"> 42,22 % и 40,91 %  респондентов затруднились ответить на данный вопрос.</w:t>
      </w:r>
      <w:r w:rsidRPr="00FC2A45">
        <w:rPr>
          <w:sz w:val="28"/>
          <w:szCs w:val="28"/>
        </w:rPr>
        <w:t xml:space="preserve"> При этом в среднем </w:t>
      </w:r>
      <w:r>
        <w:rPr>
          <w:sz w:val="28"/>
          <w:szCs w:val="28"/>
        </w:rPr>
        <w:t>28</w:t>
      </w:r>
      <w:r w:rsidRPr="00FC2A45">
        <w:rPr>
          <w:sz w:val="28"/>
          <w:szCs w:val="28"/>
        </w:rPr>
        <w:t>%-</w:t>
      </w:r>
      <w:r>
        <w:rPr>
          <w:sz w:val="28"/>
          <w:szCs w:val="28"/>
        </w:rPr>
        <w:t>35</w:t>
      </w:r>
      <w:r w:rsidRPr="00FC2A45">
        <w:rPr>
          <w:sz w:val="28"/>
          <w:szCs w:val="28"/>
        </w:rPr>
        <w:t xml:space="preserve">% от общего числа респондентов в целом затруднились оценить характеристики услуг на данном рынке. 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b/>
          <w:bCs/>
          <w:sz w:val="28"/>
          <w:szCs w:val="28"/>
        </w:rPr>
        <w:t xml:space="preserve">На рынке </w:t>
      </w:r>
      <w:r w:rsidRPr="00FC2A45">
        <w:rPr>
          <w:b/>
          <w:bCs/>
          <w:sz w:val="28"/>
          <w:szCs w:val="28"/>
        </w:rPr>
        <w:t xml:space="preserve">оказания услуг по перевозке пассажиров и багажа легковым такси </w:t>
      </w:r>
      <w:r>
        <w:rPr>
          <w:sz w:val="28"/>
          <w:szCs w:val="28"/>
        </w:rPr>
        <w:t>удовлетворены</w:t>
      </w:r>
      <w:r w:rsidRPr="006677D2">
        <w:rPr>
          <w:sz w:val="28"/>
          <w:szCs w:val="28"/>
        </w:rPr>
        <w:t xml:space="preserve"> и скорее удовлетворены уровнем цен</w:t>
      </w:r>
      <w:r>
        <w:rPr>
          <w:sz w:val="28"/>
          <w:szCs w:val="28"/>
        </w:rPr>
        <w:t xml:space="preserve"> </w:t>
      </w:r>
      <w:r w:rsidRPr="006677D2">
        <w:rPr>
          <w:sz w:val="28"/>
          <w:szCs w:val="28"/>
        </w:rPr>
        <w:t xml:space="preserve"> </w:t>
      </w:r>
      <w:r>
        <w:rPr>
          <w:sz w:val="28"/>
          <w:szCs w:val="28"/>
        </w:rPr>
        <w:t>57,77</w:t>
      </w:r>
      <w:r w:rsidRPr="006677D2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6677D2">
        <w:rPr>
          <w:sz w:val="28"/>
          <w:szCs w:val="28"/>
        </w:rPr>
        <w:t xml:space="preserve"> качеством оказываемых услуг </w:t>
      </w:r>
      <w:r>
        <w:rPr>
          <w:sz w:val="28"/>
          <w:szCs w:val="28"/>
        </w:rPr>
        <w:t xml:space="preserve">64,44 </w:t>
      </w:r>
      <w:r w:rsidRPr="006677D2">
        <w:rPr>
          <w:sz w:val="28"/>
          <w:szCs w:val="28"/>
        </w:rPr>
        <w:t>%</w:t>
      </w:r>
      <w:r>
        <w:rPr>
          <w:sz w:val="28"/>
          <w:szCs w:val="28"/>
        </w:rPr>
        <w:t xml:space="preserve"> и</w:t>
      </w:r>
      <w:r w:rsidRPr="006677D2">
        <w:rPr>
          <w:sz w:val="28"/>
          <w:szCs w:val="28"/>
        </w:rPr>
        <w:t xml:space="preserve"> возможностью выбора </w:t>
      </w:r>
      <w:r>
        <w:rPr>
          <w:sz w:val="28"/>
          <w:szCs w:val="28"/>
        </w:rPr>
        <w:t xml:space="preserve">63,33 </w:t>
      </w:r>
      <w:r w:rsidRPr="006677D2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6677D2">
        <w:rPr>
          <w:sz w:val="28"/>
          <w:szCs w:val="28"/>
        </w:rPr>
        <w:t>опрошенных от общего числа респондентов</w:t>
      </w:r>
      <w:r>
        <w:rPr>
          <w:sz w:val="28"/>
          <w:szCs w:val="28"/>
        </w:rPr>
        <w:t>.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b/>
          <w:bCs/>
          <w:sz w:val="28"/>
          <w:szCs w:val="28"/>
        </w:rPr>
        <w:t xml:space="preserve">На рынке </w:t>
      </w:r>
      <w:r w:rsidRPr="00176738">
        <w:rPr>
          <w:b/>
          <w:bCs/>
          <w:sz w:val="28"/>
          <w:szCs w:val="28"/>
        </w:rPr>
        <w:t xml:space="preserve">легкой промышленности </w:t>
      </w:r>
      <w:r w:rsidRPr="006677D2">
        <w:rPr>
          <w:sz w:val="28"/>
          <w:szCs w:val="28"/>
        </w:rPr>
        <w:t xml:space="preserve">удовлетворенность ценами, качеством и возможностью выбора высказали </w:t>
      </w:r>
      <w:r>
        <w:rPr>
          <w:sz w:val="28"/>
          <w:szCs w:val="28"/>
        </w:rPr>
        <w:t>22,22</w:t>
      </w:r>
      <w:r w:rsidRPr="006677D2">
        <w:rPr>
          <w:sz w:val="28"/>
          <w:szCs w:val="28"/>
        </w:rPr>
        <w:t xml:space="preserve"> %, </w:t>
      </w:r>
      <w:r>
        <w:rPr>
          <w:sz w:val="28"/>
          <w:szCs w:val="28"/>
        </w:rPr>
        <w:t>26,66</w:t>
      </w:r>
      <w:r w:rsidRPr="006677D2">
        <w:rPr>
          <w:sz w:val="28"/>
          <w:szCs w:val="28"/>
        </w:rPr>
        <w:t xml:space="preserve"> % и </w:t>
      </w:r>
      <w:r>
        <w:rPr>
          <w:sz w:val="28"/>
          <w:szCs w:val="28"/>
        </w:rPr>
        <w:t>16,66</w:t>
      </w:r>
      <w:r w:rsidRPr="006677D2">
        <w:rPr>
          <w:sz w:val="28"/>
          <w:szCs w:val="28"/>
        </w:rPr>
        <w:t xml:space="preserve"> % </w:t>
      </w:r>
      <w:proofErr w:type="gramStart"/>
      <w:r w:rsidRPr="006677D2">
        <w:rPr>
          <w:sz w:val="28"/>
          <w:szCs w:val="28"/>
        </w:rPr>
        <w:t>опрошенных</w:t>
      </w:r>
      <w:proofErr w:type="gramEnd"/>
      <w:r w:rsidRPr="006677D2">
        <w:rPr>
          <w:sz w:val="28"/>
          <w:szCs w:val="28"/>
        </w:rPr>
        <w:t xml:space="preserve"> соответственно. </w:t>
      </w:r>
      <w:r>
        <w:rPr>
          <w:bCs/>
          <w:sz w:val="28"/>
          <w:szCs w:val="28"/>
        </w:rPr>
        <w:t>Н</w:t>
      </w:r>
      <w:r w:rsidRPr="006677D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у</w:t>
      </w:r>
      <w:r w:rsidRPr="006677D2">
        <w:rPr>
          <w:sz w:val="28"/>
          <w:szCs w:val="28"/>
        </w:rPr>
        <w:t xml:space="preserve">довлетворенность ценами, качеством и возможностью выбора высказали соответственно </w:t>
      </w:r>
      <w:r>
        <w:rPr>
          <w:sz w:val="28"/>
          <w:szCs w:val="28"/>
        </w:rPr>
        <w:t>25,56</w:t>
      </w:r>
      <w:r w:rsidRPr="006677D2">
        <w:rPr>
          <w:sz w:val="28"/>
          <w:szCs w:val="28"/>
        </w:rPr>
        <w:t xml:space="preserve"> %, </w:t>
      </w:r>
      <w:r>
        <w:rPr>
          <w:sz w:val="28"/>
          <w:szCs w:val="28"/>
        </w:rPr>
        <w:t>21,11</w:t>
      </w:r>
      <w:r w:rsidRPr="006677D2">
        <w:rPr>
          <w:sz w:val="28"/>
          <w:szCs w:val="28"/>
        </w:rPr>
        <w:t xml:space="preserve"> % и </w:t>
      </w:r>
      <w:r>
        <w:rPr>
          <w:sz w:val="28"/>
          <w:szCs w:val="28"/>
        </w:rPr>
        <w:t>34,44</w:t>
      </w:r>
      <w:r w:rsidRPr="006677D2">
        <w:rPr>
          <w:sz w:val="28"/>
          <w:szCs w:val="28"/>
        </w:rPr>
        <w:t xml:space="preserve"> % </w:t>
      </w:r>
      <w:proofErr w:type="gramStart"/>
      <w:r w:rsidRPr="006677D2">
        <w:rPr>
          <w:sz w:val="28"/>
          <w:szCs w:val="28"/>
        </w:rPr>
        <w:lastRenderedPageBreak/>
        <w:t>опрошенных</w:t>
      </w:r>
      <w:proofErr w:type="gramEnd"/>
      <w:r w:rsidRPr="006677D2">
        <w:rPr>
          <w:sz w:val="28"/>
          <w:szCs w:val="28"/>
        </w:rPr>
        <w:t>.</w:t>
      </w:r>
      <w:r w:rsidRPr="002342DE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2342DE">
        <w:rPr>
          <w:sz w:val="28"/>
          <w:szCs w:val="28"/>
        </w:rPr>
        <w:t xml:space="preserve">При этом характеристики </w:t>
      </w:r>
      <w:r>
        <w:rPr>
          <w:sz w:val="28"/>
          <w:szCs w:val="28"/>
        </w:rPr>
        <w:t>товаров на данном рынке</w:t>
      </w:r>
      <w:r w:rsidRPr="002342DE">
        <w:rPr>
          <w:sz w:val="28"/>
          <w:szCs w:val="28"/>
        </w:rPr>
        <w:t xml:space="preserve"> не смогли оценить</w:t>
      </w:r>
      <w:r>
        <w:rPr>
          <w:sz w:val="28"/>
          <w:szCs w:val="28"/>
        </w:rPr>
        <w:t xml:space="preserve"> от 48</w:t>
      </w:r>
      <w:r w:rsidRPr="002342DE">
        <w:rPr>
          <w:sz w:val="28"/>
          <w:szCs w:val="28"/>
        </w:rPr>
        <w:t xml:space="preserve"> до </w:t>
      </w:r>
      <w:r>
        <w:rPr>
          <w:sz w:val="28"/>
          <w:szCs w:val="28"/>
        </w:rPr>
        <w:t>53</w:t>
      </w:r>
      <w:r w:rsidRPr="002342DE">
        <w:rPr>
          <w:sz w:val="28"/>
          <w:szCs w:val="28"/>
        </w:rPr>
        <w:t xml:space="preserve"> % респондентов.</w:t>
      </w:r>
    </w:p>
    <w:p w:rsidR="00136396" w:rsidRPr="006242B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677D2">
        <w:rPr>
          <w:b/>
          <w:bCs/>
          <w:sz w:val="28"/>
          <w:szCs w:val="28"/>
        </w:rPr>
        <w:t xml:space="preserve">На рынке </w:t>
      </w:r>
      <w:r w:rsidRPr="006242B6">
        <w:rPr>
          <w:b/>
          <w:bCs/>
          <w:sz w:val="28"/>
          <w:szCs w:val="28"/>
        </w:rPr>
        <w:t>обработки древесины и производства изделий из дерева</w:t>
      </w:r>
      <w:r>
        <w:rPr>
          <w:b/>
          <w:bCs/>
          <w:sz w:val="28"/>
          <w:szCs w:val="28"/>
        </w:rPr>
        <w:t xml:space="preserve"> </w:t>
      </w:r>
      <w:r w:rsidRPr="006677D2">
        <w:rPr>
          <w:sz w:val="28"/>
          <w:szCs w:val="28"/>
        </w:rPr>
        <w:t>большая часть опрошенных</w:t>
      </w:r>
      <w:r>
        <w:rPr>
          <w:sz w:val="28"/>
          <w:szCs w:val="28"/>
        </w:rPr>
        <w:t xml:space="preserve"> удовлетворена</w:t>
      </w:r>
      <w:r w:rsidRPr="006677D2">
        <w:rPr>
          <w:sz w:val="28"/>
          <w:szCs w:val="28"/>
        </w:rPr>
        <w:t xml:space="preserve"> и скорее удовлетворена качеством услуг </w:t>
      </w:r>
      <w:r>
        <w:rPr>
          <w:sz w:val="28"/>
          <w:szCs w:val="28"/>
        </w:rPr>
        <w:t>- 46,67</w:t>
      </w:r>
      <w:r w:rsidRPr="006677D2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6677D2">
        <w:rPr>
          <w:sz w:val="28"/>
          <w:szCs w:val="28"/>
        </w:rPr>
        <w:t xml:space="preserve"> возможностью выбора </w:t>
      </w:r>
      <w:r>
        <w:rPr>
          <w:sz w:val="28"/>
          <w:szCs w:val="28"/>
        </w:rPr>
        <w:t>- 53,33</w:t>
      </w:r>
      <w:r w:rsidRPr="006677D2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6677D2">
        <w:rPr>
          <w:sz w:val="28"/>
          <w:szCs w:val="28"/>
        </w:rPr>
        <w:t xml:space="preserve"> от общего числа респондентов.</w:t>
      </w:r>
      <w:proofErr w:type="gramEnd"/>
      <w:r>
        <w:rPr>
          <w:sz w:val="28"/>
          <w:szCs w:val="28"/>
        </w:rPr>
        <w:t xml:space="preserve"> </w:t>
      </w:r>
      <w:r w:rsidRPr="006677D2">
        <w:rPr>
          <w:sz w:val="28"/>
          <w:szCs w:val="28"/>
        </w:rPr>
        <w:t xml:space="preserve">При этом абсолютно или частично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уровнем цен 34,45</w:t>
      </w:r>
      <w:r w:rsidRPr="006677D2">
        <w:rPr>
          <w:sz w:val="28"/>
          <w:szCs w:val="28"/>
        </w:rPr>
        <w:t xml:space="preserve"> % потребителей</w:t>
      </w:r>
      <w:r>
        <w:rPr>
          <w:sz w:val="28"/>
          <w:szCs w:val="28"/>
        </w:rPr>
        <w:t>.</w:t>
      </w:r>
      <w:r w:rsidRPr="006242B6">
        <w:rPr>
          <w:sz w:val="28"/>
          <w:szCs w:val="28"/>
        </w:rPr>
        <w:t xml:space="preserve"> При этом в среднем </w:t>
      </w:r>
      <w:r>
        <w:rPr>
          <w:sz w:val="28"/>
          <w:szCs w:val="28"/>
        </w:rPr>
        <w:t>38</w:t>
      </w:r>
      <w:r w:rsidRPr="006242B6">
        <w:rPr>
          <w:sz w:val="28"/>
          <w:szCs w:val="28"/>
        </w:rPr>
        <w:t>%-</w:t>
      </w:r>
      <w:r>
        <w:rPr>
          <w:sz w:val="28"/>
          <w:szCs w:val="28"/>
        </w:rPr>
        <w:t>40</w:t>
      </w:r>
      <w:r w:rsidRPr="006242B6">
        <w:rPr>
          <w:sz w:val="28"/>
          <w:szCs w:val="28"/>
        </w:rPr>
        <w:t xml:space="preserve">% от общего числа респондентов в целом затруднились оценить характеристики </w:t>
      </w:r>
      <w:r>
        <w:rPr>
          <w:sz w:val="28"/>
          <w:szCs w:val="28"/>
        </w:rPr>
        <w:t>товаров</w:t>
      </w:r>
      <w:r w:rsidRPr="006242B6">
        <w:rPr>
          <w:sz w:val="28"/>
          <w:szCs w:val="28"/>
        </w:rPr>
        <w:t xml:space="preserve"> на данном рынке. </w:t>
      </w:r>
    </w:p>
    <w:p w:rsidR="00136396" w:rsidRPr="00F8578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C01FA4">
        <w:rPr>
          <w:b/>
          <w:sz w:val="28"/>
          <w:szCs w:val="28"/>
        </w:rPr>
        <w:t>На рынке производства кирпича</w:t>
      </w:r>
      <w:r>
        <w:rPr>
          <w:sz w:val="28"/>
          <w:szCs w:val="28"/>
        </w:rPr>
        <w:t xml:space="preserve"> и </w:t>
      </w:r>
      <w:r w:rsidRPr="00C01FA4">
        <w:rPr>
          <w:b/>
          <w:sz w:val="28"/>
          <w:szCs w:val="28"/>
        </w:rPr>
        <w:t xml:space="preserve">рынке производства </w:t>
      </w:r>
      <w:r>
        <w:rPr>
          <w:b/>
          <w:sz w:val="28"/>
          <w:szCs w:val="28"/>
        </w:rPr>
        <w:t>бетона</w:t>
      </w:r>
      <w:r>
        <w:rPr>
          <w:sz w:val="28"/>
          <w:szCs w:val="28"/>
        </w:rPr>
        <w:t xml:space="preserve"> в среднем 85% - 95</w:t>
      </w:r>
      <w:r w:rsidRPr="00C01FA4">
        <w:rPr>
          <w:sz w:val="28"/>
          <w:szCs w:val="28"/>
        </w:rPr>
        <w:t>% респондентов не смогли</w:t>
      </w:r>
      <w:r>
        <w:rPr>
          <w:sz w:val="28"/>
          <w:szCs w:val="28"/>
        </w:rPr>
        <w:t xml:space="preserve"> оценить </w:t>
      </w:r>
      <w:r w:rsidRPr="00C01FA4">
        <w:rPr>
          <w:sz w:val="28"/>
          <w:szCs w:val="28"/>
        </w:rPr>
        <w:t xml:space="preserve">характеристики </w:t>
      </w:r>
      <w:r>
        <w:rPr>
          <w:sz w:val="28"/>
          <w:szCs w:val="28"/>
        </w:rPr>
        <w:t>товаров в связи с тем, что</w:t>
      </w:r>
      <w:r w:rsidRPr="00C01F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85782">
        <w:rPr>
          <w:sz w:val="28"/>
          <w:szCs w:val="28"/>
        </w:rPr>
        <w:t xml:space="preserve">а территории </w:t>
      </w:r>
      <w:proofErr w:type="spellStart"/>
      <w:r w:rsidRPr="00F85782">
        <w:rPr>
          <w:sz w:val="28"/>
          <w:szCs w:val="28"/>
        </w:rPr>
        <w:t>Окуловского</w:t>
      </w:r>
      <w:proofErr w:type="spellEnd"/>
      <w:r w:rsidRPr="00F85782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F85782">
        <w:rPr>
          <w:sz w:val="28"/>
          <w:szCs w:val="28"/>
        </w:rPr>
        <w:t>нет организаций, осуществляющих деятельность по производству кирпича и бетона</w:t>
      </w:r>
      <w:r>
        <w:rPr>
          <w:sz w:val="28"/>
          <w:szCs w:val="28"/>
        </w:rPr>
        <w:t>.</w:t>
      </w:r>
      <w:r w:rsidRPr="00F85782">
        <w:rPr>
          <w:sz w:val="28"/>
          <w:szCs w:val="28"/>
        </w:rPr>
        <w:t xml:space="preserve"> </w:t>
      </w:r>
    </w:p>
    <w:p w:rsidR="00136396" w:rsidRPr="00A42280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677D2">
        <w:rPr>
          <w:b/>
          <w:bCs/>
          <w:sz w:val="28"/>
          <w:szCs w:val="28"/>
        </w:rPr>
        <w:t xml:space="preserve">На рынке </w:t>
      </w:r>
      <w:r w:rsidRPr="00A42280">
        <w:rPr>
          <w:b/>
          <w:bCs/>
          <w:sz w:val="28"/>
          <w:szCs w:val="28"/>
        </w:rPr>
        <w:t xml:space="preserve">оказания услуг по ремонту автотранспортных средств </w:t>
      </w:r>
      <w:r w:rsidRPr="006677D2">
        <w:rPr>
          <w:sz w:val="28"/>
          <w:szCs w:val="28"/>
        </w:rPr>
        <w:t xml:space="preserve">большая часть опрошенных </w:t>
      </w:r>
      <w:r>
        <w:rPr>
          <w:sz w:val="28"/>
          <w:szCs w:val="28"/>
        </w:rPr>
        <w:t>удовлетворена</w:t>
      </w:r>
      <w:r w:rsidRPr="006677D2">
        <w:rPr>
          <w:sz w:val="28"/>
          <w:szCs w:val="28"/>
        </w:rPr>
        <w:t xml:space="preserve"> и скорее удовлетворена качеством услуг </w:t>
      </w:r>
      <w:r>
        <w:rPr>
          <w:sz w:val="28"/>
          <w:szCs w:val="28"/>
        </w:rPr>
        <w:t>44,44</w:t>
      </w:r>
      <w:r w:rsidRPr="006677D2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6677D2">
        <w:rPr>
          <w:sz w:val="28"/>
          <w:szCs w:val="28"/>
        </w:rPr>
        <w:t xml:space="preserve"> возможностью выбора </w:t>
      </w:r>
      <w:r>
        <w:rPr>
          <w:sz w:val="28"/>
          <w:szCs w:val="28"/>
        </w:rPr>
        <w:t>47,78</w:t>
      </w:r>
      <w:r w:rsidRPr="006677D2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6677D2">
        <w:rPr>
          <w:sz w:val="28"/>
          <w:szCs w:val="28"/>
        </w:rPr>
        <w:t xml:space="preserve"> от общего числа респондентов.</w:t>
      </w:r>
      <w:proofErr w:type="gramEnd"/>
      <w:r>
        <w:rPr>
          <w:sz w:val="28"/>
          <w:szCs w:val="28"/>
        </w:rPr>
        <w:t xml:space="preserve"> </w:t>
      </w:r>
      <w:r w:rsidRPr="006677D2">
        <w:rPr>
          <w:sz w:val="28"/>
          <w:szCs w:val="28"/>
        </w:rPr>
        <w:t xml:space="preserve">При этом абсолютно или частично </w:t>
      </w:r>
      <w:r>
        <w:rPr>
          <w:sz w:val="28"/>
          <w:szCs w:val="28"/>
        </w:rPr>
        <w:t>не удовлетворены уровнем цен 36,67</w:t>
      </w:r>
      <w:r w:rsidRPr="006677D2">
        <w:rPr>
          <w:sz w:val="28"/>
          <w:szCs w:val="28"/>
        </w:rPr>
        <w:t xml:space="preserve"> % от общего числа потребителей</w:t>
      </w:r>
      <w:r>
        <w:rPr>
          <w:sz w:val="28"/>
          <w:szCs w:val="28"/>
        </w:rPr>
        <w:t>.</w:t>
      </w:r>
      <w:r w:rsidRPr="00A42280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тем 37-39 %</w:t>
      </w:r>
      <w:r w:rsidRPr="006569B9">
        <w:rPr>
          <w:sz w:val="28"/>
          <w:szCs w:val="28"/>
        </w:rPr>
        <w:t xml:space="preserve"> респондентов </w:t>
      </w:r>
      <w:r w:rsidRPr="00A42280">
        <w:rPr>
          <w:sz w:val="28"/>
          <w:szCs w:val="28"/>
        </w:rPr>
        <w:t xml:space="preserve">затруднились оценить характеристики услуг на данном рынке.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b/>
          <w:bCs/>
          <w:sz w:val="28"/>
          <w:szCs w:val="28"/>
        </w:rPr>
        <w:t xml:space="preserve">На рынке </w:t>
      </w:r>
      <w:r w:rsidRPr="00A42280">
        <w:rPr>
          <w:b/>
          <w:bCs/>
          <w:sz w:val="28"/>
          <w:szCs w:val="28"/>
        </w:rPr>
        <w:t>услуг связи, в том числе услуг по предоставлению широкополосного доступа к информационно-телекоммуникационной сети "Интернет"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значительная</w:t>
      </w:r>
      <w:r w:rsidRPr="006677D2">
        <w:rPr>
          <w:sz w:val="28"/>
          <w:szCs w:val="28"/>
        </w:rPr>
        <w:t xml:space="preserve"> часть потребителей удовлетворена и скорее удовлетворена ценами (</w:t>
      </w:r>
      <w:r>
        <w:rPr>
          <w:sz w:val="28"/>
          <w:szCs w:val="28"/>
        </w:rPr>
        <w:t>40,00</w:t>
      </w:r>
      <w:r w:rsidRPr="006677D2">
        <w:rPr>
          <w:sz w:val="28"/>
          <w:szCs w:val="28"/>
        </w:rPr>
        <w:t xml:space="preserve"> % от общего числа), качеством услуг (</w:t>
      </w:r>
      <w:r>
        <w:rPr>
          <w:sz w:val="28"/>
          <w:szCs w:val="28"/>
        </w:rPr>
        <w:t>44,45</w:t>
      </w:r>
      <w:r w:rsidRPr="006677D2">
        <w:rPr>
          <w:sz w:val="28"/>
          <w:szCs w:val="28"/>
        </w:rPr>
        <w:t xml:space="preserve"> %) и возможностью выбора (</w:t>
      </w:r>
      <w:r>
        <w:rPr>
          <w:sz w:val="28"/>
          <w:szCs w:val="28"/>
        </w:rPr>
        <w:t>43,34</w:t>
      </w:r>
      <w:r w:rsidRPr="006677D2">
        <w:rPr>
          <w:sz w:val="28"/>
          <w:szCs w:val="28"/>
        </w:rPr>
        <w:t xml:space="preserve"> %). </w:t>
      </w:r>
      <w:r>
        <w:rPr>
          <w:sz w:val="28"/>
          <w:szCs w:val="28"/>
        </w:rPr>
        <w:t>П</w:t>
      </w:r>
      <w:r w:rsidRPr="006677D2">
        <w:rPr>
          <w:sz w:val="28"/>
          <w:szCs w:val="28"/>
        </w:rPr>
        <w:t xml:space="preserve">ри этом </w:t>
      </w:r>
      <w:r>
        <w:rPr>
          <w:sz w:val="28"/>
          <w:szCs w:val="28"/>
        </w:rPr>
        <w:t xml:space="preserve">26-29 % </w:t>
      </w:r>
      <w:r w:rsidRPr="006677D2">
        <w:rPr>
          <w:sz w:val="28"/>
          <w:szCs w:val="28"/>
        </w:rPr>
        <w:t xml:space="preserve">респондентов затруднились оценить степень удовлетворенности </w:t>
      </w:r>
      <w:r>
        <w:rPr>
          <w:sz w:val="28"/>
          <w:szCs w:val="28"/>
        </w:rPr>
        <w:t>характеристиками услуг</w:t>
      </w:r>
      <w:r w:rsidRPr="006677D2">
        <w:rPr>
          <w:sz w:val="28"/>
          <w:szCs w:val="28"/>
        </w:rPr>
        <w:t xml:space="preserve"> на указанном рынке.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sz w:val="28"/>
          <w:szCs w:val="28"/>
        </w:rPr>
        <w:t>В ходе опроса респондентам было предложено ответить, как изменилось количество организаций, представляющих услуги на приоритетных и социально значимых рынках Новгородской области, в течение последних трех лет. Результаты опроса представлены в таблице 3.</w:t>
      </w:r>
      <w:r>
        <w:rPr>
          <w:sz w:val="28"/>
          <w:szCs w:val="28"/>
        </w:rPr>
        <w:t xml:space="preserve">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3.                                                  (% от общего числа респондентов)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1528"/>
        <w:gridCol w:w="1775"/>
        <w:gridCol w:w="1627"/>
        <w:gridCol w:w="1760"/>
      </w:tblGrid>
      <w:tr w:rsidR="00136396" w:rsidRPr="005C4CDA" w:rsidTr="00D32A65">
        <w:trPr>
          <w:trHeight w:val="636"/>
        </w:trPr>
        <w:tc>
          <w:tcPr>
            <w:tcW w:w="0" w:type="auto"/>
            <w:vAlign w:val="center"/>
          </w:tcPr>
          <w:p w:rsidR="00136396" w:rsidRPr="005C4CDA" w:rsidRDefault="00136396" w:rsidP="00D32A65">
            <w:pPr>
              <w:pStyle w:val="Default"/>
              <w:jc w:val="center"/>
              <w:rPr>
                <w:i/>
                <w:iCs/>
              </w:rPr>
            </w:pPr>
            <w:r w:rsidRPr="005C4CDA">
              <w:t>Наименование рынков</w:t>
            </w:r>
          </w:p>
        </w:tc>
        <w:tc>
          <w:tcPr>
            <w:tcW w:w="0" w:type="auto"/>
            <w:vAlign w:val="center"/>
          </w:tcPr>
          <w:tbl>
            <w:tblPr>
              <w:tblW w:w="130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2"/>
            </w:tblGrid>
            <w:tr w:rsidR="00136396" w:rsidRPr="005C4CDA" w:rsidTr="00D32A65">
              <w:trPr>
                <w:trHeight w:val="250"/>
              </w:trPr>
              <w:tc>
                <w:tcPr>
                  <w:tcW w:w="1312" w:type="dxa"/>
                </w:tcPr>
                <w:p w:rsidR="00136396" w:rsidRPr="005C4CDA" w:rsidRDefault="00136396" w:rsidP="00D32A65">
                  <w:pPr>
                    <w:pStyle w:val="Default"/>
                    <w:jc w:val="center"/>
                  </w:pPr>
                  <w:r w:rsidRPr="005C4CDA">
                    <w:t>Снизилось</w:t>
                  </w:r>
                </w:p>
              </w:tc>
            </w:tr>
          </w:tbl>
          <w:p w:rsidR="00136396" w:rsidRPr="005C4CDA" w:rsidRDefault="00136396" w:rsidP="00D32A65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15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9"/>
            </w:tblGrid>
            <w:tr w:rsidR="00136396" w:rsidRPr="005C4CDA" w:rsidTr="00D32A65">
              <w:trPr>
                <w:trHeight w:val="250"/>
              </w:trPr>
              <w:tc>
                <w:tcPr>
                  <w:tcW w:w="1559" w:type="dxa"/>
                </w:tcPr>
                <w:p w:rsidR="00136396" w:rsidRPr="005C4CDA" w:rsidRDefault="00136396" w:rsidP="00D32A65">
                  <w:pPr>
                    <w:pStyle w:val="Default"/>
                    <w:jc w:val="center"/>
                  </w:pPr>
                  <w:r w:rsidRPr="005C4CDA">
                    <w:t>Увеличилось</w:t>
                  </w:r>
                </w:p>
              </w:tc>
            </w:tr>
          </w:tbl>
          <w:p w:rsidR="00136396" w:rsidRPr="005C4CDA" w:rsidRDefault="00136396" w:rsidP="00D32A65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14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1"/>
            </w:tblGrid>
            <w:tr w:rsidR="00136396" w:rsidRPr="005C4CDA" w:rsidTr="00D32A65">
              <w:trPr>
                <w:trHeight w:val="564"/>
              </w:trPr>
              <w:tc>
                <w:tcPr>
                  <w:tcW w:w="1411" w:type="dxa"/>
                </w:tcPr>
                <w:p w:rsidR="00136396" w:rsidRPr="005C4CDA" w:rsidRDefault="00136396" w:rsidP="00D32A65">
                  <w:pPr>
                    <w:pStyle w:val="Default"/>
                    <w:jc w:val="center"/>
                  </w:pPr>
                  <w:r w:rsidRPr="005C4CDA">
                    <w:t>Не изменилось</w:t>
                  </w:r>
                </w:p>
              </w:tc>
            </w:tr>
          </w:tbl>
          <w:p w:rsidR="00136396" w:rsidRPr="005C4CDA" w:rsidRDefault="00136396" w:rsidP="00D32A65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154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136396" w:rsidRPr="005C4CDA" w:rsidTr="00D32A65">
              <w:trPr>
                <w:trHeight w:val="564"/>
              </w:trPr>
              <w:tc>
                <w:tcPr>
                  <w:tcW w:w="1544" w:type="dxa"/>
                </w:tcPr>
                <w:p w:rsidR="00136396" w:rsidRPr="005C4CDA" w:rsidRDefault="00136396" w:rsidP="00D32A65">
                  <w:pPr>
                    <w:pStyle w:val="Default"/>
                    <w:jc w:val="center"/>
                  </w:pPr>
                  <w:r>
                    <w:t>Затрудняюс</w:t>
                  </w:r>
                  <w:r w:rsidRPr="005C4CDA">
                    <w:t xml:space="preserve">ь </w:t>
                  </w:r>
                  <w:r>
                    <w:t xml:space="preserve"> </w:t>
                  </w:r>
                  <w:r w:rsidRPr="005C4CDA">
                    <w:t>ответить</w:t>
                  </w:r>
                </w:p>
              </w:tc>
            </w:tr>
          </w:tbl>
          <w:p w:rsidR="00136396" w:rsidRPr="005C4CDA" w:rsidRDefault="00136396" w:rsidP="00D32A65">
            <w:pPr>
              <w:pStyle w:val="Default"/>
              <w:jc w:val="center"/>
            </w:pPr>
          </w:p>
        </w:tc>
      </w:tr>
      <w:tr w:rsidR="00136396" w:rsidRPr="00300455" w:rsidTr="00D32A65">
        <w:trPr>
          <w:trHeight w:val="375"/>
        </w:trPr>
        <w:tc>
          <w:tcPr>
            <w:tcW w:w="0" w:type="auto"/>
          </w:tcPr>
          <w:p w:rsidR="00136396" w:rsidRPr="00BA4574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Рынок услуг</w:t>
            </w:r>
          </w:p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63,33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25,56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11,11</w:t>
            </w:r>
          </w:p>
        </w:tc>
      </w:tr>
      <w:tr w:rsidR="00136396" w:rsidRPr="00300455" w:rsidTr="00D32A65">
        <w:trPr>
          <w:trHeight w:hRule="exact" w:val="340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lastRenderedPageBreak/>
              <w:t>Рынок медицинских услуг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28,89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</w:tr>
      <w:tr w:rsidR="00136396" w:rsidRPr="00300455" w:rsidTr="00D32A65">
        <w:trPr>
          <w:trHeight w:val="9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63,33</w:t>
            </w:r>
          </w:p>
        </w:tc>
      </w:tr>
      <w:tr w:rsidR="00136396" w:rsidRPr="00300455" w:rsidTr="00D32A65">
        <w:trPr>
          <w:trHeight w:val="284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 xml:space="preserve">Рынок </w:t>
            </w:r>
            <w:r>
              <w:rPr>
                <w:color w:val="auto"/>
              </w:rPr>
              <w:t xml:space="preserve">социальных </w:t>
            </w:r>
            <w:r w:rsidRPr="00300455">
              <w:rPr>
                <w:color w:val="auto"/>
              </w:rPr>
              <w:t xml:space="preserve">услуг 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55,56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</w:tr>
      <w:tr w:rsidR="00136396" w:rsidRPr="00300455" w:rsidTr="00D32A65">
        <w:trPr>
          <w:trHeight w:val="346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дошкольного образования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67,78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21,11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BA4574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Рынок услуг</w:t>
            </w:r>
          </w:p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среднего профессионального образования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33,33</w:t>
            </w:r>
          </w:p>
        </w:tc>
      </w:tr>
      <w:tr w:rsidR="00136396" w:rsidRPr="00300455" w:rsidTr="00D32A65">
        <w:trPr>
          <w:trHeight w:val="346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дополнительного образования детей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17,78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47,78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31,11</w:t>
            </w:r>
          </w:p>
        </w:tc>
      </w:tr>
      <w:tr w:rsidR="00136396" w:rsidRPr="00300455" w:rsidTr="00D32A65">
        <w:trPr>
          <w:trHeight w:val="284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Рынок ритуальных услуг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45,56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28,89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25,56</w:t>
            </w:r>
          </w:p>
        </w:tc>
      </w:tr>
      <w:tr w:rsidR="00136396" w:rsidRPr="00300455" w:rsidTr="00D32A65">
        <w:trPr>
          <w:trHeight w:val="37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жилищного строительства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</w:tr>
      <w:tr w:rsidR="00136396" w:rsidRPr="00300455" w:rsidTr="00D32A65">
        <w:trPr>
          <w:trHeight w:val="284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дорожной деятельности (за исключением проектирования)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23,33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34,44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34,44</w:t>
            </w:r>
          </w:p>
        </w:tc>
      </w:tr>
      <w:tr w:rsidR="00136396" w:rsidRPr="00300455" w:rsidTr="00D32A65">
        <w:trPr>
          <w:trHeight w:val="37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вылова водных биоресурсов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56,67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переработки водных биоресурсов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57,78</w:t>
            </w:r>
          </w:p>
        </w:tc>
        <w:tc>
          <w:tcPr>
            <w:tcW w:w="0" w:type="auto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55,56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42,22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выполнения работ по благоустройству городской среды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43,33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35,56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44,44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поставки сжиженного газа в баллонах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66,67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28,89</w:t>
            </w:r>
          </w:p>
        </w:tc>
      </w:tr>
      <w:tr w:rsidR="00136396" w:rsidRPr="00300455" w:rsidTr="00D32A65">
        <w:trPr>
          <w:trHeight w:val="510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нефтепродуктов (АЗС, АГЗС)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45,56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22,22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F84812" w:rsidRDefault="00136396" w:rsidP="00D32A65">
            <w:pPr>
              <w:pStyle w:val="Default"/>
              <w:jc w:val="both"/>
              <w:rPr>
                <w:iCs/>
                <w:color w:val="auto"/>
              </w:rPr>
            </w:pPr>
            <w:r w:rsidRPr="00F84812">
              <w:rPr>
                <w:iCs/>
                <w:color w:val="auto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32,22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45,56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31,11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28,89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6677D2" w:rsidRDefault="00136396" w:rsidP="00D32A65">
            <w:pPr>
              <w:pStyle w:val="Default"/>
              <w:rPr>
                <w:color w:val="auto"/>
              </w:rPr>
            </w:pPr>
            <w:r w:rsidRPr="006677D2">
              <w:rPr>
                <w:color w:val="auto"/>
              </w:rPr>
              <w:t>Рынок легкой промышленности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34,44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обработки древесины и производства изделий из дерева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33,33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27,78</w:t>
            </w:r>
          </w:p>
        </w:tc>
      </w:tr>
      <w:tr w:rsidR="00136396" w:rsidRPr="00300455" w:rsidTr="00D32A65">
        <w:trPr>
          <w:trHeight w:val="510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производства кирпича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25,56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73,33</w:t>
            </w:r>
          </w:p>
        </w:tc>
      </w:tr>
      <w:tr w:rsidR="00136396" w:rsidRPr="00300455" w:rsidTr="00D32A65">
        <w:trPr>
          <w:trHeight w:val="340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производства бетона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25,56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73,33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6677D2" w:rsidRDefault="00136396" w:rsidP="00D32A65">
            <w:pPr>
              <w:pStyle w:val="Default"/>
              <w:rPr>
                <w:color w:val="auto"/>
              </w:rPr>
            </w:pPr>
            <w:r w:rsidRPr="006677D2">
              <w:rPr>
                <w:color w:val="auto"/>
              </w:rPr>
              <w:t>Рынок оказания услуг по ремонту автотранспортных средств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35,56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27,78</w:t>
            </w:r>
          </w:p>
        </w:tc>
      </w:tr>
      <w:tr w:rsidR="00136396" w:rsidRPr="00300455" w:rsidTr="00D32A65">
        <w:trPr>
          <w:trHeight w:val="636"/>
        </w:trPr>
        <w:tc>
          <w:tcPr>
            <w:tcW w:w="0" w:type="auto"/>
          </w:tcPr>
          <w:p w:rsidR="00136396" w:rsidRPr="006677D2" w:rsidRDefault="00136396" w:rsidP="00D32A65">
            <w:pPr>
              <w:pStyle w:val="Default"/>
              <w:rPr>
                <w:color w:val="auto"/>
              </w:rPr>
            </w:pPr>
            <w:r w:rsidRPr="006677D2">
              <w:rPr>
                <w:color w:val="auto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28,89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45,56</w:t>
            </w:r>
          </w:p>
        </w:tc>
        <w:tc>
          <w:tcPr>
            <w:tcW w:w="0" w:type="auto"/>
          </w:tcPr>
          <w:p w:rsidR="00136396" w:rsidRDefault="00136396" w:rsidP="00D32A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25,56</w:t>
            </w:r>
          </w:p>
        </w:tc>
      </w:tr>
    </w:tbl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респондентов отметила, что количество организаций, оказывающих услуги на рынках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района, в течение последних трех лет преимущественно не изменилось на следующих рынках: </w:t>
      </w:r>
    </w:p>
    <w:p w:rsidR="00136396" w:rsidRPr="00CA52AB" w:rsidRDefault="00136396" w:rsidP="00136396">
      <w:pPr>
        <w:pStyle w:val="Default"/>
        <w:ind w:firstLine="708"/>
        <w:rPr>
          <w:sz w:val="28"/>
          <w:szCs w:val="28"/>
        </w:rPr>
      </w:pPr>
      <w:r w:rsidRPr="00CA52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52AB">
        <w:rPr>
          <w:sz w:val="28"/>
          <w:szCs w:val="28"/>
        </w:rPr>
        <w:t xml:space="preserve">услуги дошкольного образования – </w:t>
      </w:r>
      <w:r>
        <w:rPr>
          <w:sz w:val="28"/>
          <w:szCs w:val="28"/>
        </w:rPr>
        <w:t>67,78</w:t>
      </w:r>
      <w:r w:rsidRPr="00CA52AB">
        <w:rPr>
          <w:sz w:val="28"/>
          <w:szCs w:val="28"/>
        </w:rPr>
        <w:t xml:space="preserve"> %; </w:t>
      </w:r>
    </w:p>
    <w:p w:rsidR="00136396" w:rsidRDefault="00136396" w:rsidP="00136396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084">
        <w:rPr>
          <w:sz w:val="28"/>
          <w:szCs w:val="28"/>
        </w:rPr>
        <w:t>поставк</w:t>
      </w:r>
      <w:r>
        <w:rPr>
          <w:sz w:val="28"/>
          <w:szCs w:val="28"/>
        </w:rPr>
        <w:t>а</w:t>
      </w:r>
      <w:r w:rsidRPr="00D10084">
        <w:rPr>
          <w:sz w:val="28"/>
          <w:szCs w:val="28"/>
        </w:rPr>
        <w:t xml:space="preserve"> сжиженного газа в баллонах</w:t>
      </w:r>
      <w:r>
        <w:rPr>
          <w:sz w:val="28"/>
          <w:szCs w:val="28"/>
        </w:rPr>
        <w:t xml:space="preserve"> – 66,67 %</w:t>
      </w:r>
      <w:r w:rsidRPr="00D10084">
        <w:rPr>
          <w:sz w:val="28"/>
          <w:szCs w:val="28"/>
        </w:rPr>
        <w:t>;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sz w:val="28"/>
          <w:szCs w:val="28"/>
        </w:rPr>
        <w:t xml:space="preserve">- рынок услуг среднего профессионального образования – </w:t>
      </w:r>
      <w:r>
        <w:rPr>
          <w:sz w:val="28"/>
          <w:szCs w:val="28"/>
        </w:rPr>
        <w:t>60,00</w:t>
      </w:r>
      <w:r w:rsidRPr="006677D2">
        <w:rPr>
          <w:sz w:val="28"/>
          <w:szCs w:val="28"/>
        </w:rPr>
        <w:t xml:space="preserve"> %; </w:t>
      </w:r>
    </w:p>
    <w:p w:rsidR="00136396" w:rsidRPr="00AD048E" w:rsidRDefault="00136396" w:rsidP="00136396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 w:rsidRPr="00AD048E">
        <w:rPr>
          <w:sz w:val="28"/>
          <w:szCs w:val="28"/>
        </w:rPr>
        <w:t>- переработка водных биоресурсов – 57,78 %</w:t>
      </w:r>
    </w:p>
    <w:p w:rsidR="00136396" w:rsidRPr="00AD048E" w:rsidRDefault="00136396" w:rsidP="00136396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 w:rsidRPr="00AD048E">
        <w:rPr>
          <w:sz w:val="28"/>
          <w:szCs w:val="28"/>
        </w:rPr>
        <w:t>- вылов водных биоресурсов – 56,67 %</w:t>
      </w:r>
    </w:p>
    <w:p w:rsidR="00136396" w:rsidRPr="006677D2" w:rsidRDefault="00136396" w:rsidP="00136396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6677D2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>социальные</w:t>
      </w:r>
      <w:r w:rsidRPr="006677D2">
        <w:rPr>
          <w:color w:val="auto"/>
          <w:sz w:val="28"/>
          <w:szCs w:val="28"/>
        </w:rPr>
        <w:t xml:space="preserve"> услуг</w:t>
      </w:r>
      <w:r>
        <w:rPr>
          <w:color w:val="auto"/>
          <w:sz w:val="28"/>
          <w:szCs w:val="28"/>
        </w:rPr>
        <w:t>и</w:t>
      </w:r>
      <w:r w:rsidRPr="006677D2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55,56</w:t>
      </w:r>
      <w:r w:rsidRPr="006677D2">
        <w:rPr>
          <w:color w:val="auto"/>
          <w:sz w:val="28"/>
          <w:szCs w:val="28"/>
        </w:rPr>
        <w:t xml:space="preserve"> %; </w:t>
      </w:r>
    </w:p>
    <w:p w:rsidR="00136396" w:rsidRDefault="00136396" w:rsidP="00136396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добыча</w:t>
      </w:r>
      <w:r w:rsidRPr="00D10084">
        <w:rPr>
          <w:sz w:val="28"/>
          <w:szCs w:val="28"/>
        </w:rPr>
        <w:t xml:space="preserve"> общераспространенных полезных ископаемых на участках недр местного значения</w:t>
      </w:r>
      <w:r>
        <w:rPr>
          <w:sz w:val="28"/>
          <w:szCs w:val="28"/>
        </w:rPr>
        <w:t xml:space="preserve"> – 55,56 %</w:t>
      </w:r>
      <w:r w:rsidRPr="00D10084">
        <w:rPr>
          <w:sz w:val="28"/>
          <w:szCs w:val="28"/>
        </w:rPr>
        <w:t>;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6677D2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оказание</w:t>
      </w:r>
      <w:r w:rsidRPr="006677D2">
        <w:rPr>
          <w:color w:val="auto"/>
          <w:sz w:val="28"/>
          <w:szCs w:val="28"/>
        </w:rPr>
        <w:t xml:space="preserve"> услуг по перевозке пассажиров автомобильным транспортом по муниципальным маршрутам регулярных перевозок</w:t>
      </w:r>
      <w:r>
        <w:rPr>
          <w:color w:val="auto"/>
          <w:sz w:val="28"/>
          <w:szCs w:val="28"/>
        </w:rPr>
        <w:t xml:space="preserve"> </w:t>
      </w:r>
      <w:r w:rsidRPr="006677D2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51,11</w:t>
      </w:r>
      <w:r w:rsidRPr="006677D2">
        <w:rPr>
          <w:color w:val="auto"/>
          <w:sz w:val="28"/>
          <w:szCs w:val="28"/>
        </w:rPr>
        <w:t xml:space="preserve"> %;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sz w:val="28"/>
          <w:szCs w:val="28"/>
        </w:rPr>
        <w:t xml:space="preserve">- </w:t>
      </w:r>
      <w:r w:rsidRPr="006677D2">
        <w:rPr>
          <w:color w:val="auto"/>
          <w:sz w:val="28"/>
          <w:szCs w:val="28"/>
        </w:rPr>
        <w:t>жилищно</w:t>
      </w:r>
      <w:r>
        <w:rPr>
          <w:color w:val="auto"/>
          <w:sz w:val="28"/>
          <w:szCs w:val="28"/>
        </w:rPr>
        <w:t>е строительство</w:t>
      </w:r>
      <w:r w:rsidRPr="006677D2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50,00</w:t>
      </w:r>
      <w:r w:rsidRPr="006677D2">
        <w:rPr>
          <w:color w:val="auto"/>
          <w:sz w:val="28"/>
          <w:szCs w:val="28"/>
        </w:rPr>
        <w:t xml:space="preserve"> %;</w:t>
      </w:r>
    </w:p>
    <w:p w:rsidR="00136396" w:rsidRDefault="00136396" w:rsidP="00136396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084">
        <w:rPr>
          <w:sz w:val="28"/>
          <w:szCs w:val="28"/>
        </w:rPr>
        <w:t>легк</w:t>
      </w:r>
      <w:r>
        <w:rPr>
          <w:sz w:val="28"/>
          <w:szCs w:val="28"/>
        </w:rPr>
        <w:t xml:space="preserve">ая промышленность  </w:t>
      </w:r>
      <w:r w:rsidRPr="00D100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10084">
        <w:rPr>
          <w:sz w:val="28"/>
          <w:szCs w:val="28"/>
        </w:rPr>
        <w:t xml:space="preserve"> </w:t>
      </w:r>
      <w:r>
        <w:rPr>
          <w:sz w:val="28"/>
          <w:szCs w:val="28"/>
        </w:rPr>
        <w:t>50,00</w:t>
      </w:r>
      <w:r w:rsidRPr="00D10084">
        <w:rPr>
          <w:sz w:val="28"/>
          <w:szCs w:val="28"/>
        </w:rPr>
        <w:t xml:space="preserve"> %;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дополнительного образования детей – 47,78 %;</w:t>
      </w:r>
    </w:p>
    <w:p w:rsidR="00136396" w:rsidRDefault="00136396" w:rsidP="00136396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нефтепродукты</w:t>
      </w:r>
      <w:r w:rsidRPr="00D10084">
        <w:rPr>
          <w:sz w:val="28"/>
          <w:szCs w:val="28"/>
        </w:rPr>
        <w:t xml:space="preserve"> (АЗС, АГЗС)</w:t>
      </w:r>
      <w:r>
        <w:rPr>
          <w:sz w:val="28"/>
          <w:szCs w:val="28"/>
        </w:rPr>
        <w:t xml:space="preserve"> – 45,56 %</w:t>
      </w:r>
      <w:r w:rsidRPr="00D10084">
        <w:rPr>
          <w:sz w:val="28"/>
          <w:szCs w:val="28"/>
        </w:rPr>
        <w:t>;</w:t>
      </w:r>
    </w:p>
    <w:p w:rsidR="00136396" w:rsidRPr="006677D2" w:rsidRDefault="00136396" w:rsidP="00136396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6677D2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оказание</w:t>
      </w:r>
      <w:r w:rsidRPr="006677D2">
        <w:rPr>
          <w:color w:val="auto"/>
          <w:sz w:val="28"/>
          <w:szCs w:val="28"/>
        </w:rPr>
        <w:t xml:space="preserve"> услуг по перевозке пассажиров автомобильным транспортом по межмуниципальным маршрутам регулярных перевозок</w:t>
      </w:r>
      <w:r>
        <w:rPr>
          <w:color w:val="auto"/>
          <w:sz w:val="28"/>
          <w:szCs w:val="28"/>
        </w:rPr>
        <w:t xml:space="preserve"> </w:t>
      </w:r>
      <w:r w:rsidRPr="006677D2">
        <w:rPr>
          <w:color w:val="auto"/>
          <w:sz w:val="28"/>
          <w:szCs w:val="28"/>
        </w:rPr>
        <w:t xml:space="preserve"> – 45,56 %; </w:t>
      </w:r>
    </w:p>
    <w:p w:rsidR="00136396" w:rsidRDefault="00136396" w:rsidP="00136396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3C0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653C0">
        <w:rPr>
          <w:sz w:val="28"/>
          <w:szCs w:val="28"/>
        </w:rPr>
        <w:t xml:space="preserve"> связи, в том числе услуг по предоставлению широкополосного доступа к информационно-телекоммуникационной сети "Интернет"</w:t>
      </w:r>
      <w:r>
        <w:rPr>
          <w:sz w:val="28"/>
          <w:szCs w:val="28"/>
        </w:rPr>
        <w:t xml:space="preserve"> </w:t>
      </w:r>
      <w:r w:rsidRPr="008653C0">
        <w:rPr>
          <w:sz w:val="28"/>
          <w:szCs w:val="28"/>
        </w:rPr>
        <w:t xml:space="preserve">–  </w:t>
      </w:r>
      <w:r>
        <w:rPr>
          <w:sz w:val="28"/>
          <w:szCs w:val="28"/>
        </w:rPr>
        <w:t>45,56</w:t>
      </w:r>
      <w:r w:rsidRPr="008653C0">
        <w:rPr>
          <w:sz w:val="28"/>
          <w:szCs w:val="28"/>
        </w:rPr>
        <w:t xml:space="preserve"> %;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выполнение</w:t>
      </w:r>
      <w:r w:rsidRPr="006677D2">
        <w:rPr>
          <w:sz w:val="28"/>
          <w:szCs w:val="28"/>
        </w:rPr>
        <w:t xml:space="preserve"> работ по содержанию и текущему ремонту общего имущества собственников помещений в многоквартирном доме – </w:t>
      </w:r>
      <w:r>
        <w:rPr>
          <w:sz w:val="28"/>
          <w:szCs w:val="28"/>
        </w:rPr>
        <w:t>44,44</w:t>
      </w:r>
      <w:r w:rsidRPr="006677D2">
        <w:rPr>
          <w:sz w:val="28"/>
          <w:szCs w:val="28"/>
        </w:rPr>
        <w:t xml:space="preserve"> %;</w:t>
      </w:r>
    </w:p>
    <w:p w:rsidR="00136396" w:rsidRPr="006677D2" w:rsidRDefault="00136396" w:rsidP="00136396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 w:rsidRPr="006677D2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выполнение</w:t>
      </w:r>
      <w:r w:rsidRPr="006677D2">
        <w:rPr>
          <w:sz w:val="28"/>
          <w:szCs w:val="28"/>
        </w:rPr>
        <w:t xml:space="preserve"> работ по благоустройству городской среды – </w:t>
      </w:r>
      <w:r>
        <w:rPr>
          <w:sz w:val="28"/>
          <w:szCs w:val="28"/>
        </w:rPr>
        <w:t>43,33</w:t>
      </w:r>
      <w:r w:rsidRPr="006677D2">
        <w:rPr>
          <w:sz w:val="28"/>
          <w:szCs w:val="28"/>
        </w:rPr>
        <w:t xml:space="preserve"> %; </w:t>
      </w:r>
    </w:p>
    <w:p w:rsidR="00136396" w:rsidRPr="006677D2" w:rsidRDefault="00136396" w:rsidP="00136396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6677D2">
        <w:rPr>
          <w:color w:val="auto"/>
          <w:sz w:val="28"/>
          <w:szCs w:val="28"/>
        </w:rPr>
        <w:t>- услуг</w:t>
      </w:r>
      <w:r>
        <w:rPr>
          <w:color w:val="auto"/>
          <w:sz w:val="28"/>
          <w:szCs w:val="28"/>
        </w:rPr>
        <w:t>и</w:t>
      </w:r>
      <w:r w:rsidRPr="006677D2">
        <w:rPr>
          <w:color w:val="auto"/>
          <w:sz w:val="28"/>
          <w:szCs w:val="28"/>
        </w:rPr>
        <w:t xml:space="preserve"> по сбору и транспортированию твердых коммунальных отходов – </w:t>
      </w:r>
      <w:r>
        <w:rPr>
          <w:color w:val="auto"/>
          <w:sz w:val="28"/>
          <w:szCs w:val="28"/>
        </w:rPr>
        <w:t>42,22</w:t>
      </w:r>
      <w:r w:rsidRPr="006677D2">
        <w:rPr>
          <w:color w:val="auto"/>
          <w:sz w:val="28"/>
          <w:szCs w:val="28"/>
        </w:rPr>
        <w:t xml:space="preserve"> %; </w:t>
      </w:r>
    </w:p>
    <w:p w:rsidR="00136396" w:rsidRDefault="00136396" w:rsidP="00136396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3C0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8653C0">
        <w:rPr>
          <w:sz w:val="28"/>
          <w:szCs w:val="28"/>
        </w:rPr>
        <w:t xml:space="preserve"> древесины и производства изделий из дерева</w:t>
      </w:r>
      <w:r>
        <w:rPr>
          <w:sz w:val="28"/>
          <w:szCs w:val="28"/>
        </w:rPr>
        <w:t xml:space="preserve">  </w:t>
      </w:r>
      <w:r w:rsidRPr="008653C0">
        <w:rPr>
          <w:sz w:val="28"/>
          <w:szCs w:val="28"/>
        </w:rPr>
        <w:t xml:space="preserve">–  </w:t>
      </w:r>
      <w:r>
        <w:rPr>
          <w:sz w:val="28"/>
          <w:szCs w:val="28"/>
        </w:rPr>
        <w:t>37,78</w:t>
      </w:r>
      <w:r w:rsidRPr="008653C0">
        <w:rPr>
          <w:sz w:val="28"/>
          <w:szCs w:val="28"/>
        </w:rPr>
        <w:t xml:space="preserve"> %;</w:t>
      </w:r>
    </w:p>
    <w:p w:rsidR="00136396" w:rsidRDefault="00136396" w:rsidP="00136396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</w:t>
      </w:r>
      <w:r w:rsidRPr="008653C0">
        <w:rPr>
          <w:sz w:val="28"/>
          <w:szCs w:val="28"/>
        </w:rPr>
        <w:t xml:space="preserve"> услуг по ремонту автотранспортных средств</w:t>
      </w:r>
      <w:r>
        <w:rPr>
          <w:sz w:val="28"/>
          <w:szCs w:val="28"/>
        </w:rPr>
        <w:t xml:space="preserve"> </w:t>
      </w:r>
      <w:r w:rsidRPr="008653C0">
        <w:rPr>
          <w:sz w:val="28"/>
          <w:szCs w:val="28"/>
        </w:rPr>
        <w:t xml:space="preserve">–  </w:t>
      </w:r>
      <w:r>
        <w:rPr>
          <w:sz w:val="28"/>
          <w:szCs w:val="28"/>
        </w:rPr>
        <w:t>36,67</w:t>
      </w:r>
      <w:r w:rsidRPr="008653C0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136396" w:rsidRDefault="00136396" w:rsidP="00136396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 этом значительная часть респондентов отметила, что количество организаций, </w:t>
      </w:r>
      <w:r w:rsidRPr="009B66CB">
        <w:rPr>
          <w:sz w:val="28"/>
          <w:szCs w:val="28"/>
        </w:rPr>
        <w:t xml:space="preserve">оказывающих услуги на рынках </w:t>
      </w:r>
      <w:proofErr w:type="spellStart"/>
      <w:r w:rsidRPr="009B66CB">
        <w:rPr>
          <w:sz w:val="28"/>
          <w:szCs w:val="28"/>
        </w:rPr>
        <w:t>Окуловского</w:t>
      </w:r>
      <w:proofErr w:type="spellEnd"/>
      <w:r w:rsidRPr="009B66CB">
        <w:rPr>
          <w:sz w:val="28"/>
          <w:szCs w:val="28"/>
        </w:rPr>
        <w:t xml:space="preserve"> муниципального района, в течение последних трех лет </w:t>
      </w:r>
      <w:r>
        <w:rPr>
          <w:sz w:val="28"/>
          <w:szCs w:val="28"/>
        </w:rPr>
        <w:t>увеличилось</w:t>
      </w:r>
      <w:r w:rsidRPr="009B66CB">
        <w:rPr>
          <w:sz w:val="28"/>
          <w:szCs w:val="28"/>
        </w:rPr>
        <w:t xml:space="preserve"> на следующих рынках:</w:t>
      </w:r>
    </w:p>
    <w:p w:rsidR="00136396" w:rsidRPr="00CA52AB" w:rsidRDefault="00136396" w:rsidP="00136396">
      <w:pPr>
        <w:pStyle w:val="Default"/>
        <w:ind w:firstLine="708"/>
        <w:jc w:val="both"/>
        <w:rPr>
          <w:sz w:val="28"/>
          <w:szCs w:val="28"/>
        </w:rPr>
      </w:pPr>
      <w:r w:rsidRPr="00CA52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52AB">
        <w:rPr>
          <w:sz w:val="28"/>
          <w:szCs w:val="28"/>
        </w:rPr>
        <w:t xml:space="preserve">услуги </w:t>
      </w:r>
      <w:r w:rsidRPr="009E7547">
        <w:rPr>
          <w:sz w:val="28"/>
          <w:szCs w:val="28"/>
        </w:rPr>
        <w:t>розничной торго</w:t>
      </w:r>
      <w:r>
        <w:rPr>
          <w:sz w:val="28"/>
          <w:szCs w:val="28"/>
        </w:rPr>
        <w:t xml:space="preserve">вли лекарственными препаратами, </w:t>
      </w:r>
      <w:r w:rsidRPr="009E7547">
        <w:rPr>
          <w:sz w:val="28"/>
          <w:szCs w:val="28"/>
        </w:rPr>
        <w:t xml:space="preserve">медицинскими изделиями и сопутствующими товарами </w:t>
      </w:r>
      <w:r w:rsidRPr="00CA52AB">
        <w:rPr>
          <w:sz w:val="28"/>
          <w:szCs w:val="28"/>
        </w:rPr>
        <w:t xml:space="preserve">– </w:t>
      </w:r>
      <w:r>
        <w:rPr>
          <w:sz w:val="28"/>
          <w:szCs w:val="28"/>
        </w:rPr>
        <w:t>63,33</w:t>
      </w:r>
      <w:r w:rsidRPr="00CA52AB">
        <w:rPr>
          <w:sz w:val="28"/>
          <w:szCs w:val="28"/>
        </w:rPr>
        <w:t xml:space="preserve"> %; </w:t>
      </w:r>
    </w:p>
    <w:p w:rsidR="00136396" w:rsidRDefault="00136396" w:rsidP="00136396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547">
        <w:rPr>
          <w:sz w:val="28"/>
          <w:szCs w:val="28"/>
        </w:rPr>
        <w:t>ритуальны</w:t>
      </w:r>
      <w:r>
        <w:rPr>
          <w:sz w:val="28"/>
          <w:szCs w:val="28"/>
        </w:rPr>
        <w:t>е</w:t>
      </w:r>
      <w:r w:rsidRPr="009E754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9E7547">
        <w:rPr>
          <w:sz w:val="28"/>
          <w:szCs w:val="28"/>
        </w:rPr>
        <w:t xml:space="preserve"> </w:t>
      </w:r>
      <w:r>
        <w:rPr>
          <w:sz w:val="28"/>
          <w:szCs w:val="28"/>
        </w:rPr>
        <w:t>– 45,56 %</w:t>
      </w:r>
      <w:r w:rsidRPr="00D10084">
        <w:rPr>
          <w:sz w:val="28"/>
          <w:szCs w:val="28"/>
        </w:rPr>
        <w:t>;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sz w:val="28"/>
          <w:szCs w:val="28"/>
        </w:rPr>
        <w:t xml:space="preserve">- </w:t>
      </w:r>
      <w:r>
        <w:rPr>
          <w:sz w:val="28"/>
          <w:szCs w:val="28"/>
        </w:rPr>
        <w:t>оказание</w:t>
      </w:r>
      <w:r w:rsidRPr="009E7547">
        <w:rPr>
          <w:sz w:val="28"/>
          <w:szCs w:val="28"/>
        </w:rPr>
        <w:t xml:space="preserve"> услуг по перевозке пассажиров и багажа легковым такси </w:t>
      </w:r>
      <w:r w:rsidRPr="006677D2">
        <w:rPr>
          <w:sz w:val="28"/>
          <w:szCs w:val="28"/>
        </w:rPr>
        <w:t xml:space="preserve">– </w:t>
      </w:r>
      <w:r>
        <w:rPr>
          <w:sz w:val="28"/>
          <w:szCs w:val="28"/>
        </w:rPr>
        <w:t>40,00 %.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Примечательно, что мнения опрошенных разделились по поводу изменения за последние 3 года количества организаций, предоставляющих медицинские услуги. 28,89 % опрошенных считает, что произошло сокращение количества организаций, при этом 26,67 % считает, что количество</w:t>
      </w:r>
      <w:r w:rsidRPr="003022BA">
        <w:rPr>
          <w:sz w:val="28"/>
          <w:szCs w:val="28"/>
        </w:rPr>
        <w:t xml:space="preserve"> организаций на рынке медицинских услуг </w:t>
      </w:r>
      <w:r>
        <w:rPr>
          <w:sz w:val="28"/>
          <w:szCs w:val="28"/>
        </w:rPr>
        <w:t>увеличилось, а 30,00 % опрошенных придерживаются мнения, что количество</w:t>
      </w:r>
      <w:r w:rsidRPr="003022BA">
        <w:rPr>
          <w:sz w:val="28"/>
          <w:szCs w:val="28"/>
        </w:rPr>
        <w:t xml:space="preserve"> организаций на рынке медицинских услуг </w:t>
      </w:r>
      <w:r>
        <w:rPr>
          <w:sz w:val="28"/>
          <w:szCs w:val="28"/>
        </w:rPr>
        <w:t>не изменилось.</w:t>
      </w:r>
      <w:proofErr w:type="gramEnd"/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23,33 % опрошенных считает, что за последние 3 года произошло сокращение количества организаций на рынке </w:t>
      </w:r>
      <w:r w:rsidRPr="00106F86">
        <w:rPr>
          <w:sz w:val="28"/>
          <w:szCs w:val="28"/>
        </w:rPr>
        <w:t xml:space="preserve">дорожной деятельности (за </w:t>
      </w:r>
      <w:r w:rsidRPr="00106F86">
        <w:rPr>
          <w:sz w:val="28"/>
          <w:szCs w:val="28"/>
        </w:rPr>
        <w:lastRenderedPageBreak/>
        <w:t>исключением проектирования)</w:t>
      </w:r>
      <w:r>
        <w:rPr>
          <w:sz w:val="28"/>
          <w:szCs w:val="28"/>
        </w:rPr>
        <w:t xml:space="preserve">, 21,11 % отметили снижение числа организаций на рынке </w:t>
      </w:r>
      <w:r w:rsidRPr="00106F86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sz w:val="28"/>
          <w:szCs w:val="28"/>
        </w:rPr>
        <w:t>.</w:t>
      </w:r>
    </w:p>
    <w:p w:rsidR="00136396" w:rsidRPr="007F4053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следует отметить, что 63,33 % от общего числа респондентов затруднились оценить изменения на рынке услуг психолого-педагогического сопровождения детей с ограниченными возможностями здоровья. В большей степени это связано с недостаточным уровнем развития указанного рынка, по сути, он еще только формируется. А 73,33 %</w:t>
      </w:r>
      <w:r w:rsidRPr="00106F86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106F86">
        <w:rPr>
          <w:sz w:val="28"/>
          <w:szCs w:val="28"/>
        </w:rPr>
        <w:t>опрошенных</w:t>
      </w:r>
      <w:r w:rsidRPr="00106F86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106F86">
        <w:rPr>
          <w:sz w:val="28"/>
          <w:szCs w:val="28"/>
        </w:rPr>
        <w:t>затрудн</w:t>
      </w:r>
      <w:r>
        <w:rPr>
          <w:sz w:val="28"/>
          <w:szCs w:val="28"/>
        </w:rPr>
        <w:t xml:space="preserve">ились оценить изменения на рынках производства кирпича и бетона, которых в </w:t>
      </w:r>
      <w:proofErr w:type="spellStart"/>
      <w:r>
        <w:rPr>
          <w:sz w:val="28"/>
          <w:szCs w:val="28"/>
        </w:rPr>
        <w:t>Окуловском</w:t>
      </w:r>
      <w:proofErr w:type="spellEnd"/>
      <w:r>
        <w:rPr>
          <w:sz w:val="28"/>
          <w:szCs w:val="28"/>
        </w:rPr>
        <w:t xml:space="preserve"> муниципальном районе нет.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оценки деятельности субъектов естественных монополий населению предлагалось дать характеристику качеству услуг, оказываемых этими организациями. Итоги опроса населения представлены в таблице 4.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4.                                                (% от общего числа респондентов)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1403"/>
        <w:gridCol w:w="1403"/>
        <w:gridCol w:w="1403"/>
        <w:gridCol w:w="1403"/>
        <w:gridCol w:w="1572"/>
      </w:tblGrid>
      <w:tr w:rsidR="00136396" w:rsidRPr="003E1B11" w:rsidTr="00D32A65">
        <w:trPr>
          <w:trHeight w:val="1043"/>
        </w:trPr>
        <w:tc>
          <w:tcPr>
            <w:tcW w:w="2563" w:type="dxa"/>
            <w:vAlign w:val="center"/>
          </w:tcPr>
          <w:p w:rsidR="00136396" w:rsidRPr="003E1B11" w:rsidRDefault="00136396" w:rsidP="00D32A65">
            <w:pPr>
              <w:pStyle w:val="Default"/>
              <w:jc w:val="center"/>
              <w:rPr>
                <w:iCs/>
              </w:rPr>
            </w:pPr>
            <w:r w:rsidRPr="003E1B11">
              <w:t>Наименование рынков</w:t>
            </w:r>
          </w:p>
        </w:tc>
        <w:tc>
          <w:tcPr>
            <w:tcW w:w="1403" w:type="dxa"/>
            <w:vAlign w:val="center"/>
          </w:tcPr>
          <w:p w:rsidR="00136396" w:rsidRPr="003E1B11" w:rsidRDefault="00136396" w:rsidP="00D32A65">
            <w:pPr>
              <w:pStyle w:val="Default"/>
              <w:jc w:val="center"/>
              <w:rPr>
                <w:iCs/>
              </w:rPr>
            </w:pPr>
            <w:r w:rsidRPr="003E1B11">
              <w:t>Удовлетворительно</w:t>
            </w:r>
          </w:p>
        </w:tc>
        <w:tc>
          <w:tcPr>
            <w:tcW w:w="1403" w:type="dxa"/>
            <w:vAlign w:val="center"/>
          </w:tcPr>
          <w:p w:rsidR="00136396" w:rsidRPr="003E1B11" w:rsidRDefault="00136396" w:rsidP="00D32A65">
            <w:pPr>
              <w:pStyle w:val="Default"/>
              <w:jc w:val="center"/>
            </w:pPr>
            <w:r w:rsidRPr="003E1B11">
              <w:t>Скорее удовлетворительно</w:t>
            </w:r>
          </w:p>
        </w:tc>
        <w:tc>
          <w:tcPr>
            <w:tcW w:w="1403" w:type="dxa"/>
            <w:vAlign w:val="center"/>
          </w:tcPr>
          <w:p w:rsidR="00136396" w:rsidRPr="003E1B11" w:rsidRDefault="00136396" w:rsidP="00D32A65">
            <w:pPr>
              <w:pStyle w:val="Default"/>
              <w:jc w:val="center"/>
            </w:pPr>
            <w:r w:rsidRPr="003E1B11">
              <w:t>Скорее неудовлетворительно</w:t>
            </w:r>
          </w:p>
        </w:tc>
        <w:tc>
          <w:tcPr>
            <w:tcW w:w="1403" w:type="dxa"/>
            <w:vAlign w:val="center"/>
          </w:tcPr>
          <w:p w:rsidR="00136396" w:rsidRPr="003E1B11" w:rsidRDefault="00136396" w:rsidP="00D32A65">
            <w:pPr>
              <w:pStyle w:val="Default"/>
              <w:jc w:val="center"/>
              <w:rPr>
                <w:iCs/>
              </w:rPr>
            </w:pPr>
            <w:r w:rsidRPr="003E1B11">
              <w:t>Неудовлетворительно</w:t>
            </w:r>
          </w:p>
        </w:tc>
        <w:tc>
          <w:tcPr>
            <w:tcW w:w="1572" w:type="dxa"/>
            <w:vAlign w:val="center"/>
          </w:tcPr>
          <w:p w:rsidR="00136396" w:rsidRPr="003E1B11" w:rsidRDefault="00136396" w:rsidP="00D32A65">
            <w:pPr>
              <w:pStyle w:val="Default"/>
              <w:jc w:val="center"/>
            </w:pPr>
            <w:r w:rsidRPr="003E1B11">
              <w:t>Затрудняюсь ответить</w:t>
            </w:r>
          </w:p>
        </w:tc>
      </w:tr>
      <w:tr w:rsidR="00136396" w:rsidRPr="00300455" w:rsidTr="00D32A65">
        <w:trPr>
          <w:trHeight w:val="552"/>
        </w:trPr>
        <w:tc>
          <w:tcPr>
            <w:tcW w:w="2563" w:type="dxa"/>
            <w:vAlign w:val="center"/>
          </w:tcPr>
          <w:p w:rsidR="00136396" w:rsidRPr="00300455" w:rsidRDefault="00136396" w:rsidP="00D32A65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Водоснабжение, водоотведение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13,33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20,00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24,44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36,67</w:t>
            </w:r>
          </w:p>
        </w:tc>
        <w:tc>
          <w:tcPr>
            <w:tcW w:w="1572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5,56</w:t>
            </w:r>
          </w:p>
        </w:tc>
      </w:tr>
      <w:tr w:rsidR="00136396" w:rsidRPr="00300455" w:rsidTr="00D32A65">
        <w:trPr>
          <w:trHeight w:val="552"/>
        </w:trPr>
        <w:tc>
          <w:tcPr>
            <w:tcW w:w="2563" w:type="dxa"/>
            <w:vAlign w:val="center"/>
          </w:tcPr>
          <w:p w:rsidR="00136396" w:rsidRPr="00300455" w:rsidRDefault="00136396" w:rsidP="00D32A65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Водоочистка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12,22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10,00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35,56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34,44</w:t>
            </w:r>
          </w:p>
        </w:tc>
        <w:tc>
          <w:tcPr>
            <w:tcW w:w="1572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7,78</w:t>
            </w:r>
          </w:p>
        </w:tc>
      </w:tr>
      <w:tr w:rsidR="00136396" w:rsidRPr="00300455" w:rsidTr="00D32A65">
        <w:trPr>
          <w:trHeight w:val="552"/>
        </w:trPr>
        <w:tc>
          <w:tcPr>
            <w:tcW w:w="2563" w:type="dxa"/>
            <w:vAlign w:val="center"/>
          </w:tcPr>
          <w:p w:rsidR="00136396" w:rsidRPr="00300455" w:rsidRDefault="00136396" w:rsidP="00D32A65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Газоснабжение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35,56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43,33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7,78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4,44</w:t>
            </w:r>
          </w:p>
        </w:tc>
        <w:tc>
          <w:tcPr>
            <w:tcW w:w="1572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8,89</w:t>
            </w:r>
          </w:p>
        </w:tc>
      </w:tr>
      <w:tr w:rsidR="00136396" w:rsidRPr="00300455" w:rsidTr="00D32A65">
        <w:trPr>
          <w:trHeight w:val="552"/>
        </w:trPr>
        <w:tc>
          <w:tcPr>
            <w:tcW w:w="2563" w:type="dxa"/>
            <w:vAlign w:val="center"/>
          </w:tcPr>
          <w:p w:rsidR="00136396" w:rsidRPr="00300455" w:rsidRDefault="00136396" w:rsidP="00D32A65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Электроснабжение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41,11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42,22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10,00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4,44</w:t>
            </w:r>
          </w:p>
        </w:tc>
        <w:tc>
          <w:tcPr>
            <w:tcW w:w="1572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2,22</w:t>
            </w:r>
          </w:p>
        </w:tc>
      </w:tr>
      <w:tr w:rsidR="00136396" w:rsidRPr="00300455" w:rsidTr="00D32A65">
        <w:trPr>
          <w:trHeight w:val="552"/>
        </w:trPr>
        <w:tc>
          <w:tcPr>
            <w:tcW w:w="2563" w:type="dxa"/>
            <w:vAlign w:val="center"/>
          </w:tcPr>
          <w:p w:rsidR="00136396" w:rsidRPr="00300455" w:rsidRDefault="00136396" w:rsidP="00D32A65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Теплоснабжение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34,44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36,67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8,89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5,56</w:t>
            </w:r>
          </w:p>
        </w:tc>
        <w:tc>
          <w:tcPr>
            <w:tcW w:w="1572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14,44</w:t>
            </w:r>
          </w:p>
        </w:tc>
      </w:tr>
      <w:tr w:rsidR="00136396" w:rsidRPr="00300455" w:rsidTr="00D32A65">
        <w:trPr>
          <w:trHeight w:val="552"/>
        </w:trPr>
        <w:tc>
          <w:tcPr>
            <w:tcW w:w="2563" w:type="dxa"/>
            <w:vAlign w:val="center"/>
          </w:tcPr>
          <w:p w:rsidR="00136396" w:rsidRPr="00300455" w:rsidRDefault="00136396" w:rsidP="00D32A65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Телефонная связь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48,89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34,44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2,22</w:t>
            </w:r>
          </w:p>
        </w:tc>
        <w:tc>
          <w:tcPr>
            <w:tcW w:w="1403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5,56</w:t>
            </w:r>
          </w:p>
        </w:tc>
        <w:tc>
          <w:tcPr>
            <w:tcW w:w="1572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8,89</w:t>
            </w:r>
          </w:p>
        </w:tc>
      </w:tr>
    </w:tbl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опрошенного населения полностью или частично удовлетворена качеством услуг электроснабжения – 83,33 % от общего числа, услуг телефонной связи  - 83,33 %, газоснабжения – 78,89 %, а также теплоснабжения – 71,11 %.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неудовлетворенность респондентов вызвало качество услуг водоочистки – 70,00 % и водоснабжения, водоотведения – 61,11 % от общего числа.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респондентам было предложено указать, как изменились </w:t>
      </w:r>
      <w:r w:rsidRPr="00B56D40">
        <w:rPr>
          <w:sz w:val="28"/>
          <w:szCs w:val="28"/>
        </w:rPr>
        <w:t xml:space="preserve">характеристики товаров, работ и услуг на рынках </w:t>
      </w:r>
      <w:proofErr w:type="spellStart"/>
      <w:r>
        <w:rPr>
          <w:sz w:val="28"/>
          <w:szCs w:val="28"/>
        </w:rPr>
        <w:t>Окуловского</w:t>
      </w:r>
      <w:proofErr w:type="spellEnd"/>
      <w:r w:rsidRPr="00B56D40">
        <w:rPr>
          <w:sz w:val="28"/>
          <w:szCs w:val="28"/>
        </w:rPr>
        <w:t xml:space="preserve"> муниципального района в течение последних </w:t>
      </w:r>
      <w:r>
        <w:rPr>
          <w:sz w:val="28"/>
          <w:szCs w:val="28"/>
        </w:rPr>
        <w:t>трех</w:t>
      </w:r>
      <w:r w:rsidRPr="00B56D4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(таблица 5).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5.                                                  (% от общего числа респондентов)</w:t>
      </w:r>
    </w:p>
    <w:tbl>
      <w:tblPr>
        <w:tblStyle w:val="a3"/>
        <w:tblW w:w="9867" w:type="dxa"/>
        <w:tblLook w:val="04A0" w:firstRow="1" w:lastRow="0" w:firstColumn="1" w:lastColumn="0" w:noHBand="0" w:noVBand="1"/>
      </w:tblPr>
      <w:tblGrid>
        <w:gridCol w:w="4131"/>
        <w:gridCol w:w="473"/>
        <w:gridCol w:w="473"/>
        <w:gridCol w:w="473"/>
        <w:gridCol w:w="473"/>
        <w:gridCol w:w="473"/>
        <w:gridCol w:w="473"/>
        <w:gridCol w:w="473"/>
        <w:gridCol w:w="473"/>
        <w:gridCol w:w="488"/>
        <w:gridCol w:w="488"/>
        <w:gridCol w:w="488"/>
        <w:gridCol w:w="488"/>
      </w:tblGrid>
      <w:tr w:rsidR="00136396" w:rsidRPr="00300455" w:rsidTr="00D32A65">
        <w:trPr>
          <w:trHeight w:val="294"/>
        </w:trPr>
        <w:tc>
          <w:tcPr>
            <w:tcW w:w="0" w:type="auto"/>
            <w:vMerge w:val="restart"/>
            <w:vAlign w:val="center"/>
          </w:tcPr>
          <w:p w:rsidR="00136396" w:rsidRPr="00300455" w:rsidRDefault="00136396" w:rsidP="00D32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5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0" w:type="auto"/>
            <w:gridSpan w:val="4"/>
            <w:vAlign w:val="center"/>
          </w:tcPr>
          <w:p w:rsidR="00136396" w:rsidRPr="00300455" w:rsidRDefault="0013639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5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0" w:type="auto"/>
            <w:gridSpan w:val="4"/>
            <w:vAlign w:val="center"/>
          </w:tcPr>
          <w:p w:rsidR="00136396" w:rsidRPr="00300455" w:rsidRDefault="0013639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gridSpan w:val="4"/>
            <w:vAlign w:val="center"/>
          </w:tcPr>
          <w:p w:rsidR="00136396" w:rsidRPr="00300455" w:rsidRDefault="00136396" w:rsidP="00D32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5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136396" w:rsidRPr="00300455" w:rsidTr="00D32A65">
        <w:trPr>
          <w:cantSplit/>
          <w:trHeight w:val="1107"/>
        </w:trPr>
        <w:tc>
          <w:tcPr>
            <w:tcW w:w="0" w:type="auto"/>
            <w:vMerge/>
          </w:tcPr>
          <w:p w:rsidR="00136396" w:rsidRPr="00300455" w:rsidRDefault="00136396" w:rsidP="00D32A6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36396" w:rsidRPr="00300455" w:rsidRDefault="00136396" w:rsidP="00D32A65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136396" w:rsidRPr="00300455" w:rsidRDefault="00136396" w:rsidP="00D32A65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136396" w:rsidRPr="00300455" w:rsidRDefault="00136396" w:rsidP="00D32A65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136396" w:rsidRPr="00300455" w:rsidRDefault="00136396" w:rsidP="00D32A65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auto"/>
            <w:textDirection w:val="btLr"/>
            <w:vAlign w:val="center"/>
          </w:tcPr>
          <w:p w:rsidR="00136396" w:rsidRPr="00300455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136396" w:rsidRPr="00300455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136396" w:rsidRPr="00300455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136396" w:rsidRPr="00300455" w:rsidRDefault="00136396" w:rsidP="00D32A65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auto"/>
            <w:textDirection w:val="btLr"/>
            <w:vAlign w:val="center"/>
          </w:tcPr>
          <w:p w:rsidR="00136396" w:rsidRPr="00300455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136396" w:rsidRPr="00300455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136396" w:rsidRPr="00300455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136396" w:rsidRPr="00300455" w:rsidRDefault="00136396" w:rsidP="00D32A6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затрудняюсь ответить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BA4574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Рынок услуг</w:t>
            </w:r>
          </w:p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17,78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63,33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медицинских услуг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58,89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42,22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21,11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75,56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71,11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 xml:space="preserve">Рынок </w:t>
            </w:r>
            <w:r>
              <w:rPr>
                <w:color w:val="auto"/>
              </w:rPr>
              <w:t xml:space="preserve">социальных </w:t>
            </w:r>
            <w:r w:rsidRPr="00300455">
              <w:rPr>
                <w:color w:val="auto"/>
              </w:rPr>
              <w:t xml:space="preserve">услуг 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48,89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41,11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дошкольного образования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24,44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BA4574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Рынок услуг</w:t>
            </w:r>
          </w:p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среднего профессионального образования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63,33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дополнительного образования детей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44,44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BA4574">
              <w:rPr>
                <w:color w:val="auto"/>
              </w:rPr>
              <w:t>Рынок ритуальных услуг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64,44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24,44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жилищного строительства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дорожной деятельности (за исключением проектирования)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66,67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27,78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48,89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вылова водных биоресурсов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81,11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17,78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44,44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переработки водных биоресурсов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84,44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0" w:type="auto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Pr="00300455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56,67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lastRenderedPageBreak/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81,11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42,22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45,56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47,78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выполнения работ по благоустройству городской среды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61,11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17,78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41,11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22,22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41,11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поставки сжиженного газа в баллонах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61,11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33,33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нефтепродуктов (АЗС, АГЗС)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58,89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35,56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48,89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F84812" w:rsidRDefault="00136396" w:rsidP="00D32A65">
            <w:pPr>
              <w:pStyle w:val="Default"/>
              <w:jc w:val="both"/>
              <w:rPr>
                <w:iCs/>
                <w:color w:val="auto"/>
              </w:rPr>
            </w:pPr>
            <w:r w:rsidRPr="00F84812">
              <w:rPr>
                <w:iCs/>
                <w:color w:val="auto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47,78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55,56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32,22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44,44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28,89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53,33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31,11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легкой промышленности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42,22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обработки древесины и производства изделий из дерева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47,78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53,33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28,89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производства кирпича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82,22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22,22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78,89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производства бетона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82,22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77,78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t>Рынок оказания услуг по ремонту автотранспортных средств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35,56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57,78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28,89</w:t>
            </w:r>
          </w:p>
        </w:tc>
      </w:tr>
      <w:tr w:rsidR="00136396" w:rsidRPr="00300455" w:rsidTr="00D32A65">
        <w:trPr>
          <w:cantSplit/>
          <w:trHeight w:val="855"/>
        </w:trPr>
        <w:tc>
          <w:tcPr>
            <w:tcW w:w="0" w:type="auto"/>
          </w:tcPr>
          <w:p w:rsidR="00136396" w:rsidRPr="00300455" w:rsidRDefault="00136396" w:rsidP="00D32A65">
            <w:pPr>
              <w:pStyle w:val="Default"/>
              <w:rPr>
                <w:color w:val="auto"/>
              </w:rPr>
            </w:pPr>
            <w:r w:rsidRPr="00F84812">
              <w:rPr>
                <w:color w:val="auto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31,11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43,33</w:t>
            </w:r>
          </w:p>
        </w:tc>
        <w:tc>
          <w:tcPr>
            <w:tcW w:w="0" w:type="auto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136396" w:rsidRDefault="00136396" w:rsidP="00D32A6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25,56</w:t>
            </w:r>
          </w:p>
        </w:tc>
      </w:tr>
    </w:tbl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136396" w:rsidRPr="00BF54F0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F54F0">
        <w:rPr>
          <w:sz w:val="28"/>
          <w:szCs w:val="28"/>
        </w:rPr>
        <w:t xml:space="preserve">Исходя из значений таблицы 5, по мнению большинства опрошенных прослеживается увеличение уровня цен в течение последних трех лет на следующих рынках </w:t>
      </w:r>
      <w:proofErr w:type="spellStart"/>
      <w:r w:rsidRPr="00BF54F0">
        <w:rPr>
          <w:sz w:val="28"/>
          <w:szCs w:val="28"/>
        </w:rPr>
        <w:t>Окуловского</w:t>
      </w:r>
      <w:proofErr w:type="spellEnd"/>
      <w:r w:rsidRPr="00BF54F0">
        <w:rPr>
          <w:sz w:val="28"/>
          <w:szCs w:val="28"/>
        </w:rPr>
        <w:t xml:space="preserve"> муниципального района: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рынок услуг </w:t>
      </w:r>
      <w:r w:rsidRPr="00137D4A">
        <w:rPr>
          <w:color w:val="auto"/>
          <w:sz w:val="28"/>
          <w:szCs w:val="28"/>
        </w:rPr>
        <w:t>розничной торговли лекарственными препаратами, медицинскими изделиями и сопутствующими товарами</w:t>
      </w:r>
      <w:r>
        <w:rPr>
          <w:color w:val="auto"/>
          <w:sz w:val="28"/>
          <w:szCs w:val="28"/>
        </w:rPr>
        <w:t xml:space="preserve"> </w:t>
      </w:r>
      <w:r w:rsidRPr="006677D2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81,11</w:t>
      </w:r>
      <w:r w:rsidRPr="006677D2">
        <w:rPr>
          <w:color w:val="auto"/>
          <w:sz w:val="28"/>
          <w:szCs w:val="28"/>
        </w:rPr>
        <w:t xml:space="preserve"> % от общего числа опрошенных;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6677D2">
        <w:rPr>
          <w:color w:val="auto"/>
          <w:sz w:val="28"/>
          <w:szCs w:val="28"/>
        </w:rPr>
        <w:t>- рынок медицинских услуг</w:t>
      </w:r>
      <w:r>
        <w:rPr>
          <w:color w:val="auto"/>
          <w:sz w:val="28"/>
          <w:szCs w:val="28"/>
        </w:rPr>
        <w:t xml:space="preserve"> </w:t>
      </w:r>
      <w:r w:rsidRPr="006677D2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58,89</w:t>
      </w:r>
      <w:r w:rsidRPr="006677D2">
        <w:rPr>
          <w:color w:val="auto"/>
          <w:sz w:val="28"/>
          <w:szCs w:val="28"/>
        </w:rPr>
        <w:t xml:space="preserve"> %; </w:t>
      </w:r>
    </w:p>
    <w:p w:rsidR="00136396" w:rsidRPr="00137D4A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37D4A">
        <w:rPr>
          <w:sz w:val="28"/>
          <w:szCs w:val="28"/>
        </w:rPr>
        <w:t>ынок ритуальных услуг</w:t>
      </w:r>
      <w:r>
        <w:rPr>
          <w:sz w:val="28"/>
          <w:szCs w:val="28"/>
        </w:rPr>
        <w:t xml:space="preserve"> </w:t>
      </w:r>
      <w:r w:rsidRPr="00137D4A">
        <w:rPr>
          <w:sz w:val="28"/>
          <w:szCs w:val="28"/>
        </w:rPr>
        <w:t xml:space="preserve">– </w:t>
      </w:r>
      <w:r>
        <w:rPr>
          <w:sz w:val="28"/>
          <w:szCs w:val="28"/>
        </w:rPr>
        <w:t>64,44</w:t>
      </w:r>
      <w:r w:rsidRPr="00137D4A">
        <w:rPr>
          <w:sz w:val="28"/>
          <w:szCs w:val="28"/>
        </w:rPr>
        <w:t xml:space="preserve"> %; </w:t>
      </w:r>
    </w:p>
    <w:p w:rsidR="00136396" w:rsidRPr="006677D2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677D2">
        <w:rPr>
          <w:sz w:val="28"/>
          <w:szCs w:val="28"/>
        </w:rPr>
        <w:t xml:space="preserve">- </w:t>
      </w:r>
      <w:r w:rsidRPr="006677D2">
        <w:rPr>
          <w:color w:val="auto"/>
          <w:sz w:val="28"/>
          <w:szCs w:val="28"/>
        </w:rPr>
        <w:t xml:space="preserve">рынок жилищного строительства – </w:t>
      </w:r>
      <w:r>
        <w:rPr>
          <w:color w:val="auto"/>
          <w:sz w:val="28"/>
          <w:szCs w:val="28"/>
        </w:rPr>
        <w:t>55,56</w:t>
      </w:r>
      <w:r w:rsidRPr="006677D2">
        <w:rPr>
          <w:color w:val="auto"/>
          <w:sz w:val="28"/>
          <w:szCs w:val="28"/>
        </w:rPr>
        <w:t xml:space="preserve"> %;</w:t>
      </w:r>
    </w:p>
    <w:p w:rsidR="00136396" w:rsidRPr="00137D4A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37D4A">
        <w:rPr>
          <w:sz w:val="28"/>
          <w:szCs w:val="28"/>
        </w:rPr>
        <w:t>ынок нефтепродуктов (АЗС, АГЗС)</w:t>
      </w:r>
      <w:r w:rsidRPr="00137D4A">
        <w:rPr>
          <w:color w:val="auto"/>
          <w:sz w:val="28"/>
          <w:szCs w:val="28"/>
        </w:rPr>
        <w:t xml:space="preserve"> </w:t>
      </w:r>
      <w:r w:rsidRPr="00137D4A">
        <w:rPr>
          <w:sz w:val="28"/>
          <w:szCs w:val="28"/>
        </w:rPr>
        <w:t xml:space="preserve">– </w:t>
      </w:r>
      <w:r>
        <w:rPr>
          <w:sz w:val="28"/>
          <w:szCs w:val="28"/>
        </w:rPr>
        <w:t>58,89</w:t>
      </w:r>
      <w:r w:rsidRPr="00137D4A">
        <w:rPr>
          <w:sz w:val="28"/>
          <w:szCs w:val="28"/>
        </w:rPr>
        <w:t xml:space="preserve"> %;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37D4A">
        <w:rPr>
          <w:sz w:val="28"/>
          <w:szCs w:val="28"/>
        </w:rPr>
        <w:t>ынок оказания услуг по ремонту автотранспортных средств</w:t>
      </w:r>
      <w:r>
        <w:rPr>
          <w:sz w:val="28"/>
          <w:szCs w:val="28"/>
        </w:rPr>
        <w:t xml:space="preserve"> </w:t>
      </w:r>
      <w:r w:rsidRPr="00137D4A">
        <w:rPr>
          <w:sz w:val="28"/>
          <w:szCs w:val="28"/>
        </w:rPr>
        <w:t xml:space="preserve">– </w:t>
      </w:r>
      <w:r>
        <w:rPr>
          <w:sz w:val="28"/>
          <w:szCs w:val="28"/>
        </w:rPr>
        <w:t>51,11</w:t>
      </w:r>
      <w:r w:rsidRPr="00137D4A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136396" w:rsidRPr="007F508D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F508D">
        <w:rPr>
          <w:sz w:val="28"/>
          <w:szCs w:val="28"/>
        </w:rPr>
        <w:t xml:space="preserve">Большая часть респондентов затруднились оценить изменение уровня цены в течение последних трех лет на рынке </w:t>
      </w:r>
      <w:r w:rsidRPr="006A70BF">
        <w:rPr>
          <w:color w:val="auto"/>
          <w:sz w:val="28"/>
          <w:szCs w:val="28"/>
        </w:rPr>
        <w:t>переработки водных биоресурсов</w:t>
      </w:r>
      <w:r w:rsidRPr="007F508D">
        <w:rPr>
          <w:sz w:val="28"/>
          <w:szCs w:val="28"/>
        </w:rPr>
        <w:t xml:space="preserve"> (</w:t>
      </w:r>
      <w:r>
        <w:rPr>
          <w:sz w:val="28"/>
          <w:szCs w:val="28"/>
        </w:rPr>
        <w:t>84,44</w:t>
      </w:r>
      <w:r w:rsidRPr="007F508D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, </w:t>
      </w:r>
      <w:r w:rsidRPr="007F508D">
        <w:rPr>
          <w:sz w:val="28"/>
          <w:szCs w:val="28"/>
        </w:rPr>
        <w:t xml:space="preserve">на </w:t>
      </w:r>
      <w:r>
        <w:rPr>
          <w:sz w:val="28"/>
          <w:szCs w:val="28"/>
        </w:rPr>
        <w:t>рынках</w:t>
      </w:r>
      <w:r w:rsidRPr="007F508D">
        <w:rPr>
          <w:sz w:val="28"/>
          <w:szCs w:val="28"/>
        </w:rPr>
        <w:t xml:space="preserve"> </w:t>
      </w:r>
      <w:r w:rsidRPr="00FC56A0">
        <w:rPr>
          <w:sz w:val="28"/>
          <w:szCs w:val="28"/>
        </w:rPr>
        <w:t>производства кирпича</w:t>
      </w:r>
      <w:r w:rsidRPr="00FC56A0">
        <w:rPr>
          <w:color w:val="auto"/>
          <w:sz w:val="28"/>
          <w:szCs w:val="28"/>
        </w:rPr>
        <w:t xml:space="preserve"> и </w:t>
      </w:r>
      <w:r w:rsidRPr="00FC56A0">
        <w:rPr>
          <w:sz w:val="28"/>
          <w:szCs w:val="28"/>
        </w:rPr>
        <w:t>производства бетона</w:t>
      </w:r>
      <w:r w:rsidRPr="007F508D">
        <w:rPr>
          <w:sz w:val="28"/>
          <w:szCs w:val="28"/>
        </w:rPr>
        <w:t xml:space="preserve"> (</w:t>
      </w:r>
      <w:r>
        <w:rPr>
          <w:sz w:val="28"/>
          <w:szCs w:val="28"/>
        </w:rPr>
        <w:t>82,22</w:t>
      </w:r>
      <w:r w:rsidRPr="007F508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7F508D">
        <w:rPr>
          <w:sz w:val="28"/>
          <w:szCs w:val="28"/>
        </w:rPr>
        <w:t xml:space="preserve">на рынке </w:t>
      </w:r>
      <w:r w:rsidRPr="006A70BF">
        <w:rPr>
          <w:color w:val="auto"/>
          <w:sz w:val="28"/>
          <w:szCs w:val="28"/>
        </w:rPr>
        <w:t>вылова водных биоресурсов</w:t>
      </w:r>
      <w:r w:rsidRPr="006A70BF">
        <w:rPr>
          <w:sz w:val="28"/>
          <w:szCs w:val="28"/>
        </w:rPr>
        <w:t xml:space="preserve"> (</w:t>
      </w:r>
      <w:r>
        <w:rPr>
          <w:sz w:val="28"/>
          <w:szCs w:val="28"/>
        </w:rPr>
        <w:t>81,11</w:t>
      </w:r>
      <w:r w:rsidRPr="007F508D">
        <w:rPr>
          <w:sz w:val="28"/>
          <w:szCs w:val="28"/>
        </w:rPr>
        <w:t xml:space="preserve"> %)</w:t>
      </w:r>
      <w:r>
        <w:rPr>
          <w:sz w:val="28"/>
          <w:szCs w:val="28"/>
        </w:rPr>
        <w:t>, так как</w:t>
      </w:r>
      <w:r w:rsidRPr="00CA03D8">
        <w:rPr>
          <w:sz w:val="28"/>
          <w:szCs w:val="28"/>
        </w:rPr>
        <w:t xml:space="preserve"> </w:t>
      </w:r>
      <w:r>
        <w:rPr>
          <w:sz w:val="28"/>
          <w:szCs w:val="28"/>
        </w:rPr>
        <w:t>эти рынки отсутствуют в районе.</w:t>
      </w:r>
      <w:r w:rsidRPr="006A70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Также </w:t>
      </w:r>
      <w:r w:rsidRPr="007F508D">
        <w:rPr>
          <w:sz w:val="28"/>
          <w:szCs w:val="28"/>
        </w:rPr>
        <w:t xml:space="preserve">затруднились оценить изменение уровня цены в течение последних трех лет на рынке </w:t>
      </w:r>
      <w:r w:rsidRPr="00FC56A0">
        <w:rPr>
          <w:sz w:val="28"/>
          <w:szCs w:val="28"/>
        </w:rPr>
        <w:t xml:space="preserve">добычи общераспространенных полезных ископаемых </w:t>
      </w:r>
      <w:r>
        <w:rPr>
          <w:sz w:val="28"/>
          <w:szCs w:val="28"/>
        </w:rPr>
        <w:t>81,11</w:t>
      </w:r>
      <w:r w:rsidRPr="00CA03D8">
        <w:rPr>
          <w:sz w:val="28"/>
          <w:szCs w:val="28"/>
        </w:rPr>
        <w:t xml:space="preserve"> </w:t>
      </w:r>
      <w:r w:rsidRPr="007F508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7F508D">
        <w:rPr>
          <w:sz w:val="28"/>
          <w:szCs w:val="28"/>
        </w:rPr>
        <w:t>респондентов, на рынке услуг</w:t>
      </w:r>
      <w:r w:rsidRPr="007F508D">
        <w:rPr>
          <w:sz w:val="22"/>
          <w:szCs w:val="22"/>
        </w:rPr>
        <w:t xml:space="preserve"> </w:t>
      </w:r>
      <w:r w:rsidRPr="007F508D">
        <w:rPr>
          <w:sz w:val="28"/>
          <w:szCs w:val="28"/>
        </w:rPr>
        <w:t xml:space="preserve">психолого-педагогического сопровождения детей с ограниченными </w:t>
      </w:r>
      <w:r>
        <w:rPr>
          <w:sz w:val="28"/>
          <w:szCs w:val="28"/>
        </w:rPr>
        <w:t>возможностями здоровья 75,56</w:t>
      </w:r>
      <w:r w:rsidRPr="007F508D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7F508D">
        <w:rPr>
          <w:sz w:val="28"/>
          <w:szCs w:val="28"/>
        </w:rPr>
        <w:t xml:space="preserve">, на рынке </w:t>
      </w:r>
      <w:r w:rsidRPr="006677D2">
        <w:rPr>
          <w:color w:val="auto"/>
          <w:sz w:val="28"/>
          <w:szCs w:val="28"/>
        </w:rPr>
        <w:t>дорожной деятельности (за исключением проектирования)</w:t>
      </w:r>
      <w:r>
        <w:rPr>
          <w:sz w:val="28"/>
          <w:szCs w:val="28"/>
        </w:rPr>
        <w:t xml:space="preserve"> 66,67 %</w:t>
      </w:r>
      <w:r w:rsidRPr="007F508D">
        <w:rPr>
          <w:sz w:val="28"/>
          <w:szCs w:val="28"/>
        </w:rPr>
        <w:t xml:space="preserve">, на рынке </w:t>
      </w:r>
      <w:r w:rsidRPr="006677D2">
        <w:rPr>
          <w:sz w:val="28"/>
          <w:szCs w:val="28"/>
        </w:rPr>
        <w:t>услуг среднего профессионального образования</w:t>
      </w:r>
      <w:r>
        <w:rPr>
          <w:sz w:val="28"/>
          <w:szCs w:val="28"/>
        </w:rPr>
        <w:t xml:space="preserve"> 63,33 %</w:t>
      </w:r>
      <w:r w:rsidRPr="007F508D">
        <w:rPr>
          <w:sz w:val="28"/>
          <w:szCs w:val="28"/>
        </w:rPr>
        <w:t xml:space="preserve">, на рынке </w:t>
      </w:r>
      <w:r w:rsidRPr="00FC56A0">
        <w:rPr>
          <w:sz w:val="28"/>
          <w:szCs w:val="28"/>
        </w:rPr>
        <w:t xml:space="preserve">выполнения работ по благоустройству городской среды </w:t>
      </w:r>
      <w:r>
        <w:rPr>
          <w:sz w:val="28"/>
          <w:szCs w:val="28"/>
        </w:rPr>
        <w:t>61,11 %</w:t>
      </w:r>
      <w:r w:rsidRPr="007F508D">
        <w:rPr>
          <w:sz w:val="28"/>
          <w:szCs w:val="28"/>
        </w:rPr>
        <w:t xml:space="preserve">, на рынке </w:t>
      </w:r>
      <w:r w:rsidRPr="00FC56A0">
        <w:rPr>
          <w:sz w:val="28"/>
          <w:szCs w:val="28"/>
        </w:rPr>
        <w:t>поставки сжиженного газа в</w:t>
      </w:r>
      <w:proofErr w:type="gramEnd"/>
      <w:r w:rsidRPr="00FC56A0">
        <w:rPr>
          <w:sz w:val="28"/>
          <w:szCs w:val="28"/>
        </w:rPr>
        <w:t xml:space="preserve"> </w:t>
      </w:r>
      <w:proofErr w:type="gramStart"/>
      <w:r w:rsidRPr="00FC56A0">
        <w:rPr>
          <w:sz w:val="28"/>
          <w:szCs w:val="28"/>
        </w:rPr>
        <w:t>баллонах</w:t>
      </w:r>
      <w:proofErr w:type="gramEnd"/>
      <w:r>
        <w:rPr>
          <w:sz w:val="28"/>
          <w:szCs w:val="28"/>
        </w:rPr>
        <w:t xml:space="preserve"> 61,11 %, в связи с тем, что эти рынки представлены малым количеством организаций, осуществляющих деятельность по данным направлениям</w:t>
      </w:r>
      <w:r w:rsidRPr="007F508D">
        <w:rPr>
          <w:sz w:val="28"/>
          <w:szCs w:val="28"/>
        </w:rPr>
        <w:t>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Отметили отсутствие изменений за трехлетний период качества услуг на следующих рынках: рынок </w:t>
      </w:r>
      <w:r w:rsidRPr="0035740D">
        <w:rPr>
          <w:sz w:val="28"/>
          <w:szCs w:val="28"/>
        </w:rPr>
        <w:t xml:space="preserve">услуг розничной торговли лекарственными препаратами, медицинскими изделиями и сопутствующими товарами </w:t>
      </w:r>
      <w:r>
        <w:rPr>
          <w:sz w:val="28"/>
          <w:szCs w:val="28"/>
        </w:rPr>
        <w:t xml:space="preserve">(63,33 %), </w:t>
      </w:r>
      <w:r w:rsidRPr="00AA5C80">
        <w:rPr>
          <w:sz w:val="28"/>
          <w:szCs w:val="28"/>
        </w:rPr>
        <w:t>рынок оказания услуг по ремонту автотранспортных средств (</w:t>
      </w:r>
      <w:r>
        <w:rPr>
          <w:sz w:val="28"/>
          <w:szCs w:val="28"/>
        </w:rPr>
        <w:t>57,78</w:t>
      </w:r>
      <w:r w:rsidRPr="00AA5C80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, </w:t>
      </w:r>
      <w:r w:rsidRPr="0035740D">
        <w:rPr>
          <w:sz w:val="28"/>
          <w:szCs w:val="28"/>
        </w:rPr>
        <w:t xml:space="preserve">рынок оказания услуг по перевозке пассажиров автомобильным транспортом по муниципальным маршрутам регулярных перевозок </w:t>
      </w:r>
      <w:r>
        <w:rPr>
          <w:sz w:val="28"/>
          <w:szCs w:val="28"/>
        </w:rPr>
        <w:t xml:space="preserve">(55,56 %), рынок </w:t>
      </w:r>
      <w:r w:rsidRPr="00AA5C80">
        <w:rPr>
          <w:sz w:val="28"/>
          <w:szCs w:val="28"/>
        </w:rPr>
        <w:t xml:space="preserve">оказания услуг по перевозке пассажиров и багажа легковым такси </w:t>
      </w:r>
      <w:r>
        <w:rPr>
          <w:sz w:val="28"/>
          <w:szCs w:val="28"/>
        </w:rPr>
        <w:t>(53,33 %),</w:t>
      </w:r>
      <w:r w:rsidRPr="00AA5C80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AA5C80">
        <w:rPr>
          <w:sz w:val="28"/>
          <w:szCs w:val="28"/>
        </w:rPr>
        <w:t xml:space="preserve">рынок </w:t>
      </w:r>
      <w:r w:rsidRPr="00AA5C80">
        <w:rPr>
          <w:sz w:val="28"/>
          <w:szCs w:val="28"/>
        </w:rPr>
        <w:lastRenderedPageBreak/>
        <w:t>обработки древесины и</w:t>
      </w:r>
      <w:proofErr w:type="gramEnd"/>
      <w:r w:rsidRPr="00AA5C80">
        <w:rPr>
          <w:sz w:val="28"/>
          <w:szCs w:val="28"/>
        </w:rPr>
        <w:t xml:space="preserve"> производства изделий из дерева (53,33 %),</w:t>
      </w:r>
      <w:r w:rsidRPr="00AA5C80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35740D">
        <w:rPr>
          <w:sz w:val="28"/>
          <w:szCs w:val="28"/>
        </w:rPr>
        <w:t xml:space="preserve">рынок услуг дополнительного образования детей </w:t>
      </w:r>
      <w:r>
        <w:rPr>
          <w:sz w:val="28"/>
          <w:szCs w:val="28"/>
        </w:rPr>
        <w:t xml:space="preserve">(51,11 %), </w:t>
      </w:r>
      <w:r w:rsidRPr="0035740D">
        <w:rPr>
          <w:sz w:val="28"/>
          <w:szCs w:val="28"/>
        </w:rPr>
        <w:t xml:space="preserve">рынок ритуальных услуг </w:t>
      </w:r>
      <w:r>
        <w:rPr>
          <w:sz w:val="28"/>
          <w:szCs w:val="28"/>
        </w:rPr>
        <w:t xml:space="preserve">(51,11 %), </w:t>
      </w:r>
      <w:r w:rsidRPr="0035740D">
        <w:rPr>
          <w:sz w:val="28"/>
          <w:szCs w:val="28"/>
        </w:rPr>
        <w:t xml:space="preserve">рынок жилищного строительства </w:t>
      </w:r>
      <w:r>
        <w:rPr>
          <w:sz w:val="28"/>
          <w:szCs w:val="28"/>
        </w:rPr>
        <w:t xml:space="preserve">(50,00 %), </w:t>
      </w:r>
      <w:r w:rsidRPr="0035740D">
        <w:rPr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sz w:val="28"/>
          <w:szCs w:val="28"/>
        </w:rPr>
        <w:t xml:space="preserve"> (50,00 %), </w:t>
      </w:r>
      <w:r w:rsidRPr="00AA5C80">
        <w:rPr>
          <w:sz w:val="28"/>
          <w:szCs w:val="28"/>
        </w:rPr>
        <w:t>рынок легкой промышленности (</w:t>
      </w:r>
      <w:r>
        <w:rPr>
          <w:sz w:val="28"/>
          <w:szCs w:val="28"/>
        </w:rPr>
        <w:t>50,00 %).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Большинство респондентов затруднились оценить изменение качества товаров, работ и услуг в течение последних трех лет </w:t>
      </w:r>
      <w:r w:rsidRPr="00492CCB">
        <w:rPr>
          <w:sz w:val="28"/>
          <w:szCs w:val="28"/>
        </w:rPr>
        <w:t>на рынке вылова водных биоресурсов (</w:t>
      </w:r>
      <w:r>
        <w:rPr>
          <w:sz w:val="28"/>
          <w:szCs w:val="28"/>
        </w:rPr>
        <w:t>76,67</w:t>
      </w:r>
      <w:r w:rsidRPr="00492CCB">
        <w:rPr>
          <w:sz w:val="28"/>
          <w:szCs w:val="28"/>
        </w:rPr>
        <w:t xml:space="preserve"> %),</w:t>
      </w:r>
      <w:r>
        <w:rPr>
          <w:sz w:val="28"/>
          <w:szCs w:val="28"/>
        </w:rPr>
        <w:t xml:space="preserve"> на рынке </w:t>
      </w:r>
      <w:r w:rsidRPr="00492CCB">
        <w:rPr>
          <w:sz w:val="28"/>
          <w:szCs w:val="28"/>
        </w:rPr>
        <w:t xml:space="preserve">производства бетона </w:t>
      </w:r>
      <w:r>
        <w:rPr>
          <w:sz w:val="28"/>
          <w:szCs w:val="28"/>
        </w:rPr>
        <w:t xml:space="preserve">(75,56 %), </w:t>
      </w:r>
      <w:r w:rsidRPr="00492CCB">
        <w:rPr>
          <w:sz w:val="28"/>
          <w:szCs w:val="28"/>
        </w:rPr>
        <w:t>на рынке переработки водных биоресурсов (</w:t>
      </w:r>
      <w:r>
        <w:rPr>
          <w:sz w:val="28"/>
          <w:szCs w:val="28"/>
        </w:rPr>
        <w:t>75,56</w:t>
      </w:r>
      <w:r w:rsidRPr="00492CCB">
        <w:rPr>
          <w:sz w:val="28"/>
          <w:szCs w:val="28"/>
        </w:rPr>
        <w:t xml:space="preserve"> %), на </w:t>
      </w:r>
      <w:r>
        <w:rPr>
          <w:sz w:val="28"/>
          <w:szCs w:val="28"/>
        </w:rPr>
        <w:t>рынке</w:t>
      </w:r>
      <w:r w:rsidRPr="00492CCB">
        <w:rPr>
          <w:sz w:val="28"/>
          <w:szCs w:val="28"/>
        </w:rPr>
        <w:t xml:space="preserve"> производства кирпича (</w:t>
      </w:r>
      <w:r>
        <w:rPr>
          <w:sz w:val="28"/>
          <w:szCs w:val="28"/>
        </w:rPr>
        <w:t>74,44</w:t>
      </w:r>
      <w:r w:rsidRPr="00492CCB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492CCB">
        <w:rPr>
          <w:sz w:val="28"/>
          <w:szCs w:val="28"/>
        </w:rPr>
        <w:t>на рынке добычи общераспространенных полезных ископаемых на участках недр местного значения (</w:t>
      </w:r>
      <w:r>
        <w:rPr>
          <w:sz w:val="28"/>
          <w:szCs w:val="28"/>
        </w:rPr>
        <w:t>73,33</w:t>
      </w:r>
      <w:r w:rsidRPr="00492CCB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на рынке </w:t>
      </w:r>
      <w:r w:rsidRPr="00333A36">
        <w:rPr>
          <w:sz w:val="28"/>
          <w:szCs w:val="28"/>
        </w:rPr>
        <w:t>услуг</w:t>
      </w:r>
      <w:r w:rsidRPr="008E143D">
        <w:rPr>
          <w:sz w:val="22"/>
          <w:szCs w:val="22"/>
        </w:rPr>
        <w:t xml:space="preserve"> </w:t>
      </w:r>
      <w:r w:rsidRPr="00CC3FE9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sz w:val="28"/>
          <w:szCs w:val="28"/>
        </w:rPr>
        <w:t xml:space="preserve"> (70,00</w:t>
      </w:r>
      <w:proofErr w:type="gramEnd"/>
      <w:r>
        <w:rPr>
          <w:sz w:val="28"/>
          <w:szCs w:val="28"/>
        </w:rPr>
        <w:t xml:space="preserve"> %),</w:t>
      </w:r>
      <w:r w:rsidRPr="005D1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рынке </w:t>
      </w:r>
      <w:r w:rsidRPr="00492CCB">
        <w:rPr>
          <w:sz w:val="28"/>
          <w:szCs w:val="28"/>
        </w:rPr>
        <w:t xml:space="preserve">поставки сжиженного газа в баллонах </w:t>
      </w:r>
      <w:r>
        <w:rPr>
          <w:sz w:val="28"/>
          <w:szCs w:val="28"/>
        </w:rPr>
        <w:t>(54,44 %),</w:t>
      </w:r>
      <w:r w:rsidRPr="005D188B">
        <w:rPr>
          <w:sz w:val="28"/>
          <w:szCs w:val="28"/>
        </w:rPr>
        <w:t xml:space="preserve"> </w:t>
      </w:r>
      <w:r w:rsidRPr="00492CCB">
        <w:rPr>
          <w:sz w:val="28"/>
          <w:szCs w:val="28"/>
        </w:rPr>
        <w:t>на рынке услуг среднего профессионального образования (</w:t>
      </w:r>
      <w:r>
        <w:rPr>
          <w:sz w:val="28"/>
          <w:szCs w:val="28"/>
        </w:rPr>
        <w:t xml:space="preserve">51,11 %).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изменения возможности выбора услуг за трехлетний период значительная часть опрошенных отметили  отсутствие изменений на рынке </w:t>
      </w:r>
      <w:r w:rsidRPr="00B6651B">
        <w:rPr>
          <w:sz w:val="28"/>
          <w:szCs w:val="28"/>
        </w:rPr>
        <w:t xml:space="preserve">услуг дошкольного образования </w:t>
      </w:r>
      <w:r>
        <w:rPr>
          <w:sz w:val="28"/>
          <w:szCs w:val="28"/>
        </w:rPr>
        <w:t>(63,33 %),</w:t>
      </w:r>
      <w:r w:rsidRPr="00052A12">
        <w:rPr>
          <w:sz w:val="28"/>
          <w:szCs w:val="28"/>
        </w:rPr>
        <w:t xml:space="preserve"> </w:t>
      </w:r>
      <w:r w:rsidRPr="00B6651B">
        <w:rPr>
          <w:sz w:val="28"/>
          <w:szCs w:val="28"/>
        </w:rPr>
        <w:t>на рынке поставки сжиженного газа в баллонах (</w:t>
      </w:r>
      <w:r>
        <w:rPr>
          <w:sz w:val="28"/>
          <w:szCs w:val="28"/>
        </w:rPr>
        <w:t xml:space="preserve">60,00 %), </w:t>
      </w:r>
      <w:r w:rsidRPr="00B6651B">
        <w:rPr>
          <w:sz w:val="28"/>
          <w:szCs w:val="28"/>
        </w:rPr>
        <w:t>на рынке услуг среднего профессионального образования (</w:t>
      </w:r>
      <w:r>
        <w:rPr>
          <w:sz w:val="28"/>
          <w:szCs w:val="28"/>
        </w:rPr>
        <w:t>52,22</w:t>
      </w:r>
      <w:r w:rsidRPr="00B6651B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, на рынке </w:t>
      </w:r>
      <w:r w:rsidRPr="00492CCB">
        <w:rPr>
          <w:sz w:val="28"/>
          <w:szCs w:val="28"/>
        </w:rPr>
        <w:t xml:space="preserve">социальных услуг </w:t>
      </w:r>
      <w:r>
        <w:rPr>
          <w:sz w:val="28"/>
          <w:szCs w:val="28"/>
        </w:rPr>
        <w:t>(51,11 %),</w:t>
      </w:r>
      <w:r w:rsidRPr="00052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рынке </w:t>
      </w:r>
      <w:r w:rsidRPr="00B6651B">
        <w:rPr>
          <w:sz w:val="28"/>
          <w:szCs w:val="28"/>
        </w:rPr>
        <w:t xml:space="preserve">услуг дополнительного образования детей </w:t>
      </w:r>
      <w:r>
        <w:rPr>
          <w:sz w:val="28"/>
          <w:szCs w:val="28"/>
        </w:rPr>
        <w:t>(50,00 %).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При этом в течение последних трех лет отметили увеличение выбора 55,56 % опрошенных на рынке </w:t>
      </w:r>
      <w:r w:rsidRPr="00B6651B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>
        <w:rPr>
          <w:sz w:val="28"/>
          <w:szCs w:val="28"/>
        </w:rPr>
        <w:t xml:space="preserve">, 45,56 % на рынке </w:t>
      </w:r>
      <w:r w:rsidRPr="00B6651B">
        <w:rPr>
          <w:sz w:val="28"/>
          <w:szCs w:val="28"/>
        </w:rPr>
        <w:t>ритуальных услуг</w:t>
      </w:r>
      <w:r>
        <w:rPr>
          <w:sz w:val="28"/>
          <w:szCs w:val="28"/>
        </w:rPr>
        <w:t xml:space="preserve">, </w:t>
      </w:r>
      <w:r w:rsidRPr="00B6651B">
        <w:rPr>
          <w:sz w:val="28"/>
          <w:szCs w:val="28"/>
        </w:rPr>
        <w:t>3</w:t>
      </w:r>
      <w:r>
        <w:rPr>
          <w:sz w:val="28"/>
          <w:szCs w:val="28"/>
        </w:rPr>
        <w:t>6,67</w:t>
      </w:r>
      <w:r w:rsidRPr="00B6651B">
        <w:rPr>
          <w:sz w:val="28"/>
          <w:szCs w:val="28"/>
        </w:rPr>
        <w:t xml:space="preserve"> % на рынке оказания услуг по ремонту автотранспортных средств</w:t>
      </w:r>
      <w:r>
        <w:rPr>
          <w:sz w:val="28"/>
          <w:szCs w:val="28"/>
        </w:rPr>
        <w:t>, 3</w:t>
      </w:r>
      <w:r w:rsidRPr="00B6651B">
        <w:rPr>
          <w:sz w:val="28"/>
          <w:szCs w:val="28"/>
        </w:rPr>
        <w:t>5,56 % на рынке оказания услуг по перевозке пассажиров и багажа легковым такси</w:t>
      </w:r>
      <w:r>
        <w:rPr>
          <w:sz w:val="28"/>
          <w:szCs w:val="28"/>
        </w:rPr>
        <w:t>.</w:t>
      </w:r>
    </w:p>
    <w:p w:rsidR="00136396" w:rsidRPr="00D52518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респондентов не смогли оценить изменение возможности выбора в течение последних трех лет на рынке </w:t>
      </w:r>
      <w:r w:rsidRPr="00333A36">
        <w:rPr>
          <w:sz w:val="28"/>
          <w:szCs w:val="28"/>
        </w:rPr>
        <w:t>услуг</w:t>
      </w:r>
      <w:r w:rsidRPr="00052A12">
        <w:rPr>
          <w:sz w:val="28"/>
          <w:szCs w:val="28"/>
        </w:rPr>
        <w:t xml:space="preserve"> </w:t>
      </w:r>
      <w:r w:rsidRPr="00CC3FE9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sz w:val="28"/>
          <w:szCs w:val="28"/>
        </w:rPr>
        <w:t xml:space="preserve"> (71,11 %),</w:t>
      </w:r>
      <w:r w:rsidRPr="00052A12">
        <w:rPr>
          <w:sz w:val="28"/>
          <w:szCs w:val="28"/>
        </w:rPr>
        <w:t xml:space="preserve"> </w:t>
      </w:r>
      <w:r w:rsidRPr="00DC734F">
        <w:rPr>
          <w:sz w:val="28"/>
          <w:szCs w:val="28"/>
        </w:rPr>
        <w:t>на рынке переработки водных биоресурсов (</w:t>
      </w:r>
      <w:r>
        <w:rPr>
          <w:sz w:val="28"/>
          <w:szCs w:val="28"/>
        </w:rPr>
        <w:t>56,67</w:t>
      </w:r>
      <w:r w:rsidRPr="00DC734F">
        <w:rPr>
          <w:sz w:val="28"/>
          <w:szCs w:val="28"/>
        </w:rPr>
        <w:t xml:space="preserve"> %), на рынке производства кирпича (</w:t>
      </w:r>
      <w:r>
        <w:rPr>
          <w:sz w:val="28"/>
          <w:szCs w:val="28"/>
        </w:rPr>
        <w:t>78,89</w:t>
      </w:r>
      <w:r w:rsidRPr="00DC734F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DC734F">
        <w:rPr>
          <w:sz w:val="28"/>
          <w:szCs w:val="28"/>
        </w:rPr>
        <w:t>на рынке производства бетона (</w:t>
      </w:r>
      <w:r>
        <w:rPr>
          <w:sz w:val="28"/>
          <w:szCs w:val="28"/>
        </w:rPr>
        <w:t xml:space="preserve">77,78 %).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респондентов не смогли оценить характеристики товаров и услуг на некоторых рынках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в связи с отсутствием таких рынков в районе, либо представлены малым количеством организаций, осуществляющих деятельность по данным направлениям.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опроса населения респондентам предлагалось оценить удовлетворенность официальной информацией, размещаемой в средствах массовой информации и сети Интернет, о развитии конкуренции в </w:t>
      </w:r>
      <w:proofErr w:type="spellStart"/>
      <w:r>
        <w:rPr>
          <w:sz w:val="28"/>
          <w:szCs w:val="28"/>
        </w:rPr>
        <w:t>Окуловском</w:t>
      </w:r>
      <w:proofErr w:type="spellEnd"/>
      <w:r>
        <w:rPr>
          <w:sz w:val="28"/>
          <w:szCs w:val="28"/>
        </w:rPr>
        <w:t xml:space="preserve"> районе. Результаты опроса отражены в таблице 6.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6.                                                  (% от общего числа респондентов)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19"/>
        <w:gridCol w:w="1619"/>
        <w:gridCol w:w="1619"/>
        <w:gridCol w:w="1619"/>
        <w:gridCol w:w="1620"/>
      </w:tblGrid>
      <w:tr w:rsidR="00136396" w:rsidTr="00D32A65">
        <w:trPr>
          <w:trHeight w:val="920"/>
        </w:trPr>
        <w:tc>
          <w:tcPr>
            <w:tcW w:w="1809" w:type="dxa"/>
            <w:vAlign w:val="center"/>
          </w:tcPr>
          <w:p w:rsidR="00136396" w:rsidRPr="00DE739B" w:rsidRDefault="00136396" w:rsidP="00D32A65">
            <w:pPr>
              <w:pStyle w:val="Default"/>
              <w:jc w:val="center"/>
            </w:pPr>
            <w:r w:rsidRPr="00DE739B">
              <w:t>Критерии оценки</w:t>
            </w:r>
          </w:p>
        </w:tc>
        <w:tc>
          <w:tcPr>
            <w:tcW w:w="1619" w:type="dxa"/>
            <w:vAlign w:val="center"/>
          </w:tcPr>
          <w:p w:rsidR="00136396" w:rsidRPr="00DE739B" w:rsidRDefault="00136396" w:rsidP="00D32A65">
            <w:pPr>
              <w:pStyle w:val="Default"/>
              <w:jc w:val="center"/>
            </w:pPr>
            <w:r w:rsidRPr="00DE739B">
              <w:t>Удовлетворительное</w:t>
            </w:r>
          </w:p>
        </w:tc>
        <w:tc>
          <w:tcPr>
            <w:tcW w:w="1619" w:type="dxa"/>
            <w:vAlign w:val="center"/>
          </w:tcPr>
          <w:p w:rsidR="00136396" w:rsidRPr="00DE739B" w:rsidRDefault="00136396" w:rsidP="00D32A65">
            <w:pPr>
              <w:pStyle w:val="Default"/>
              <w:jc w:val="center"/>
            </w:pPr>
            <w:r w:rsidRPr="00DE739B">
              <w:t>Скорее удовлетворительное</w:t>
            </w:r>
          </w:p>
        </w:tc>
        <w:tc>
          <w:tcPr>
            <w:tcW w:w="1619" w:type="dxa"/>
            <w:vAlign w:val="center"/>
          </w:tcPr>
          <w:p w:rsidR="00136396" w:rsidRPr="00DE739B" w:rsidRDefault="00136396" w:rsidP="00D32A65">
            <w:pPr>
              <w:pStyle w:val="Default"/>
              <w:jc w:val="center"/>
            </w:pPr>
            <w:r w:rsidRPr="00DE739B">
              <w:t>Скорее неудовлетворительное</w:t>
            </w:r>
          </w:p>
        </w:tc>
        <w:tc>
          <w:tcPr>
            <w:tcW w:w="1619" w:type="dxa"/>
            <w:vAlign w:val="center"/>
          </w:tcPr>
          <w:p w:rsidR="00136396" w:rsidRPr="00DE739B" w:rsidRDefault="00136396" w:rsidP="00D32A65">
            <w:pPr>
              <w:pStyle w:val="Default"/>
              <w:jc w:val="center"/>
            </w:pPr>
            <w:r w:rsidRPr="00DE739B">
              <w:t>Неудовлетворительное</w:t>
            </w:r>
          </w:p>
        </w:tc>
        <w:tc>
          <w:tcPr>
            <w:tcW w:w="1620" w:type="dxa"/>
            <w:vAlign w:val="center"/>
          </w:tcPr>
          <w:p w:rsidR="00136396" w:rsidRPr="00DE739B" w:rsidRDefault="00136396" w:rsidP="00D32A65">
            <w:pPr>
              <w:pStyle w:val="Default"/>
              <w:jc w:val="center"/>
            </w:pPr>
            <w:r w:rsidRPr="00DE739B">
              <w:t>Затрудняюсь ответить</w:t>
            </w:r>
          </w:p>
        </w:tc>
      </w:tr>
      <w:tr w:rsidR="00136396" w:rsidRPr="00300455" w:rsidTr="00D32A65">
        <w:trPr>
          <w:trHeight w:val="920"/>
        </w:trPr>
        <w:tc>
          <w:tcPr>
            <w:tcW w:w="1809" w:type="dxa"/>
            <w:vAlign w:val="center"/>
          </w:tcPr>
          <w:p w:rsidR="00136396" w:rsidRPr="00300455" w:rsidRDefault="00136396" w:rsidP="00D32A65">
            <w:pPr>
              <w:pStyle w:val="Default"/>
              <w:jc w:val="center"/>
              <w:rPr>
                <w:color w:val="auto"/>
              </w:rPr>
            </w:pPr>
            <w:r w:rsidRPr="00300455">
              <w:rPr>
                <w:color w:val="auto"/>
              </w:rPr>
              <w:t>Уровень доступности</w:t>
            </w:r>
          </w:p>
        </w:tc>
        <w:tc>
          <w:tcPr>
            <w:tcW w:w="1619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30,00</w:t>
            </w:r>
          </w:p>
        </w:tc>
        <w:tc>
          <w:tcPr>
            <w:tcW w:w="1619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28,89</w:t>
            </w:r>
          </w:p>
        </w:tc>
        <w:tc>
          <w:tcPr>
            <w:tcW w:w="1619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14,44</w:t>
            </w:r>
          </w:p>
        </w:tc>
        <w:tc>
          <w:tcPr>
            <w:tcW w:w="1619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1,11</w:t>
            </w:r>
          </w:p>
        </w:tc>
        <w:tc>
          <w:tcPr>
            <w:tcW w:w="1620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25,56</w:t>
            </w:r>
          </w:p>
        </w:tc>
      </w:tr>
      <w:tr w:rsidR="00136396" w:rsidRPr="00300455" w:rsidTr="00D32A65">
        <w:trPr>
          <w:trHeight w:val="920"/>
        </w:trPr>
        <w:tc>
          <w:tcPr>
            <w:tcW w:w="1809" w:type="dxa"/>
            <w:vAlign w:val="center"/>
          </w:tcPr>
          <w:p w:rsidR="00136396" w:rsidRPr="00300455" w:rsidRDefault="00136396" w:rsidP="00D32A65">
            <w:pPr>
              <w:pStyle w:val="Default"/>
              <w:jc w:val="center"/>
              <w:rPr>
                <w:color w:val="auto"/>
              </w:rPr>
            </w:pPr>
            <w:r w:rsidRPr="00300455">
              <w:rPr>
                <w:color w:val="auto"/>
              </w:rPr>
              <w:t>Уровень понятности</w:t>
            </w:r>
          </w:p>
        </w:tc>
        <w:tc>
          <w:tcPr>
            <w:tcW w:w="1619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25,56</w:t>
            </w:r>
          </w:p>
        </w:tc>
        <w:tc>
          <w:tcPr>
            <w:tcW w:w="1619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31,11</w:t>
            </w:r>
          </w:p>
        </w:tc>
        <w:tc>
          <w:tcPr>
            <w:tcW w:w="1619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13,33</w:t>
            </w:r>
          </w:p>
        </w:tc>
        <w:tc>
          <w:tcPr>
            <w:tcW w:w="1619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2,22</w:t>
            </w:r>
          </w:p>
        </w:tc>
        <w:tc>
          <w:tcPr>
            <w:tcW w:w="1620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27,78</w:t>
            </w:r>
          </w:p>
        </w:tc>
      </w:tr>
      <w:tr w:rsidR="00136396" w:rsidRPr="00300455" w:rsidTr="00D32A65">
        <w:trPr>
          <w:trHeight w:val="920"/>
        </w:trPr>
        <w:tc>
          <w:tcPr>
            <w:tcW w:w="1809" w:type="dxa"/>
            <w:vAlign w:val="center"/>
          </w:tcPr>
          <w:p w:rsidR="00136396" w:rsidRPr="00300455" w:rsidRDefault="00136396" w:rsidP="00D32A65">
            <w:pPr>
              <w:pStyle w:val="Default"/>
              <w:jc w:val="center"/>
              <w:rPr>
                <w:color w:val="auto"/>
              </w:rPr>
            </w:pPr>
            <w:r w:rsidRPr="00300455">
              <w:rPr>
                <w:color w:val="auto"/>
              </w:rPr>
              <w:t>У</w:t>
            </w:r>
            <w:r>
              <w:rPr>
                <w:color w:val="auto"/>
              </w:rPr>
              <w:t>добство</w:t>
            </w:r>
            <w:r w:rsidRPr="00300455">
              <w:rPr>
                <w:color w:val="auto"/>
              </w:rPr>
              <w:t xml:space="preserve"> получения</w:t>
            </w:r>
          </w:p>
        </w:tc>
        <w:tc>
          <w:tcPr>
            <w:tcW w:w="1619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25,56</w:t>
            </w:r>
          </w:p>
        </w:tc>
        <w:tc>
          <w:tcPr>
            <w:tcW w:w="1619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31,11</w:t>
            </w:r>
          </w:p>
        </w:tc>
        <w:tc>
          <w:tcPr>
            <w:tcW w:w="1619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13,33</w:t>
            </w:r>
          </w:p>
        </w:tc>
        <w:tc>
          <w:tcPr>
            <w:tcW w:w="1619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2,22</w:t>
            </w:r>
          </w:p>
        </w:tc>
        <w:tc>
          <w:tcPr>
            <w:tcW w:w="1620" w:type="dxa"/>
            <w:vAlign w:val="center"/>
          </w:tcPr>
          <w:p w:rsidR="00136396" w:rsidRPr="00300455" w:rsidRDefault="00136396" w:rsidP="00D32A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27,78</w:t>
            </w:r>
          </w:p>
        </w:tc>
      </w:tr>
    </w:tbl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и частичное удовлетворение доступностью информации, размещаемой о развитии конкуренции, высказали 58,89 % от общего числа респондентов, о том, что размещаемая информация понятна и удобна для получения, подтвердили 56,67 % и 56,67 % респондентов соответственно.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доступностью, понятностью размещаемой информации, а также удобством ее получения не удовлетворены и скорее не удовлетворены  15,55 % респондентов.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25,56 - 27,78 % респондентов отметили, что не могут оценить степень удовлетворенности официальной информацией о развитии конкуренции, в том числе по причине того, что ничего не знают о наличии такой информации. 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D87DFE">
        <w:rPr>
          <w:sz w:val="28"/>
          <w:szCs w:val="28"/>
        </w:rPr>
        <w:t>При проведении опроса потребителей об оценке источников информации</w:t>
      </w:r>
      <w:r>
        <w:rPr>
          <w:sz w:val="28"/>
          <w:szCs w:val="28"/>
        </w:rPr>
        <w:t xml:space="preserve"> о состоянии конкурентной среды и деятельности по содействию развитию конкуренции в районе сложилась следующая картина: предпочитают пользоваться телевидением 62,22 %, печатными СМИ 48,89 %, официальной информацией органов государственной власти 45,56 %,</w:t>
      </w:r>
      <w:r>
        <w:t xml:space="preserve"> </w:t>
      </w:r>
      <w:r>
        <w:rPr>
          <w:sz w:val="28"/>
          <w:szCs w:val="28"/>
        </w:rPr>
        <w:t>электронными СМИ 32,22 %, специализированными блогами</w:t>
      </w:r>
      <w:r w:rsidRPr="00697FCC">
        <w:rPr>
          <w:sz w:val="28"/>
          <w:szCs w:val="28"/>
        </w:rPr>
        <w:t>, портал</w:t>
      </w:r>
      <w:r>
        <w:rPr>
          <w:sz w:val="28"/>
          <w:szCs w:val="28"/>
        </w:rPr>
        <w:t>ами и прочими электронными ресурсами 22,22 %, радио 6,67 % респондентов.</w:t>
      </w:r>
    </w:p>
    <w:p w:rsidR="00136396" w:rsidRDefault="00136396" w:rsidP="0013639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полученными результатами целесообразно усилить пропаганду в СМИ путем размещения информации о развитии конкуренции среди населения, а также не снижать качество размещаемой информации. </w:t>
      </w:r>
    </w:p>
    <w:p w:rsidR="00FB43BA" w:rsidRPr="00FB43BA" w:rsidRDefault="00FB43BA" w:rsidP="00FB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F5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="008C0A44" w:rsidRPr="00FB43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4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рынков товаров, работ и услуг для содействия развитию конкуренции в </w:t>
      </w:r>
      <w:proofErr w:type="spellStart"/>
      <w:r w:rsidRPr="00FB4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Окуловском</w:t>
      </w:r>
      <w:proofErr w:type="spellEnd"/>
      <w:r w:rsidRPr="00FB4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районе </w:t>
      </w:r>
    </w:p>
    <w:p w:rsidR="00FB43BA" w:rsidRPr="00197D3E" w:rsidRDefault="00FB43B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3BA" w:rsidRDefault="00FB43B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D3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E52203" w:rsidRPr="00E522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рынков товаров, работ и услуг для содействия развитию конкуренции в </w:t>
      </w:r>
      <w:proofErr w:type="spellStart"/>
      <w:r w:rsidR="00E52203" w:rsidRPr="00E52203">
        <w:rPr>
          <w:rFonts w:ascii="Times New Roman" w:hAnsi="Times New Roman" w:cs="Times New Roman"/>
          <w:bCs/>
          <w:color w:val="000000"/>
          <w:sz w:val="28"/>
          <w:szCs w:val="28"/>
        </w:rPr>
        <w:t>Окуловском</w:t>
      </w:r>
      <w:proofErr w:type="spellEnd"/>
      <w:r w:rsidR="00E52203" w:rsidRPr="00E522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</w:t>
      </w:r>
      <w:r w:rsidRPr="00197D3E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E52203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proofErr w:type="spellEnd"/>
      <w:r w:rsidR="00E52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1D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5157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52203" w:rsidRPr="00F5157B">
        <w:rPr>
          <w:rFonts w:ascii="Times New Roman" w:hAnsi="Times New Roman" w:cs="Times New Roman"/>
          <w:color w:val="000000"/>
          <w:sz w:val="28"/>
          <w:szCs w:val="28"/>
        </w:rPr>
        <w:t>30.05.2017</w:t>
      </w:r>
      <w:r w:rsidRPr="00F5157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52203" w:rsidRPr="00F5157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4539" w:rsidRPr="00F5157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2203" w:rsidRPr="00F5157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5157B" w:rsidRPr="00F5157B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постановлений Администрации </w:t>
      </w:r>
      <w:proofErr w:type="spellStart"/>
      <w:r w:rsidR="00F5157B" w:rsidRPr="00F5157B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proofErr w:type="spellEnd"/>
      <w:r w:rsidR="00F5157B" w:rsidRPr="00F515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26.03.2019 № 340, от 31.10.2019 №1450)</w:t>
      </w:r>
      <w:r w:rsidR="003A33B7" w:rsidRPr="00F515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33B7" w:rsidRDefault="003A33B7" w:rsidP="003A33B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Рынок производства сельскохозяйственной продукции;</w:t>
      </w:r>
    </w:p>
    <w:p w:rsidR="003A33B7" w:rsidRPr="003A33B7" w:rsidRDefault="003A33B7" w:rsidP="003A33B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Рынок туристских услуг.</w:t>
      </w:r>
    </w:p>
    <w:p w:rsidR="00FB43BA" w:rsidRDefault="00FB43B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3BA" w:rsidRDefault="00FB43B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Pr="00862F60" w:rsidRDefault="00E83591" w:rsidP="00460259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 мероприятий («дорожная карта</w:t>
      </w:r>
      <w:r w:rsidR="003A33B7"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») по содействию развитию конкуренции </w:t>
      </w:r>
      <w:r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Окуловс</w:t>
      </w:r>
      <w:r w:rsidR="005A41FC"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</w:t>
      </w:r>
      <w:proofErr w:type="spellEnd"/>
      <w:r w:rsidR="005A41FC"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районе на </w:t>
      </w:r>
      <w:r w:rsidR="00AB2F5B"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2019-2021</w:t>
      </w:r>
      <w:r w:rsidRPr="00862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3A33B7" w:rsidRPr="000610C9" w:rsidRDefault="003A33B7" w:rsidP="003A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A33B7" w:rsidRPr="007D5998" w:rsidRDefault="009B0ADC" w:rsidP="007A2E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9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мероприятий («дорожная карта») по содействию развитию конкуренции в </w:t>
      </w:r>
      <w:proofErr w:type="spellStart"/>
      <w:r w:rsidRPr="007D5998">
        <w:rPr>
          <w:rFonts w:ascii="Times New Roman" w:hAnsi="Times New Roman" w:cs="Times New Roman"/>
          <w:bCs/>
          <w:color w:val="000000"/>
          <w:sz w:val="28"/>
          <w:szCs w:val="28"/>
        </w:rPr>
        <w:t>Окуловском</w:t>
      </w:r>
      <w:proofErr w:type="spellEnd"/>
      <w:r w:rsidRPr="007D59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 на 2019-2021 годы</w:t>
      </w:r>
      <w:r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постановлением Администрации </w:t>
      </w:r>
      <w:proofErr w:type="spellStart"/>
      <w:r w:rsidRPr="007D5998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proofErr w:type="spellEnd"/>
      <w:r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30.05.2017 № 739 </w:t>
      </w:r>
      <w:r w:rsidR="007D5998"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постановлений Администрации </w:t>
      </w:r>
      <w:proofErr w:type="spellStart"/>
      <w:r w:rsidR="007D5998" w:rsidRPr="007D5998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proofErr w:type="spellEnd"/>
      <w:r w:rsidR="007D5998"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26.03.2019 № 340, от 31.10.2019 №1450)</w:t>
      </w:r>
      <w:r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3B7" w:rsidRPr="007D5998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A33B7"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Дорожная карта). </w:t>
      </w:r>
    </w:p>
    <w:p w:rsidR="003A33B7" w:rsidRPr="00CB488A" w:rsidRDefault="00511584" w:rsidP="008D4A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8D4A7A">
        <w:rPr>
          <w:rFonts w:ascii="Times New Roman" w:hAnsi="Times New Roman" w:cs="Times New Roman"/>
          <w:color w:val="000000"/>
          <w:sz w:val="28"/>
          <w:szCs w:val="28"/>
        </w:rPr>
        <w:t>Постановление и д</w:t>
      </w:r>
      <w:r w:rsidR="003A33B7" w:rsidRPr="008D4A7A">
        <w:rPr>
          <w:rFonts w:ascii="Times New Roman" w:hAnsi="Times New Roman" w:cs="Times New Roman"/>
          <w:color w:val="000000"/>
          <w:sz w:val="28"/>
          <w:szCs w:val="28"/>
        </w:rPr>
        <w:t>окумент</w:t>
      </w:r>
      <w:r w:rsidRPr="008D4A7A">
        <w:rPr>
          <w:rFonts w:ascii="Times New Roman" w:hAnsi="Times New Roman" w:cs="Times New Roman"/>
          <w:color w:val="000000"/>
          <w:sz w:val="28"/>
          <w:szCs w:val="28"/>
        </w:rPr>
        <w:t>ы, вносящие в него изменения,</w:t>
      </w:r>
      <w:r w:rsidR="003A33B7" w:rsidRPr="008D4A7A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</w:t>
      </w:r>
      <w:r w:rsidRPr="008D4A7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A33B7" w:rsidRPr="008D4A7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r w:rsidR="00CC6AC5" w:rsidRPr="008D4A7A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401A5A" w:rsidRPr="008D4A7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401A5A" w:rsidRPr="008D4A7A">
        <w:rPr>
          <w:rFonts w:ascii="Times New Roman" w:hAnsi="Times New Roman" w:cs="Times New Roman"/>
          <w:color w:val="000000"/>
          <w:sz w:val="28"/>
          <w:szCs w:val="28"/>
        </w:rPr>
        <w:t>Оку</w:t>
      </w:r>
      <w:r w:rsidR="00B958B4" w:rsidRPr="008D4A7A">
        <w:rPr>
          <w:rFonts w:ascii="Times New Roman" w:hAnsi="Times New Roman" w:cs="Times New Roman"/>
          <w:color w:val="000000"/>
          <w:sz w:val="28"/>
          <w:szCs w:val="28"/>
        </w:rPr>
        <w:t>ловский</w:t>
      </w:r>
      <w:proofErr w:type="spellEnd"/>
      <w:r w:rsidR="00B958B4" w:rsidRPr="008D4A7A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CC6AC5" w:rsidRPr="008D4A7A">
        <w:rPr>
          <w:rFonts w:ascii="Times New Roman" w:hAnsi="Times New Roman" w:cs="Times New Roman"/>
          <w:color w:val="000000"/>
          <w:sz w:val="28"/>
          <w:szCs w:val="28"/>
        </w:rPr>
        <w:t>ипальный район» в информационно-</w:t>
      </w:r>
      <w:r w:rsidR="00B958B4" w:rsidRPr="008D4A7A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="003A33B7" w:rsidRPr="008D4A7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9" w:history="1">
        <w:r w:rsidR="003F4539" w:rsidRPr="008D4A7A">
          <w:rPr>
            <w:rStyle w:val="a8"/>
            <w:rFonts w:ascii="Times New Roman" w:hAnsi="Times New Roman" w:cs="Times New Roman"/>
            <w:sz w:val="28"/>
            <w:szCs w:val="28"/>
          </w:rPr>
          <w:t>http://okulad</w:t>
        </w:r>
        <w:r w:rsidR="003F4539" w:rsidRPr="008D4A7A"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 w:rsidR="003F4539" w:rsidRPr="008D4A7A">
          <w:rPr>
            <w:rStyle w:val="a8"/>
            <w:rFonts w:ascii="Times New Roman" w:hAnsi="Times New Roman" w:cs="Times New Roman"/>
            <w:sz w:val="28"/>
            <w:szCs w:val="28"/>
          </w:rPr>
          <w:t>.ru/documents/8914</w:t>
        </w:r>
      </w:hyperlink>
      <w:r w:rsidR="00470BF0" w:rsidRPr="008D4A7A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470BF0" w:rsidRPr="008D4A7A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10" w:history="1">
        <w:r w:rsidR="00470BF0" w:rsidRPr="008D4A7A">
          <w:rPr>
            <w:rStyle w:val="a8"/>
            <w:rFonts w:ascii="Times New Roman" w:hAnsi="Times New Roman" w:cs="Times New Roman"/>
            <w:sz w:val="28"/>
            <w:szCs w:val="28"/>
          </w:rPr>
          <w:t>http://okuladm.ru/do</w:t>
        </w:r>
        <w:r w:rsidR="00470BF0" w:rsidRPr="008D4A7A">
          <w:rPr>
            <w:rStyle w:val="a8"/>
            <w:rFonts w:ascii="Times New Roman" w:hAnsi="Times New Roman" w:cs="Times New Roman"/>
            <w:sz w:val="28"/>
            <w:szCs w:val="28"/>
          </w:rPr>
          <w:t>c</w:t>
        </w:r>
        <w:r w:rsidR="00470BF0" w:rsidRPr="008D4A7A">
          <w:rPr>
            <w:rStyle w:val="a8"/>
            <w:rFonts w:ascii="Times New Roman" w:hAnsi="Times New Roman" w:cs="Times New Roman"/>
            <w:sz w:val="28"/>
            <w:szCs w:val="28"/>
          </w:rPr>
          <w:t>uments/14562</w:t>
        </w:r>
      </w:hyperlink>
      <w:r w:rsidR="00470BF0" w:rsidRPr="008D4A7A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CB488A" w:rsidRPr="008D4A7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70BF0" w:rsidRPr="008D4A7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B488A" w:rsidRPr="008D4A7A">
          <w:rPr>
            <w:rStyle w:val="a8"/>
            <w:rFonts w:ascii="Times New Roman" w:hAnsi="Times New Roman" w:cs="Times New Roman"/>
            <w:sz w:val="28"/>
            <w:szCs w:val="28"/>
          </w:rPr>
          <w:t>http://okuladm.ru/docu</w:t>
        </w:r>
        <w:r w:rsidR="00CB488A" w:rsidRPr="008D4A7A"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 w:rsidR="00CB488A" w:rsidRPr="008D4A7A">
          <w:rPr>
            <w:rStyle w:val="a8"/>
            <w:rFonts w:ascii="Times New Roman" w:hAnsi="Times New Roman" w:cs="Times New Roman"/>
            <w:sz w:val="28"/>
            <w:szCs w:val="28"/>
          </w:rPr>
          <w:t>ents/16981</w:t>
        </w:r>
      </w:hyperlink>
      <w:r w:rsidR="00CB488A" w:rsidRPr="008D4A7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2C0294" w:rsidRPr="007D5998" w:rsidRDefault="003A33B7" w:rsidP="007A2E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Дорожная карта </w:t>
      </w:r>
      <w:r w:rsidR="00B23610" w:rsidRPr="007D5998">
        <w:rPr>
          <w:rFonts w:ascii="Times New Roman" w:hAnsi="Times New Roman" w:cs="Times New Roman"/>
          <w:color w:val="000000"/>
          <w:sz w:val="28"/>
          <w:szCs w:val="28"/>
        </w:rPr>
        <w:t>содержит мероприятия,</w:t>
      </w:r>
      <w:r w:rsidR="002C0294"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998" w:rsidRPr="007D5998">
        <w:rPr>
          <w:rFonts w:ascii="Times New Roman" w:hAnsi="Times New Roman" w:cs="Times New Roman"/>
          <w:color w:val="000000"/>
          <w:sz w:val="28"/>
          <w:szCs w:val="28"/>
        </w:rPr>
        <w:t>ключевые</w:t>
      </w:r>
      <w:r w:rsidR="00B23610"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</w:t>
      </w:r>
      <w:r w:rsidR="002C0294" w:rsidRPr="007D5998">
        <w:rPr>
          <w:rFonts w:ascii="Times New Roman" w:hAnsi="Times New Roman" w:cs="Times New Roman"/>
          <w:color w:val="000000"/>
          <w:sz w:val="28"/>
          <w:szCs w:val="28"/>
        </w:rPr>
        <w:t>, с указанием ответственных исполнителей</w:t>
      </w:r>
      <w:r w:rsidR="000D567A"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за реализацию мероприятий.</w:t>
      </w:r>
    </w:p>
    <w:p w:rsidR="000D567A" w:rsidRPr="007D5998" w:rsidRDefault="003A33B7" w:rsidP="008008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Дорожная карта включает: </w:t>
      </w:r>
    </w:p>
    <w:p w:rsidR="00FB43BA" w:rsidRPr="007D5998" w:rsidRDefault="007D5998" w:rsidP="007D5998">
      <w:pPr>
        <w:pStyle w:val="a9"/>
        <w:numPr>
          <w:ilvl w:val="0"/>
          <w:numId w:val="13"/>
        </w:numPr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998">
        <w:rPr>
          <w:rFonts w:ascii="Times New Roman" w:eastAsia="Calibri" w:hAnsi="Times New Roman" w:cs="Times New Roman"/>
          <w:sz w:val="28"/>
          <w:szCs w:val="28"/>
        </w:rPr>
        <w:t xml:space="preserve">Мероприятия, направленные на развитие конкуренции на товарных рынках </w:t>
      </w:r>
      <w:proofErr w:type="spellStart"/>
      <w:r w:rsidRPr="007D5998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7D599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7A2E31" w:rsidRPr="007D5998">
        <w:rPr>
          <w:rFonts w:ascii="Times New Roman" w:hAnsi="Times New Roman" w:cs="Times New Roman"/>
          <w:sz w:val="28"/>
          <w:szCs w:val="28"/>
        </w:rPr>
        <w:t>:</w:t>
      </w:r>
    </w:p>
    <w:p w:rsidR="007A2E31" w:rsidRPr="007D5998" w:rsidRDefault="007A2E31" w:rsidP="007D5998">
      <w:pPr>
        <w:pStyle w:val="a9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998">
        <w:rPr>
          <w:rFonts w:ascii="Times New Roman" w:eastAsia="Calibri" w:hAnsi="Times New Roman" w:cs="Times New Roman"/>
          <w:sz w:val="28"/>
          <w:szCs w:val="28"/>
        </w:rPr>
        <w:t>Рынок производства сельскохозяйственной продукции</w:t>
      </w:r>
      <w:r w:rsidRPr="007D5998">
        <w:rPr>
          <w:rFonts w:ascii="Times New Roman" w:hAnsi="Times New Roman" w:cs="Times New Roman"/>
          <w:sz w:val="28"/>
          <w:szCs w:val="28"/>
        </w:rPr>
        <w:t>;</w:t>
      </w:r>
    </w:p>
    <w:p w:rsidR="007A2E31" w:rsidRPr="007D5998" w:rsidRDefault="007A2E31" w:rsidP="007D5998">
      <w:pPr>
        <w:pStyle w:val="a9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998">
        <w:rPr>
          <w:rFonts w:ascii="Times New Roman" w:eastAsia="Calibri" w:hAnsi="Times New Roman" w:cs="Times New Roman"/>
          <w:sz w:val="28"/>
          <w:szCs w:val="28"/>
        </w:rPr>
        <w:t>Рынок туристических услуг</w:t>
      </w:r>
      <w:r w:rsidRPr="007D5998">
        <w:rPr>
          <w:rFonts w:ascii="Times New Roman" w:hAnsi="Times New Roman" w:cs="Times New Roman"/>
          <w:sz w:val="28"/>
          <w:szCs w:val="28"/>
        </w:rPr>
        <w:t>.</w:t>
      </w:r>
    </w:p>
    <w:p w:rsidR="007A2E31" w:rsidRPr="007D5998" w:rsidRDefault="00862F60" w:rsidP="007D599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998">
        <w:rPr>
          <w:rFonts w:ascii="Times New Roman" w:eastAsia="Calibri" w:hAnsi="Times New Roman" w:cs="Times New Roman"/>
          <w:sz w:val="28"/>
          <w:szCs w:val="28"/>
        </w:rPr>
        <w:t xml:space="preserve">Системные мероприятия по содействию развитию конкуренции в </w:t>
      </w:r>
      <w:proofErr w:type="spellStart"/>
      <w:r w:rsidRPr="007D5998">
        <w:rPr>
          <w:rFonts w:ascii="Times New Roman" w:eastAsia="Calibri" w:hAnsi="Times New Roman" w:cs="Times New Roman"/>
          <w:sz w:val="28"/>
          <w:szCs w:val="28"/>
        </w:rPr>
        <w:t>Окуловском</w:t>
      </w:r>
      <w:proofErr w:type="spellEnd"/>
      <w:r w:rsidRPr="007D599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районе.</w:t>
      </w:r>
    </w:p>
    <w:p w:rsidR="007A2E31" w:rsidRPr="00862F60" w:rsidRDefault="00862F60" w:rsidP="007D599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F60">
        <w:rPr>
          <w:rFonts w:ascii="Times New Roman" w:eastAsia="Calibri" w:hAnsi="Times New Roman" w:cs="Times New Roman"/>
          <w:sz w:val="28"/>
          <w:szCs w:val="28"/>
        </w:rPr>
        <w:t>Ключевые показатели раз</w:t>
      </w:r>
      <w:r>
        <w:rPr>
          <w:rFonts w:ascii="Times New Roman" w:eastAsia="Calibri" w:hAnsi="Times New Roman" w:cs="Times New Roman"/>
          <w:sz w:val="28"/>
          <w:szCs w:val="28"/>
        </w:rPr>
        <w:t>вития конкуренции на товарных ры</w:t>
      </w:r>
      <w:r w:rsidRPr="00862F60">
        <w:rPr>
          <w:rFonts w:ascii="Times New Roman" w:eastAsia="Calibri" w:hAnsi="Times New Roman" w:cs="Times New Roman"/>
          <w:sz w:val="28"/>
          <w:szCs w:val="28"/>
        </w:rPr>
        <w:t xml:space="preserve">нках </w:t>
      </w:r>
      <w:proofErr w:type="spellStart"/>
      <w:r w:rsidRPr="00862F60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862F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 - Ключевые показатели)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2E31" w:rsidRDefault="007A2E31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884" w:rsidRDefault="00433884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Pr="00433884" w:rsidRDefault="00B23610" w:rsidP="00A22494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8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Сведения о </w:t>
      </w:r>
      <w:r w:rsidR="00433884" w:rsidRPr="00433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достижении ключевых показателей и </w:t>
      </w:r>
      <w:r w:rsidR="007D5998" w:rsidRPr="00433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выполнении плана мероприятий («дорожная карта») по содействию развитию конкуренции в </w:t>
      </w:r>
      <w:proofErr w:type="spellStart"/>
      <w:r w:rsidR="007D5998" w:rsidRPr="00433884">
        <w:rPr>
          <w:rFonts w:ascii="Times New Roman" w:hAnsi="Times New Roman" w:cs="Times New Roman"/>
          <w:b/>
          <w:color w:val="000000"/>
          <w:sz w:val="28"/>
          <w:szCs w:val="28"/>
        </w:rPr>
        <w:t>Окуловском</w:t>
      </w:r>
      <w:proofErr w:type="spellEnd"/>
      <w:r w:rsidR="007D5998" w:rsidRPr="00433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 на 2019-2021 годы</w:t>
      </w:r>
      <w:bookmarkStart w:id="0" w:name="_GoBack"/>
      <w:bookmarkEnd w:id="0"/>
    </w:p>
    <w:p w:rsidR="00B23610" w:rsidRPr="000610C9" w:rsidRDefault="00B23610" w:rsidP="00B2361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23610" w:rsidRPr="00753D8C" w:rsidRDefault="00B23610" w:rsidP="00B23610">
      <w:pPr>
        <w:autoSpaceDE w:val="0"/>
        <w:autoSpaceDN w:val="0"/>
        <w:adjustRightInd w:val="0"/>
        <w:spacing w:after="0" w:line="240" w:lineRule="auto"/>
        <w:jc w:val="both"/>
      </w:pPr>
      <w:r w:rsidRPr="007D59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494"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выполнении </w:t>
      </w:r>
      <w:r w:rsidR="0031456C"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(«дорожная карта») по содействию развитию конкуренции в </w:t>
      </w:r>
      <w:proofErr w:type="spellStart"/>
      <w:r w:rsidR="0031456C" w:rsidRPr="007D5998">
        <w:rPr>
          <w:rFonts w:ascii="Times New Roman" w:hAnsi="Times New Roman" w:cs="Times New Roman"/>
          <w:color w:val="000000"/>
          <w:sz w:val="28"/>
          <w:szCs w:val="28"/>
        </w:rPr>
        <w:t>Окуловском</w:t>
      </w:r>
      <w:proofErr w:type="spellEnd"/>
      <w:r w:rsidR="0031456C"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 w:rsidR="007D5998" w:rsidRPr="007D5998">
        <w:rPr>
          <w:rFonts w:ascii="Times New Roman" w:hAnsi="Times New Roman" w:cs="Times New Roman"/>
          <w:color w:val="000000"/>
          <w:sz w:val="28"/>
          <w:szCs w:val="28"/>
        </w:rPr>
        <w:t>районе на 2019-2021 годы за 2019</w:t>
      </w:r>
      <w:r w:rsidR="0031456C"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год размещена на официальном </w:t>
      </w:r>
      <w:r w:rsidR="00CC6AC5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7D5998" w:rsidRPr="007D599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7D5998" w:rsidRPr="007D5998">
        <w:rPr>
          <w:rFonts w:ascii="Times New Roman" w:hAnsi="Times New Roman" w:cs="Times New Roman"/>
          <w:color w:val="000000"/>
          <w:sz w:val="28"/>
          <w:szCs w:val="28"/>
        </w:rPr>
        <w:t>Оку</w:t>
      </w:r>
      <w:r w:rsidR="0031456C" w:rsidRPr="007D5998">
        <w:rPr>
          <w:rFonts w:ascii="Times New Roman" w:hAnsi="Times New Roman" w:cs="Times New Roman"/>
          <w:color w:val="000000"/>
          <w:sz w:val="28"/>
          <w:szCs w:val="28"/>
        </w:rPr>
        <w:t>ловский</w:t>
      </w:r>
      <w:proofErr w:type="spellEnd"/>
      <w:r w:rsidR="0031456C"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 в информационно-телекоммуникационной сети «Интернет</w:t>
      </w:r>
      <w:r w:rsidR="0031456C" w:rsidRPr="00753D8C">
        <w:rPr>
          <w:rFonts w:ascii="Times New Roman" w:hAnsi="Times New Roman" w:cs="Times New Roman"/>
          <w:color w:val="000000"/>
          <w:sz w:val="28"/>
          <w:szCs w:val="28"/>
        </w:rPr>
        <w:t>» (</w:t>
      </w:r>
      <w:hyperlink r:id="rId12" w:history="1">
        <w:r w:rsidR="00753D8C" w:rsidRPr="00753D8C">
          <w:rPr>
            <w:rStyle w:val="a8"/>
            <w:rFonts w:ascii="Times New Roman" w:hAnsi="Times New Roman" w:cs="Times New Roman"/>
            <w:sz w:val="28"/>
            <w:szCs w:val="28"/>
          </w:rPr>
          <w:t>http://okuladm.ru/documents/17867</w:t>
        </w:r>
      </w:hyperlink>
      <w:r w:rsidR="00753D8C" w:rsidRPr="00753D8C">
        <w:rPr>
          <w:rFonts w:ascii="Times New Roman" w:hAnsi="Times New Roman" w:cs="Times New Roman"/>
          <w:sz w:val="28"/>
          <w:szCs w:val="28"/>
        </w:rPr>
        <w:t>).</w:t>
      </w:r>
    </w:p>
    <w:p w:rsidR="003C29A9" w:rsidRDefault="00B23610" w:rsidP="00BF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998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Ответственным</w:t>
      </w:r>
      <w:r w:rsidR="0031456C" w:rsidRPr="007D59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исполнителями</w:t>
      </w:r>
      <w:r w:rsidR="0031456C"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998">
        <w:rPr>
          <w:rFonts w:ascii="Times New Roman" w:hAnsi="Times New Roman" w:cs="Times New Roman"/>
          <w:color w:val="000000"/>
          <w:sz w:val="28"/>
          <w:szCs w:val="28"/>
        </w:rPr>
        <w:t>за реализацию мероприятий по развитию конкурен</w:t>
      </w:r>
      <w:r w:rsidR="0031456C" w:rsidRPr="007D5998">
        <w:rPr>
          <w:rFonts w:ascii="Times New Roman" w:hAnsi="Times New Roman" w:cs="Times New Roman"/>
          <w:color w:val="000000"/>
          <w:sz w:val="28"/>
          <w:szCs w:val="28"/>
        </w:rPr>
        <w:t>ции и принятию</w:t>
      </w:r>
      <w:r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мер по достижению </w:t>
      </w:r>
      <w:r w:rsidR="007D5998" w:rsidRPr="007D5998">
        <w:rPr>
          <w:rFonts w:ascii="Times New Roman" w:hAnsi="Times New Roman" w:cs="Times New Roman"/>
          <w:color w:val="000000"/>
          <w:sz w:val="28"/>
          <w:szCs w:val="28"/>
        </w:rPr>
        <w:t>ключевых</w:t>
      </w:r>
      <w:r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дорожной карты являются </w:t>
      </w:r>
      <w:r w:rsidR="0031456C" w:rsidRPr="007D5998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</w:t>
      </w:r>
      <w:r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31456C" w:rsidRPr="007D5998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proofErr w:type="spellEnd"/>
      <w:r w:rsidRPr="007D59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3C29A9" w:rsidRDefault="003C29A9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A9" w:rsidRDefault="002D5BCC" w:rsidP="00EC48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814">
        <w:rPr>
          <w:rFonts w:ascii="Times New Roman" w:eastAsia="Calibri" w:hAnsi="Times New Roman" w:cs="Times New Roman"/>
          <w:b/>
          <w:sz w:val="28"/>
          <w:szCs w:val="28"/>
        </w:rPr>
        <w:t>Рынок производства сельскохозяйственной продукции</w:t>
      </w:r>
    </w:p>
    <w:p w:rsidR="00032808" w:rsidRPr="00EC4814" w:rsidRDefault="00032808" w:rsidP="00EC48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3D8C" w:rsidRPr="00753D8C" w:rsidRDefault="003E233B" w:rsidP="00753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2019 году </w:t>
      </w:r>
      <w:r w:rsidR="000328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proofErr w:type="spellStart"/>
      <w:r w:rsidR="000328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Окуловском</w:t>
      </w:r>
      <w:proofErr w:type="spellEnd"/>
      <w:r w:rsidR="000328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муниципальном районе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проведены</w:t>
      </w:r>
      <w:r w:rsidR="00753D8C"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две сельскохозяйственные ярмарки:</w:t>
      </w:r>
    </w:p>
    <w:p w:rsidR="00753D8C" w:rsidRPr="00753D8C" w:rsidRDefault="00753D8C" w:rsidP="00753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17.05.2019 – «Сад – Огород -2019», в которой приняли учас</w:t>
      </w:r>
      <w:r w:rsidR="00CC6A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тие свыше 70 участников, в </w:t>
      </w:r>
      <w:proofErr w:type="spellStart"/>
      <w:r w:rsidR="00CC6A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т.ч</w:t>
      </w:r>
      <w:proofErr w:type="spellEnd"/>
      <w:r w:rsidR="00CC6A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</w:t>
      </w:r>
      <w:proofErr w:type="spellStart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Окуловского</w:t>
      </w:r>
      <w:proofErr w:type="spellEnd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5 хозяйств различных форм собственности</w:t>
      </w:r>
      <w:r w:rsidR="003E233B" w:rsidRP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53D8C" w:rsidRPr="00753D8C" w:rsidRDefault="00753D8C" w:rsidP="003E23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21.09.2019 – «Богородицкая ярмарка – дары осени 2019», в мероприятиях приняли участие местные </w:t>
      </w:r>
      <w:proofErr w:type="spellStart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сельхозтоваропроизводители</w:t>
      </w:r>
      <w:proofErr w:type="spellEnd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СПК «МТС Русь», ИП Джалилов,</w:t>
      </w:r>
      <w:r w:rsid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ИП </w:t>
      </w:r>
      <w:proofErr w:type="spellStart"/>
      <w:r w:rsid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Суржинский</w:t>
      </w:r>
      <w:proofErr w:type="spellEnd"/>
      <w:r w:rsid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Окуловские</w:t>
      </w:r>
      <w:proofErr w:type="spellEnd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дел</w:t>
      </w:r>
      <w:r w:rsid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икатесы» и 3</w:t>
      </w: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ЛПХ.</w:t>
      </w:r>
    </w:p>
    <w:p w:rsidR="003E233B" w:rsidRDefault="003E233B" w:rsidP="00753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н</w:t>
      </w:r>
      <w:r w:rsidRP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р-на в 5</w:t>
      </w:r>
      <w:r w:rsidRP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поселениях (</w:t>
      </w:r>
      <w:proofErr w:type="spellStart"/>
      <w:r w:rsidRP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Окуловское</w:t>
      </w:r>
      <w:proofErr w:type="spellEnd"/>
      <w:r w:rsidRP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Кулотинское</w:t>
      </w:r>
      <w:proofErr w:type="spellEnd"/>
      <w:r w:rsidRP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Угловское, </w:t>
      </w:r>
      <w:proofErr w:type="spellStart"/>
      <w:r w:rsidRP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Котовское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Боровенковское</w:t>
      </w:r>
      <w:proofErr w:type="spellEnd"/>
      <w:r w:rsidRP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 еженедельно проходят ярмарки выходного дня,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которых реализую</w:t>
      </w:r>
      <w:r w:rsidRP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тся мед, молоко, мясо, рассада, семена, цветы.</w:t>
      </w:r>
    </w:p>
    <w:p w:rsidR="00D32A65" w:rsidRDefault="00753D8C" w:rsidP="00753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23.08.2019 прошел районный конкурс «Ветеранское подворье», где принимали участие личные подсобные хозяйства (ЛПХ) из всех поселений района.</w:t>
      </w:r>
    </w:p>
    <w:p w:rsidR="00753D8C" w:rsidRPr="00753D8C" w:rsidRDefault="00753D8C" w:rsidP="00753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25.05.2019  проведен семинар с главами КФХ о видах государственной  поддержке в 2019 году, о возможности принять участие в конкурсном отборе по </w:t>
      </w:r>
      <w:proofErr w:type="spellStart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грантовой</w:t>
      </w:r>
      <w:proofErr w:type="spellEnd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поддержке.</w:t>
      </w:r>
    </w:p>
    <w:p w:rsidR="00753D8C" w:rsidRPr="00753D8C" w:rsidRDefault="00753D8C" w:rsidP="00753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21.08.2019 </w:t>
      </w:r>
      <w:r w:rsidR="0095616D" w:rsidRPr="009561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участие в областном семинаре «Развитие сельскохозяйственной кооперации Новгородской области» приняли 2 человека: </w:t>
      </w:r>
      <w:proofErr w:type="spellStart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Айшалаев</w:t>
      </w:r>
      <w:proofErr w:type="spellEnd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З.Р. и Гафаров Т.У.</w:t>
      </w:r>
    </w:p>
    <w:p w:rsidR="00753D8C" w:rsidRPr="00753D8C" w:rsidRDefault="00753D8C" w:rsidP="00753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29.08.2019 в режиме видеоконференции прошел семинар по вопросам нормативно-правового регулирования соблюдения обязательных требований действующего законодательства, СанПиН  на предприятиях общественного питания и торговли приняли 2 человека: </w:t>
      </w:r>
      <w:proofErr w:type="spellStart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Айшалаев</w:t>
      </w:r>
      <w:proofErr w:type="spellEnd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З.Р. и </w:t>
      </w:r>
      <w:proofErr w:type="spellStart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Суржинский</w:t>
      </w:r>
      <w:proofErr w:type="spellEnd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В.С. </w:t>
      </w:r>
    </w:p>
    <w:p w:rsidR="00753D8C" w:rsidRPr="00753D8C" w:rsidRDefault="00753D8C" w:rsidP="00753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03.10.2019 – руководитель  СПК «МТС Русь» принял участие в обучающем семинаре.</w:t>
      </w:r>
    </w:p>
    <w:p w:rsidR="00753D8C" w:rsidRDefault="00753D8C" w:rsidP="00753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ноябре 2019 года в рамках мероприятий по обучающей  программе «Бизнес на селе» приняли участие 5 человек, планирующих принять участие в </w:t>
      </w:r>
      <w:proofErr w:type="spellStart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грантовой</w:t>
      </w:r>
      <w:proofErr w:type="spellEnd"/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поддержке в 2020 году в категори</w:t>
      </w:r>
      <w:r w:rsid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ях</w:t>
      </w: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«начинающий фермер</w:t>
      </w:r>
      <w:r w:rsid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семенная животноводческая ферма</w:t>
      </w:r>
      <w:r w:rsidR="003E2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53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итогам работы 2019 года в аграрном секторе экономи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из числа коллективных и фермерских хозяйств за данный период были задействованы: СПК «МТС Русь», подсобное хозяйство ФКУ КП-6, ООО «Сокол» и 20 крестьянских (фермерских) хозяйств. 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2019 году закрылось 4 КФХ (</w:t>
      </w:r>
      <w:proofErr w:type="spellStart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Кучкорова</w:t>
      </w:r>
      <w:proofErr w:type="spellEnd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Федорова, Лебедев и </w:t>
      </w:r>
      <w:proofErr w:type="spellStart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Рыбалёва</w:t>
      </w:r>
      <w:proofErr w:type="spellEnd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однако вновь отрылось 8 КФХ (Сафронов, Буров, Баранович, Кузнецов, Алиев Н., Иванова Е.О., </w:t>
      </w:r>
      <w:proofErr w:type="spellStart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Шестоков</w:t>
      </w:r>
      <w:proofErr w:type="spellEnd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Шакурова).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2019 год государственную поддержку </w:t>
      </w:r>
      <w:proofErr w:type="spellStart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сельхозтоваропроизводители</w:t>
      </w:r>
      <w:proofErr w:type="spellEnd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получили в объеме 2856,2 тыс. рублей, в том числе из федерального бюджета 1639,7, тыс. рублей и 1216,5  из областного  бюджета, что выше уровн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прошлого года в 3,1 раза. Увеличение произошло за счет возмещения затрат на приобретенную кормозаготовительную технику в СПК «МТС Русь» и выделения гранта КФХ </w:t>
      </w:r>
      <w:proofErr w:type="spellStart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Айшалаеву</w:t>
      </w:r>
      <w:proofErr w:type="spellEnd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З.Р. 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мероприятий  государственной программы  «Устойчивое развитие сельских территорий в Новгородской области на 2014- 2021 годы»  социальную выплату на улучшение жилищных условий в сельской местности получили две молодые семьи в объеме 2863,8 тыс. руб. 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Средняя заработная плата в сельскохозяйственных организациях за 12 месяцев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 составила 14146 рублей, что выше уровня прошлого года за аналогичный период на 0,6 %.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Ситуация в животноводстве 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1.01.2020 года выглядит следующим образом: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численность крупного рогатого скота в коллективных и фермерских  хозяйств составила 177 голов, что ниже уровня аналогичного периода прошлого года на 34 головы  и составляет  83,9 %. В разрезе категорий хозяйств снижение  поголовья КРС наблюдается в каждой из категорий: 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с/х организациях снижение на 13 голов или на 14 % к уровню прошлого года. Причина связана с продажей животных в СПК «МТС Русь» в начале года;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фермерских хозяйствах снижение на 8 голов или  на 17,7 % к уровню прошлого года. Одной из причин снижения связана с переход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двух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 в категорию ЛПХ (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Кучко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рова</w:t>
      </w:r>
      <w:proofErr w:type="spellEnd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Н.А. и Федорова А.Н.); 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том числе количество коров в коллективных и фермерских хозяйствах составляет 102 головы, что ниже уровня прошлого года на 27 голов или  на 20,9%. По категории   с/х организации снижение поголовье коров на 26 голов 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или 37 %. СПК «МТС Русь» из-за тяжелого финансового положения вынуждены продавать дойных коров. По категории КФХ поголовье коров  снизилось  на 1 голову или 1,7 % в связи с закрытием еще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одного хозяйства к концу года 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spellStart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Рыбалёва</w:t>
      </w:r>
      <w:proofErr w:type="spellEnd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Т.С.);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поголовье свиней в текущем году есть только в крестьянски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(фермерских) хозяй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ствах и составляет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31 голову – это 66 % к уровню прошлого года, угроза распространения вируса АЧС на территории области провоцирует хозяйства на перевод деятельности в альтернативные виды животноводства, такие как птицеводство и кролиководство; </w:t>
      </w:r>
    </w:p>
    <w:p w:rsid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численность  овец и коз 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 года  в  фермерских  хозяйствах составляет 191 голова - это 89,3 % к уровню прошлого.  Причины снижения связаны  с переходом двух хозяйств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категорию ЛПХ (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Кучко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рова</w:t>
      </w:r>
      <w:proofErr w:type="spellEnd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Н.А. и Федорова А.Н.)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Производство мяса на убой в фермерских хозяйствах по состоянию на 01.01.2020 года составляет 21,2 тонн, что ниже уровня прошлого года на 74,6 %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соответствует 50,5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%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исполнения уровня целевого показателя. В с/х организациях мясо за отчетный период не произведено, так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животные были реализованы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живым весом сторонним организациям, которые в данную отчетность не входят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 год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произведено 415,9 тонн молока коллективными и фермерскими хозяйствами, что соответствует 80 % к уровню прошлого года,  и составляет 78,5 % уровня целевого показателя. В разрезе категорий снижение допущено в  сельскохозяйственных организациях на 38 %. По категории  КФХ -  наблюдается не значительное снижение к уровню прошлого года  на 2,8 %. 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Причины снижения производства молока в  СПК «МТС Русь» связаны со снижением продуктивности коров и уменьшением их количества. Надой на одну корову в сельскохозяйственных организациях за </w:t>
      </w:r>
      <w:r w:rsidR="000610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 год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составил 3253 кг, что ниже уровня прошлого года на 9 %. 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 w:rsidR="000610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 год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произведено 57 тыс. шт. яиц в коллективных и фермерских  хозяйствах, что ниже уровня прошлого года на 16,8 %, и соответствует 82,6 % исполнения целевого показателя. Снижения производства яиц</w:t>
      </w:r>
      <w:r w:rsidR="000610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фермерских хозяйствах на 55%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уровню прошлого года</w:t>
      </w:r>
      <w:r w:rsidR="000610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связано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ликвидаци</w:t>
      </w:r>
      <w:r w:rsidR="000610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птицы в  КФХ Воробьевой и снижени</w:t>
      </w:r>
      <w:r w:rsidR="000610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продуктивности птицы в КФХ </w:t>
      </w:r>
      <w:proofErr w:type="spellStart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Налимова</w:t>
      </w:r>
      <w:proofErr w:type="spellEnd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отрасли растениеводства коллективными и фермерскими хозяйствами  в текущем году заготовка кормов выполнена  в полном объеме. Убрано 721 тонн сена, 800 тонн сенажа в упаковке, 200 тонн силоса. В сельскохозяйственных организациях заготовлено 73 центнера кормовых единиц на условную голову скота, что превышает плановые показатели в 3,9 раза. Собрано 513 тонн картофеля, что на 7 % выше уровня прошлого года, овощей  129 тонн, что превышает прошлогодний показатель на 31%. В разрезе категорий картофеля больше произведено в КФХ, а овощей в коллективных хозяйства</w:t>
      </w:r>
      <w:r w:rsidR="000610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Использование пашни выросло на 1,2% к уровню прошлого года и составило 1089,3 га.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2019 году предоставлено из земель сельскохозяйственного назначения: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правах аренды  16  земельных участков общей площадью 162,3 га;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собственность 9 земельных участков общей площадью 158,7 га.</w:t>
      </w:r>
    </w:p>
    <w:p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трех поселениях ведутся работы по межеванию земельных участков категории сельскохозяйственного назначения общей площадью 169,3 га в целях дальнейшего их предоставления </w:t>
      </w:r>
      <w:proofErr w:type="spellStart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2020 году для сельскохозяйственного производства. Учитывая выше сказанное</w:t>
      </w:r>
      <w:r w:rsidR="000610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перспективы </w:t>
      </w:r>
      <w:proofErr w:type="gramStart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улучшения процента использования земель сельскохозяйственного назначения</w:t>
      </w:r>
      <w:proofErr w:type="gramEnd"/>
      <w:r w:rsidRPr="00D32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следующем и последующих годах значительно увеличивается.</w:t>
      </w:r>
    </w:p>
    <w:p w:rsidR="00C06537" w:rsidRPr="00EC4814" w:rsidRDefault="00C06537" w:rsidP="00E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A9" w:rsidRPr="00EC4814" w:rsidRDefault="00892228" w:rsidP="00EC48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814">
        <w:rPr>
          <w:rFonts w:ascii="Times New Roman" w:hAnsi="Times New Roman" w:cs="Times New Roman"/>
          <w:b/>
          <w:color w:val="000000"/>
          <w:sz w:val="28"/>
          <w:szCs w:val="28"/>
        </w:rPr>
        <w:t>Рынок туристских услуг</w:t>
      </w:r>
    </w:p>
    <w:p w:rsidR="007E5202" w:rsidRDefault="007E5202" w:rsidP="00EC4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AC5F60" w:rsidRPr="007E5202" w:rsidRDefault="00AC5F60" w:rsidP="00AC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о</w:t>
      </w:r>
      <w:r w:rsidR="007E5202" w:rsidRPr="007E5202">
        <w:rPr>
          <w:rFonts w:ascii="Times New Roman" w:hAnsi="Times New Roman" w:cs="Times New Roman"/>
          <w:sz w:val="28"/>
          <w:szCs w:val="28"/>
        </w:rPr>
        <w:t>ткр</w:t>
      </w:r>
      <w:r>
        <w:rPr>
          <w:rFonts w:ascii="Times New Roman" w:hAnsi="Times New Roman" w:cs="Times New Roman"/>
          <w:sz w:val="28"/>
          <w:szCs w:val="28"/>
        </w:rPr>
        <w:t>ыт</w:t>
      </w:r>
      <w:r w:rsidR="007E5202" w:rsidRPr="007E5202">
        <w:rPr>
          <w:rFonts w:ascii="Times New Roman" w:hAnsi="Times New Roman" w:cs="Times New Roman"/>
          <w:sz w:val="28"/>
          <w:szCs w:val="28"/>
        </w:rPr>
        <w:t xml:space="preserve"> туристическ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E5202" w:rsidRPr="007E520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="007E5202" w:rsidRPr="007E5202">
        <w:rPr>
          <w:rFonts w:ascii="Times New Roman" w:hAnsi="Times New Roman" w:cs="Times New Roman"/>
          <w:sz w:val="28"/>
          <w:szCs w:val="28"/>
        </w:rPr>
        <w:t xml:space="preserve"> «Окуловка»</w:t>
      </w:r>
      <w:r>
        <w:rPr>
          <w:rFonts w:ascii="Times New Roman" w:hAnsi="Times New Roman" w:cs="Times New Roman"/>
          <w:sz w:val="28"/>
          <w:szCs w:val="28"/>
        </w:rPr>
        <w:t xml:space="preserve"> (ТИЦ), где путешественники </w:t>
      </w:r>
      <w:r w:rsidRPr="00AC5F60">
        <w:rPr>
          <w:rFonts w:ascii="Times New Roman" w:hAnsi="Times New Roman" w:cs="Times New Roman"/>
          <w:sz w:val="28"/>
          <w:szCs w:val="28"/>
        </w:rPr>
        <w:t xml:space="preserve">могут получить профессиональную консультацию об отдыхе, как в нашем районе, так и в Новгородской области.  </w:t>
      </w:r>
      <w:r>
        <w:rPr>
          <w:rFonts w:ascii="Times New Roman" w:hAnsi="Times New Roman" w:cs="Times New Roman"/>
          <w:sz w:val="28"/>
          <w:szCs w:val="28"/>
        </w:rPr>
        <w:t xml:space="preserve">Сотрудники ТИЦ </w:t>
      </w:r>
      <w:r w:rsidRPr="00AC5F60">
        <w:rPr>
          <w:rFonts w:ascii="Times New Roman" w:hAnsi="Times New Roman" w:cs="Times New Roman"/>
          <w:sz w:val="28"/>
          <w:szCs w:val="28"/>
        </w:rPr>
        <w:t>могут ответить на все вопросы туристов: где у нас можно переночевать, перекусить, какие достопримечательности посмотреть, какие мероприятия посетить.</w:t>
      </w:r>
      <w:r>
        <w:rPr>
          <w:rFonts w:ascii="Times New Roman" w:hAnsi="Times New Roman" w:cs="Times New Roman"/>
          <w:sz w:val="28"/>
          <w:szCs w:val="28"/>
        </w:rPr>
        <w:t xml:space="preserve"> Также в</w:t>
      </w:r>
      <w:r w:rsidRPr="00AC5F60">
        <w:rPr>
          <w:rFonts w:ascii="Times New Roman" w:hAnsi="Times New Roman" w:cs="Times New Roman"/>
          <w:sz w:val="28"/>
          <w:szCs w:val="28"/>
        </w:rPr>
        <w:t xml:space="preserve"> туристском информационном центре можно приобрести Карту гостя Новгородской области.</w:t>
      </w:r>
    </w:p>
    <w:p w:rsidR="00810A60" w:rsidRDefault="00810A60" w:rsidP="0081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02">
        <w:rPr>
          <w:rFonts w:ascii="Times New Roman" w:hAnsi="Times New Roman" w:cs="Times New Roman"/>
          <w:sz w:val="28"/>
          <w:szCs w:val="28"/>
        </w:rPr>
        <w:t xml:space="preserve">Изюминкой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E5202">
        <w:rPr>
          <w:rFonts w:ascii="Times New Roman" w:hAnsi="Times New Roman" w:cs="Times New Roman"/>
          <w:sz w:val="28"/>
          <w:szCs w:val="28"/>
        </w:rPr>
        <w:t>района является первый в России Региональный центр гребного слалома. Объект позволяет проводить общероссийские и международные соревнования на высоком уровне.</w:t>
      </w:r>
      <w:r w:rsidRPr="007E5202">
        <w:rPr>
          <w:rFonts w:ascii="Arial Narrow" w:hAnsi="Arial Narrow"/>
          <w:color w:val="0070C0"/>
          <w:kern w:val="24"/>
          <w:sz w:val="32"/>
          <w:szCs w:val="32"/>
        </w:rPr>
        <w:t xml:space="preserve"> </w:t>
      </w:r>
    </w:p>
    <w:p w:rsidR="00810A60" w:rsidRDefault="00810A60" w:rsidP="0081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E520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7E5202">
        <w:rPr>
          <w:rFonts w:ascii="Times New Roman" w:hAnsi="Times New Roman" w:cs="Times New Roman"/>
          <w:sz w:val="28"/>
          <w:szCs w:val="28"/>
        </w:rPr>
        <w:t xml:space="preserve"> муниципального района находится 208 памятни</w:t>
      </w:r>
      <w:r>
        <w:rPr>
          <w:rFonts w:ascii="Times New Roman" w:hAnsi="Times New Roman" w:cs="Times New Roman"/>
          <w:sz w:val="28"/>
          <w:szCs w:val="28"/>
        </w:rPr>
        <w:t xml:space="preserve">ков истории и культуры, из них: </w:t>
      </w:r>
      <w:r w:rsidRPr="007E5202">
        <w:rPr>
          <w:rFonts w:ascii="Times New Roman" w:hAnsi="Times New Roman" w:cs="Times New Roman"/>
          <w:sz w:val="28"/>
          <w:szCs w:val="28"/>
        </w:rPr>
        <w:t>47 памятников градостроительства и архитектуры</w:t>
      </w:r>
      <w:r w:rsidRPr="00AC5F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02">
        <w:rPr>
          <w:rFonts w:ascii="Times New Roman" w:hAnsi="Times New Roman" w:cs="Times New Roman"/>
          <w:sz w:val="28"/>
          <w:szCs w:val="28"/>
        </w:rPr>
        <w:t>34 памятника истории</w:t>
      </w:r>
      <w:r w:rsidRPr="00AC5F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02">
        <w:rPr>
          <w:rFonts w:ascii="Times New Roman" w:hAnsi="Times New Roman" w:cs="Times New Roman"/>
          <w:sz w:val="28"/>
          <w:szCs w:val="28"/>
        </w:rPr>
        <w:t>127 памятников археологии.</w:t>
      </w:r>
      <w:r>
        <w:rPr>
          <w:rFonts w:ascii="Times New Roman" w:hAnsi="Times New Roman" w:cs="Times New Roman"/>
          <w:sz w:val="28"/>
          <w:szCs w:val="28"/>
        </w:rPr>
        <w:t xml:space="preserve"> Расположено: 36 Усадеб; 7 часовен; </w:t>
      </w:r>
      <w:r w:rsidRPr="007E5202">
        <w:rPr>
          <w:rFonts w:ascii="Times New Roman" w:hAnsi="Times New Roman" w:cs="Times New Roman"/>
          <w:sz w:val="28"/>
          <w:szCs w:val="28"/>
        </w:rPr>
        <w:t>16 церквей.</w:t>
      </w:r>
    </w:p>
    <w:p w:rsidR="00810A60" w:rsidRDefault="00810A60" w:rsidP="00810A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F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D0CFF">
        <w:rPr>
          <w:rFonts w:ascii="Times New Roman" w:hAnsi="Times New Roman" w:cs="Times New Roman"/>
          <w:bCs/>
          <w:sz w:val="28"/>
          <w:szCs w:val="28"/>
        </w:rPr>
        <w:t xml:space="preserve">2019 году в </w:t>
      </w:r>
      <w:proofErr w:type="spellStart"/>
      <w:r w:rsidRPr="00AC5F60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Pr="00AC5F60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созданы новые туристские маршруты: 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7E5202">
        <w:rPr>
          <w:rFonts w:ascii="Times New Roman" w:hAnsi="Times New Roman" w:cs="Times New Roman"/>
          <w:bCs/>
          <w:sz w:val="28"/>
          <w:szCs w:val="28"/>
        </w:rPr>
        <w:t xml:space="preserve">кскурсия по городу «Окуловка. </w:t>
      </w:r>
      <w:proofErr w:type="gramStart"/>
      <w:r w:rsidRPr="007E5202">
        <w:rPr>
          <w:rFonts w:ascii="Times New Roman" w:hAnsi="Times New Roman" w:cs="Times New Roman"/>
          <w:bCs/>
          <w:sz w:val="28"/>
          <w:szCs w:val="28"/>
        </w:rPr>
        <w:t>Из прошлого в настоящее» (знакомство с архи</w:t>
      </w:r>
      <w:r>
        <w:rPr>
          <w:rFonts w:ascii="Times New Roman" w:hAnsi="Times New Roman" w:cs="Times New Roman"/>
          <w:bCs/>
          <w:sz w:val="28"/>
          <w:szCs w:val="28"/>
        </w:rPr>
        <w:t>тектурой и градостроительством), т</w:t>
      </w:r>
      <w:r w:rsidRPr="007E5202">
        <w:rPr>
          <w:rFonts w:ascii="Times New Roman" w:hAnsi="Times New Roman" w:cs="Times New Roman"/>
          <w:bCs/>
          <w:sz w:val="28"/>
          <w:szCs w:val="28"/>
        </w:rPr>
        <w:t>уристский маршрут  из п. Кулотино в г. Окуловка  «Край родной» с посещением м. Приволье, м. Лихая круча, Слаломный канал, краеведческий музей им. Н.Н. Миклухо-Маклая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E5202">
        <w:rPr>
          <w:rFonts w:ascii="Times New Roman" w:hAnsi="Times New Roman" w:cs="Times New Roman"/>
          <w:bCs/>
          <w:sz w:val="28"/>
          <w:szCs w:val="28"/>
        </w:rPr>
        <w:t>еломаршрут</w:t>
      </w:r>
      <w:proofErr w:type="spellEnd"/>
      <w:r w:rsidRPr="007E5202">
        <w:rPr>
          <w:rFonts w:ascii="Times New Roman" w:hAnsi="Times New Roman" w:cs="Times New Roman"/>
          <w:bCs/>
          <w:sz w:val="28"/>
          <w:szCs w:val="28"/>
        </w:rPr>
        <w:t xml:space="preserve"> по стране Див «Водное ожерелье»:</w:t>
      </w:r>
      <w:proofErr w:type="gramEnd"/>
      <w:r w:rsidRPr="007E5202">
        <w:rPr>
          <w:rFonts w:ascii="Times New Roman" w:hAnsi="Times New Roman" w:cs="Times New Roman"/>
          <w:bCs/>
          <w:sz w:val="28"/>
          <w:szCs w:val="28"/>
        </w:rPr>
        <w:t xml:space="preserve"> Окуловка – </w:t>
      </w:r>
      <w:proofErr w:type="spellStart"/>
      <w:r w:rsidRPr="007E5202">
        <w:rPr>
          <w:rFonts w:ascii="Times New Roman" w:hAnsi="Times New Roman" w:cs="Times New Roman"/>
          <w:bCs/>
          <w:sz w:val="28"/>
          <w:szCs w:val="28"/>
        </w:rPr>
        <w:t>Перестово</w:t>
      </w:r>
      <w:proofErr w:type="spellEnd"/>
      <w:r w:rsidRPr="007E5202">
        <w:rPr>
          <w:rFonts w:ascii="Times New Roman" w:hAnsi="Times New Roman" w:cs="Times New Roman"/>
          <w:bCs/>
          <w:sz w:val="28"/>
          <w:szCs w:val="28"/>
        </w:rPr>
        <w:t xml:space="preserve"> – Горы – Погост – </w:t>
      </w:r>
      <w:proofErr w:type="spellStart"/>
      <w:r w:rsidRPr="007E5202">
        <w:rPr>
          <w:rFonts w:ascii="Times New Roman" w:hAnsi="Times New Roman" w:cs="Times New Roman"/>
          <w:bCs/>
          <w:sz w:val="28"/>
          <w:szCs w:val="28"/>
        </w:rPr>
        <w:t>Пузырево</w:t>
      </w:r>
      <w:proofErr w:type="spellEnd"/>
      <w:r w:rsidRPr="007E5202">
        <w:rPr>
          <w:rFonts w:ascii="Times New Roman" w:hAnsi="Times New Roman" w:cs="Times New Roman"/>
          <w:bCs/>
          <w:sz w:val="28"/>
          <w:szCs w:val="28"/>
        </w:rPr>
        <w:t xml:space="preserve"> –  Окуловка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0A60" w:rsidRPr="004967CA" w:rsidRDefault="00810A60" w:rsidP="0081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CA">
        <w:rPr>
          <w:rFonts w:ascii="Times New Roman" w:hAnsi="Times New Roman" w:cs="Times New Roman"/>
          <w:sz w:val="28"/>
          <w:szCs w:val="28"/>
        </w:rPr>
        <w:t xml:space="preserve">За 2019 год краеведческий музей </w:t>
      </w:r>
      <w:r w:rsidR="006D0CFF" w:rsidRPr="006D0CFF">
        <w:rPr>
          <w:rFonts w:ascii="Times New Roman" w:hAnsi="Times New Roman" w:cs="Times New Roman"/>
          <w:sz w:val="28"/>
          <w:szCs w:val="28"/>
        </w:rPr>
        <w:t xml:space="preserve">им. Н.Н. Миклухо-Маклая </w:t>
      </w:r>
      <w:r w:rsidRPr="004967CA">
        <w:rPr>
          <w:rFonts w:ascii="Times New Roman" w:hAnsi="Times New Roman" w:cs="Times New Roman"/>
          <w:sz w:val="28"/>
          <w:szCs w:val="28"/>
        </w:rPr>
        <w:t>посетило 18726 человек (2018г. – 12287), 1155 туристов, проведено 338 массовых  мероприятий (2018г. – 195). По сравнению с 2018 годом: + 6439 посетителей, + 143 мероприятий.</w:t>
      </w:r>
    </w:p>
    <w:p w:rsidR="00810A60" w:rsidRPr="004967CA" w:rsidRDefault="00810A60" w:rsidP="0081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CA">
        <w:rPr>
          <w:rFonts w:ascii="Times New Roman" w:hAnsi="Times New Roman" w:cs="Times New Roman"/>
          <w:sz w:val="28"/>
          <w:szCs w:val="28"/>
        </w:rPr>
        <w:t xml:space="preserve">С большим успехом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4967CA">
        <w:rPr>
          <w:rFonts w:ascii="Times New Roman" w:hAnsi="Times New Roman" w:cs="Times New Roman"/>
          <w:sz w:val="28"/>
          <w:szCs w:val="28"/>
        </w:rPr>
        <w:t xml:space="preserve">прошли мероприятия: </w:t>
      </w:r>
    </w:p>
    <w:p w:rsidR="00810A60" w:rsidRPr="004967CA" w:rsidRDefault="00810A60" w:rsidP="0081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CA">
        <w:rPr>
          <w:rFonts w:ascii="Times New Roman" w:hAnsi="Times New Roman" w:cs="Times New Roman"/>
          <w:sz w:val="28"/>
          <w:szCs w:val="28"/>
        </w:rPr>
        <w:lastRenderedPageBreak/>
        <w:t>- Познавательно-игровая программа для дошкольников «Новогодняя ярмарка», «Русское чудо - валенки», «Нашей ярмарки краски», «Преданья старины глубокой»;</w:t>
      </w:r>
    </w:p>
    <w:p w:rsidR="00810A60" w:rsidRPr="004967CA" w:rsidRDefault="00810A60" w:rsidP="0081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CA">
        <w:rPr>
          <w:rFonts w:ascii="Times New Roman" w:hAnsi="Times New Roman" w:cs="Times New Roman"/>
          <w:sz w:val="28"/>
          <w:szCs w:val="28"/>
        </w:rPr>
        <w:t>- Вечер - памяти земляков, воевавших в Афганистане и Чечне, выставка «Сквозь Афганистан и Чечню»;</w:t>
      </w:r>
    </w:p>
    <w:p w:rsidR="00810A60" w:rsidRPr="004967CA" w:rsidRDefault="00810A60" w:rsidP="0081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CA">
        <w:rPr>
          <w:rFonts w:ascii="Times New Roman" w:hAnsi="Times New Roman" w:cs="Times New Roman"/>
          <w:sz w:val="28"/>
          <w:szCs w:val="28"/>
        </w:rPr>
        <w:t>- Выставки «П</w:t>
      </w:r>
      <w:r>
        <w:rPr>
          <w:rFonts w:ascii="Times New Roman" w:hAnsi="Times New Roman" w:cs="Times New Roman"/>
          <w:sz w:val="28"/>
          <w:szCs w:val="28"/>
        </w:rPr>
        <w:t>утешествие в Лазурную мастерскую</w:t>
      </w:r>
      <w:r w:rsidRPr="004967CA">
        <w:rPr>
          <w:rFonts w:ascii="Times New Roman" w:hAnsi="Times New Roman" w:cs="Times New Roman"/>
          <w:sz w:val="28"/>
          <w:szCs w:val="28"/>
        </w:rPr>
        <w:t>», «И мастерство, и вдохновение;</w:t>
      </w:r>
    </w:p>
    <w:p w:rsidR="00810A60" w:rsidRPr="004967CA" w:rsidRDefault="00810A60" w:rsidP="0081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67C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967CA">
        <w:rPr>
          <w:rFonts w:ascii="Times New Roman" w:hAnsi="Times New Roman" w:cs="Times New Roman"/>
          <w:sz w:val="28"/>
          <w:szCs w:val="28"/>
        </w:rPr>
        <w:t xml:space="preserve"> – игра В. Бианки «По лесным тропинкам», «Печки - лавочки»;</w:t>
      </w:r>
    </w:p>
    <w:p w:rsidR="00810A60" w:rsidRPr="004967CA" w:rsidRDefault="00810A60" w:rsidP="0081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CA">
        <w:rPr>
          <w:rFonts w:ascii="Times New Roman" w:hAnsi="Times New Roman" w:cs="Times New Roman"/>
          <w:sz w:val="28"/>
          <w:szCs w:val="28"/>
        </w:rPr>
        <w:t>- Фотовыставка «Здесь судьбы названы ролями», «Листая жизнь в фотоальбоме».</w:t>
      </w:r>
    </w:p>
    <w:p w:rsidR="007E3E5C" w:rsidRDefault="00810A60" w:rsidP="0081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</w:t>
      </w:r>
      <w:r w:rsidRPr="00810A60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A60">
        <w:rPr>
          <w:rFonts w:ascii="Times New Roman" w:hAnsi="Times New Roman" w:cs="Times New Roman"/>
          <w:sz w:val="28"/>
          <w:szCs w:val="28"/>
        </w:rPr>
        <w:t xml:space="preserve"> в продвижении районных туристических продуктов на туристический рынок посредством организации участия хозяйствующих субъектов, осуществляющих деятельность в сфере туризма,</w:t>
      </w:r>
      <w:r w:rsidR="007E3E5C" w:rsidRPr="007E3E5C">
        <w:t xml:space="preserve"> </w:t>
      </w:r>
      <w:r w:rsidR="007E3E5C">
        <w:rPr>
          <w:rFonts w:ascii="Times New Roman" w:hAnsi="Times New Roman" w:cs="Times New Roman"/>
          <w:sz w:val="28"/>
          <w:szCs w:val="28"/>
        </w:rPr>
        <w:t>прошли следующие мероприятия</w:t>
      </w:r>
      <w:r w:rsidR="007E3E5C" w:rsidRPr="007E3E5C">
        <w:rPr>
          <w:rFonts w:ascii="Times New Roman" w:hAnsi="Times New Roman" w:cs="Times New Roman"/>
          <w:sz w:val="28"/>
          <w:szCs w:val="28"/>
        </w:rPr>
        <w:t>:</w:t>
      </w:r>
    </w:p>
    <w:p w:rsidR="007E5202" w:rsidRPr="007E5202" w:rsidRDefault="00810A60" w:rsidP="007E3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A60">
        <w:rPr>
          <w:rFonts w:ascii="Times New Roman" w:hAnsi="Times New Roman" w:cs="Times New Roman"/>
          <w:sz w:val="28"/>
          <w:szCs w:val="28"/>
        </w:rPr>
        <w:t xml:space="preserve">21.09.2019 </w:t>
      </w:r>
      <w:r w:rsidR="007E3E5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E5202" w:rsidRPr="007E5202">
        <w:rPr>
          <w:rFonts w:ascii="Times New Roman" w:hAnsi="Times New Roman" w:cs="Times New Roman"/>
          <w:sz w:val="28"/>
          <w:szCs w:val="28"/>
        </w:rPr>
        <w:t>Богородицк</w:t>
      </w:r>
      <w:r>
        <w:rPr>
          <w:rFonts w:ascii="Times New Roman" w:hAnsi="Times New Roman" w:cs="Times New Roman"/>
          <w:sz w:val="28"/>
          <w:szCs w:val="28"/>
        </w:rPr>
        <w:t>ой ярмарке был</w:t>
      </w:r>
      <w:r w:rsidR="007E3E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E3E5C">
        <w:rPr>
          <w:rFonts w:ascii="Times New Roman" w:hAnsi="Times New Roman" w:cs="Times New Roman"/>
          <w:sz w:val="28"/>
          <w:szCs w:val="28"/>
        </w:rPr>
        <w:t>а в</w:t>
      </w:r>
      <w:r w:rsidR="007E5202" w:rsidRPr="007E5202">
        <w:rPr>
          <w:rFonts w:ascii="Times New Roman" w:hAnsi="Times New Roman" w:cs="Times New Roman"/>
          <w:sz w:val="28"/>
          <w:szCs w:val="28"/>
        </w:rPr>
        <w:t>ыставка –  продажа изделий народного творчества «Город мастеров»</w:t>
      </w:r>
      <w:r w:rsidR="007E3E5C">
        <w:rPr>
          <w:rFonts w:ascii="Times New Roman" w:hAnsi="Times New Roman" w:cs="Times New Roman"/>
          <w:sz w:val="28"/>
          <w:szCs w:val="28"/>
        </w:rPr>
        <w:t>, и</w:t>
      </w:r>
      <w:r w:rsidR="00D10780">
        <w:rPr>
          <w:rFonts w:ascii="Times New Roman" w:hAnsi="Times New Roman" w:cs="Times New Roman"/>
          <w:sz w:val="28"/>
          <w:szCs w:val="28"/>
        </w:rPr>
        <w:t>нтерактивная выставка –</w:t>
      </w:r>
      <w:r w:rsidR="007E5202" w:rsidRPr="007E5202">
        <w:rPr>
          <w:rFonts w:ascii="Times New Roman" w:hAnsi="Times New Roman" w:cs="Times New Roman"/>
          <w:sz w:val="28"/>
          <w:szCs w:val="28"/>
        </w:rPr>
        <w:t xml:space="preserve"> презентация «Город можно, как книгу, читать»</w:t>
      </w:r>
      <w:r w:rsidR="007E3E5C">
        <w:rPr>
          <w:rFonts w:ascii="Times New Roman" w:hAnsi="Times New Roman" w:cs="Times New Roman"/>
          <w:sz w:val="28"/>
          <w:szCs w:val="28"/>
        </w:rPr>
        <w:t>.</w:t>
      </w:r>
    </w:p>
    <w:p w:rsidR="007E5202" w:rsidRDefault="007E5202" w:rsidP="007E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02">
        <w:rPr>
          <w:rFonts w:ascii="Times New Roman" w:hAnsi="Times New Roman" w:cs="Times New Roman"/>
          <w:sz w:val="28"/>
          <w:szCs w:val="28"/>
        </w:rPr>
        <w:t>25.12.2019 г. творческая мастерская «Хобби Град» приняла участие в областной выставке-конкурсе «Шерстяные чудеса» в г. Великий Новгород</w:t>
      </w:r>
      <w:r w:rsidR="007E3E5C">
        <w:rPr>
          <w:rFonts w:ascii="Times New Roman" w:hAnsi="Times New Roman" w:cs="Times New Roman"/>
          <w:sz w:val="28"/>
          <w:szCs w:val="28"/>
        </w:rPr>
        <w:t>.</w:t>
      </w:r>
    </w:p>
    <w:p w:rsidR="007E5202" w:rsidRDefault="007E3E5C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5C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Pr="007E3E5C">
        <w:rPr>
          <w:rFonts w:ascii="Times New Roman" w:hAnsi="Times New Roman" w:cs="Times New Roman"/>
          <w:sz w:val="28"/>
          <w:szCs w:val="28"/>
        </w:rPr>
        <w:t>семин</w:t>
      </w:r>
      <w:r>
        <w:rPr>
          <w:rFonts w:ascii="Times New Roman" w:hAnsi="Times New Roman" w:cs="Times New Roman"/>
          <w:sz w:val="28"/>
          <w:szCs w:val="28"/>
        </w:rPr>
        <w:t>аров, совещаний, рабочих встреч</w:t>
      </w:r>
      <w:r w:rsidRPr="007E3E5C">
        <w:rPr>
          <w:rFonts w:ascii="Times New Roman" w:hAnsi="Times New Roman" w:cs="Times New Roman"/>
          <w:sz w:val="28"/>
          <w:szCs w:val="28"/>
        </w:rPr>
        <w:t xml:space="preserve"> по вопросам развития туризма в </w:t>
      </w:r>
      <w:proofErr w:type="spellStart"/>
      <w:r w:rsidRPr="007E3E5C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="006D0CFF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7E3E5C">
        <w:rPr>
          <w:rFonts w:ascii="Times New Roman" w:hAnsi="Times New Roman" w:cs="Times New Roman"/>
          <w:sz w:val="28"/>
          <w:szCs w:val="28"/>
        </w:rPr>
        <w:t xml:space="preserve"> районе:</w:t>
      </w:r>
    </w:p>
    <w:p w:rsidR="007E5202" w:rsidRPr="007E5202" w:rsidRDefault="007E5202" w:rsidP="007E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02">
        <w:rPr>
          <w:rFonts w:ascii="Times New Roman" w:hAnsi="Times New Roman" w:cs="Times New Roman"/>
          <w:sz w:val="28"/>
          <w:szCs w:val="28"/>
        </w:rPr>
        <w:t>20.02.2019</w:t>
      </w:r>
      <w:r w:rsidR="00D10780" w:rsidRPr="00D10780">
        <w:t xml:space="preserve"> </w:t>
      </w:r>
      <w:r w:rsidR="00D10780" w:rsidRPr="00D10780">
        <w:rPr>
          <w:rFonts w:ascii="Times New Roman" w:hAnsi="Times New Roman" w:cs="Times New Roman"/>
          <w:sz w:val="28"/>
          <w:szCs w:val="28"/>
        </w:rPr>
        <w:t xml:space="preserve">г. </w:t>
      </w:r>
      <w:r w:rsidRPr="007E5202">
        <w:rPr>
          <w:rFonts w:ascii="Times New Roman" w:hAnsi="Times New Roman" w:cs="Times New Roman"/>
          <w:sz w:val="28"/>
          <w:szCs w:val="28"/>
        </w:rPr>
        <w:t xml:space="preserve"> проведена рабочая встреча с А.Н. </w:t>
      </w:r>
      <w:proofErr w:type="spellStart"/>
      <w:r w:rsidRPr="007E5202">
        <w:rPr>
          <w:rFonts w:ascii="Times New Roman" w:hAnsi="Times New Roman" w:cs="Times New Roman"/>
          <w:sz w:val="28"/>
          <w:szCs w:val="28"/>
        </w:rPr>
        <w:t>Бызовым</w:t>
      </w:r>
      <w:proofErr w:type="spellEnd"/>
      <w:r w:rsidRPr="007E5202">
        <w:rPr>
          <w:rFonts w:ascii="Times New Roman" w:hAnsi="Times New Roman" w:cs="Times New Roman"/>
          <w:sz w:val="28"/>
          <w:szCs w:val="28"/>
        </w:rPr>
        <w:t xml:space="preserve">, в целях расширения военной экспозиции </w:t>
      </w:r>
      <w:proofErr w:type="spellStart"/>
      <w:r w:rsidRPr="007E520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7E5202">
        <w:rPr>
          <w:rFonts w:ascii="Times New Roman" w:hAnsi="Times New Roman" w:cs="Times New Roman"/>
          <w:sz w:val="28"/>
          <w:szCs w:val="28"/>
        </w:rPr>
        <w:t xml:space="preserve"> краеведческого музея им. Н.Н. Миклухо-Маклая</w:t>
      </w:r>
      <w:r w:rsidR="007E3E5C" w:rsidRPr="007E3E5C">
        <w:rPr>
          <w:rFonts w:ascii="Times New Roman" w:hAnsi="Times New Roman" w:cs="Times New Roman"/>
          <w:sz w:val="28"/>
          <w:szCs w:val="28"/>
        </w:rPr>
        <w:t>;</w:t>
      </w:r>
    </w:p>
    <w:p w:rsidR="007E5202" w:rsidRPr="007E5202" w:rsidRDefault="007E5202" w:rsidP="007E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02">
        <w:rPr>
          <w:rFonts w:ascii="Times New Roman" w:hAnsi="Times New Roman" w:cs="Times New Roman"/>
          <w:sz w:val="28"/>
          <w:szCs w:val="28"/>
        </w:rPr>
        <w:t>21.06.2019</w:t>
      </w:r>
      <w:r w:rsidR="00D10780" w:rsidRPr="00D10780">
        <w:t xml:space="preserve"> </w:t>
      </w:r>
      <w:r w:rsidR="00D10780" w:rsidRPr="00D10780">
        <w:rPr>
          <w:rFonts w:ascii="Times New Roman" w:hAnsi="Times New Roman" w:cs="Times New Roman"/>
          <w:sz w:val="28"/>
          <w:szCs w:val="28"/>
        </w:rPr>
        <w:t xml:space="preserve">г. </w:t>
      </w:r>
      <w:r w:rsidRPr="007E5202">
        <w:rPr>
          <w:rFonts w:ascii="Times New Roman" w:hAnsi="Times New Roman" w:cs="Times New Roman"/>
          <w:sz w:val="28"/>
          <w:szCs w:val="28"/>
        </w:rPr>
        <w:t xml:space="preserve"> проведена рабочая встреча с Н.Н. Миклухо-Маклаем  по подготовке и проведению </w:t>
      </w:r>
      <w:proofErr w:type="spellStart"/>
      <w:r w:rsidRPr="007E5202">
        <w:rPr>
          <w:rFonts w:ascii="Times New Roman" w:hAnsi="Times New Roman" w:cs="Times New Roman"/>
          <w:sz w:val="28"/>
          <w:szCs w:val="28"/>
        </w:rPr>
        <w:t>Маклаевских</w:t>
      </w:r>
      <w:proofErr w:type="spellEnd"/>
      <w:r w:rsidRPr="007E5202">
        <w:rPr>
          <w:rFonts w:ascii="Times New Roman" w:hAnsi="Times New Roman" w:cs="Times New Roman"/>
          <w:sz w:val="28"/>
          <w:szCs w:val="28"/>
        </w:rPr>
        <w:t xml:space="preserve"> чтений в рамках  проекта «Россия и Океания (XIX-XXI вв.)»</w:t>
      </w:r>
      <w:r w:rsidR="007E3E5C" w:rsidRPr="007E3E5C">
        <w:rPr>
          <w:rFonts w:ascii="Times New Roman" w:hAnsi="Times New Roman" w:cs="Times New Roman"/>
          <w:sz w:val="28"/>
          <w:szCs w:val="28"/>
        </w:rPr>
        <w:t>;</w:t>
      </w:r>
    </w:p>
    <w:p w:rsidR="007E5202" w:rsidRPr="007E5202" w:rsidRDefault="007E5202" w:rsidP="007E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02">
        <w:rPr>
          <w:rFonts w:ascii="Times New Roman" w:hAnsi="Times New Roman" w:cs="Times New Roman"/>
          <w:sz w:val="28"/>
          <w:szCs w:val="28"/>
        </w:rPr>
        <w:t>23.07.2019</w:t>
      </w:r>
      <w:r w:rsidR="00D10780" w:rsidRPr="00D10780">
        <w:rPr>
          <w:rFonts w:ascii="Times New Roman" w:hAnsi="Times New Roman" w:cs="Times New Roman"/>
          <w:sz w:val="28"/>
          <w:szCs w:val="28"/>
        </w:rPr>
        <w:t xml:space="preserve"> </w:t>
      </w:r>
      <w:r w:rsidR="00D10780">
        <w:rPr>
          <w:rFonts w:ascii="Times New Roman" w:hAnsi="Times New Roman" w:cs="Times New Roman"/>
          <w:sz w:val="28"/>
          <w:szCs w:val="28"/>
        </w:rPr>
        <w:t>г.</w:t>
      </w:r>
      <w:r w:rsidRPr="007E5202">
        <w:rPr>
          <w:rFonts w:ascii="Times New Roman" w:hAnsi="Times New Roman" w:cs="Times New Roman"/>
          <w:sz w:val="28"/>
          <w:szCs w:val="28"/>
        </w:rPr>
        <w:t xml:space="preserve"> состоялось совещание по участию муниципального бюджетного учреждения культуры «</w:t>
      </w:r>
      <w:proofErr w:type="spellStart"/>
      <w:r w:rsidRPr="007E5202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7E5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202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E5202">
        <w:rPr>
          <w:rFonts w:ascii="Times New Roman" w:hAnsi="Times New Roman" w:cs="Times New Roman"/>
          <w:sz w:val="28"/>
          <w:szCs w:val="28"/>
        </w:rPr>
        <w:t xml:space="preserve"> библиотечно-информационный центр» в  </w:t>
      </w:r>
      <w:r w:rsidRPr="007E520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E5202">
        <w:rPr>
          <w:rFonts w:ascii="Times New Roman" w:hAnsi="Times New Roman" w:cs="Times New Roman"/>
          <w:sz w:val="28"/>
          <w:szCs w:val="28"/>
        </w:rPr>
        <w:t xml:space="preserve"> областном конкурсе инновационных творческих проектов «</w:t>
      </w:r>
      <w:proofErr w:type="spellStart"/>
      <w:r w:rsidRPr="007E5202">
        <w:rPr>
          <w:rFonts w:ascii="Times New Roman" w:hAnsi="Times New Roman" w:cs="Times New Roman"/>
          <w:sz w:val="28"/>
          <w:szCs w:val="28"/>
        </w:rPr>
        <w:t>Новгородика</w:t>
      </w:r>
      <w:proofErr w:type="spellEnd"/>
      <w:r w:rsidRPr="007E5202">
        <w:rPr>
          <w:rFonts w:ascii="Times New Roman" w:hAnsi="Times New Roman" w:cs="Times New Roman"/>
          <w:sz w:val="28"/>
          <w:szCs w:val="28"/>
        </w:rPr>
        <w:t>» с проектом туристического экскурсионного маршрута «Свидание в Окуловке», связанного с местами пребывания в нашем районе художника Исаака Левитана</w:t>
      </w:r>
      <w:r w:rsidR="007E3E5C" w:rsidRPr="007E3E5C">
        <w:rPr>
          <w:rFonts w:ascii="Times New Roman" w:hAnsi="Times New Roman" w:cs="Times New Roman"/>
          <w:sz w:val="28"/>
          <w:szCs w:val="28"/>
        </w:rPr>
        <w:t>;</w:t>
      </w:r>
    </w:p>
    <w:p w:rsidR="007E5202" w:rsidRDefault="006D0CFF" w:rsidP="007E5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13.12.2019</w:t>
      </w:r>
      <w:r w:rsidR="00D10780" w:rsidRPr="00D10780">
        <w:t xml:space="preserve"> </w:t>
      </w:r>
      <w:r w:rsidR="00D10780">
        <w:rPr>
          <w:rFonts w:ascii="Times New Roman" w:hAnsi="Times New Roman" w:cs="Times New Roman"/>
          <w:bCs/>
          <w:sz w:val="28"/>
          <w:szCs w:val="28"/>
        </w:rPr>
        <w:t>г.</w:t>
      </w:r>
      <w:r w:rsidR="007E5202" w:rsidRPr="007E5202">
        <w:rPr>
          <w:rFonts w:ascii="Times New Roman" w:hAnsi="Times New Roman" w:cs="Times New Roman"/>
          <w:bCs/>
          <w:sz w:val="28"/>
          <w:szCs w:val="28"/>
        </w:rPr>
        <w:t xml:space="preserve"> прошла </w:t>
      </w:r>
      <w:r w:rsidR="007E5202" w:rsidRPr="007E5202">
        <w:rPr>
          <w:rFonts w:ascii="Times New Roman" w:hAnsi="Times New Roman" w:cs="Times New Roman"/>
          <w:sz w:val="28"/>
          <w:szCs w:val="28"/>
        </w:rPr>
        <w:t>презентация «</w:t>
      </w:r>
      <w:r w:rsidR="007E5202" w:rsidRPr="007E5202">
        <w:rPr>
          <w:rFonts w:ascii="Times New Roman" w:hAnsi="Times New Roman" w:cs="Times New Roman"/>
          <w:bCs/>
          <w:sz w:val="28"/>
          <w:szCs w:val="28"/>
        </w:rPr>
        <w:t xml:space="preserve">Роль краеведческого музея </w:t>
      </w:r>
      <w:r w:rsidR="007E5202" w:rsidRPr="007E5202">
        <w:rPr>
          <w:rFonts w:ascii="Times New Roman" w:hAnsi="Times New Roman" w:cs="Times New Roman"/>
          <w:sz w:val="28"/>
          <w:szCs w:val="28"/>
        </w:rPr>
        <w:t xml:space="preserve">имени Миклухо-Маклая </w:t>
      </w:r>
      <w:r w:rsidR="007E5202" w:rsidRPr="007E5202">
        <w:rPr>
          <w:rFonts w:ascii="Times New Roman" w:hAnsi="Times New Roman" w:cs="Times New Roman"/>
          <w:bCs/>
          <w:sz w:val="28"/>
          <w:szCs w:val="28"/>
        </w:rPr>
        <w:t xml:space="preserve">в развитии туризма в </w:t>
      </w:r>
      <w:proofErr w:type="spellStart"/>
      <w:r w:rsidR="007E5202" w:rsidRPr="007E5202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7E5202" w:rsidRPr="007E5202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</w:t>
      </w:r>
      <w:r w:rsidR="007E5202">
        <w:rPr>
          <w:rFonts w:ascii="Times New Roman" w:hAnsi="Times New Roman" w:cs="Times New Roman"/>
          <w:bCs/>
          <w:sz w:val="28"/>
          <w:szCs w:val="28"/>
        </w:rPr>
        <w:t>.</w:t>
      </w:r>
    </w:p>
    <w:p w:rsidR="00032808" w:rsidRDefault="00032808" w:rsidP="0003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В 2019 году состоялось два заседания координационного Совета по малому и среднему предпринимательству при Администрации </w:t>
      </w:r>
      <w:proofErr w:type="spellStart"/>
      <w:r w:rsidRPr="00032808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(18.04.2019 и 11.10.2019), на которых были рассмотрены вопросы: о развитии социальной инфраструктуры и инновационного потенциала, улучшения бизнес-климата, экологической и демографической ситуаций в </w:t>
      </w:r>
      <w:proofErr w:type="spellStart"/>
      <w:r w:rsidRPr="00032808">
        <w:rPr>
          <w:rFonts w:ascii="Times New Roman" w:eastAsia="Times New Roman" w:hAnsi="Times New Roman" w:cs="Times New Roman"/>
          <w:sz w:val="28"/>
          <w:szCs w:val="28"/>
        </w:rPr>
        <w:t>Окуловском</w:t>
      </w:r>
      <w:proofErr w:type="spell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 районе, о функционировании ТОСЭР </w:t>
      </w:r>
      <w:r w:rsidRPr="00032808">
        <w:rPr>
          <w:rFonts w:ascii="Times New Roman" w:eastAsia="Times New Roman" w:hAnsi="Times New Roman" w:cs="Times New Roman"/>
          <w:sz w:val="28"/>
          <w:szCs w:val="28"/>
        </w:rPr>
        <w:lastRenderedPageBreak/>
        <w:t>«Угловка», о разработке муниципальных (территориальных) брендов муниципального района, о налогообложении имущества, об обеспечении пожарной безопасности</w:t>
      </w:r>
      <w:proofErr w:type="gram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организациях, об обязательном социальном страховании в РФ, о мероприятиях поддержки субъектов малого и среднего предпринимательства, реализуемые на базе Новгородского фонда поддержки малого и среднего предпринимательства, а также ряд других рабочих вопросов.</w:t>
      </w:r>
    </w:p>
    <w:p w:rsidR="00032808" w:rsidRPr="00032808" w:rsidRDefault="00032808" w:rsidP="0003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С 28 по 30 июня 2019 года на базе отдыха «Алёнушка» в </w:t>
      </w:r>
      <w:proofErr w:type="spellStart"/>
      <w:r w:rsidRPr="00032808">
        <w:rPr>
          <w:rFonts w:ascii="Times New Roman" w:eastAsia="Times New Roman" w:hAnsi="Times New Roman" w:cs="Times New Roman"/>
          <w:sz w:val="28"/>
          <w:szCs w:val="28"/>
        </w:rPr>
        <w:t>Окуловском</w:t>
      </w:r>
      <w:proofErr w:type="spell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 районе при поддержке Администрации района прошла 11 неформальная встреча «ЛИН без галстуков». «ЛИН без галстуков» - некоммерческое мероприятие, в котором принимают участие представители крупнейших производственных компаний из многих регионов страны, чтобы обсудить вопросы внедрения бережливого производства. </w:t>
      </w:r>
      <w:proofErr w:type="gramStart"/>
      <w:r w:rsidRPr="00032808">
        <w:rPr>
          <w:rFonts w:ascii="Times New Roman" w:eastAsia="Times New Roman" w:hAnsi="Times New Roman" w:cs="Times New Roman"/>
          <w:sz w:val="28"/>
          <w:szCs w:val="28"/>
        </w:rPr>
        <w:t>Среди участников мероприятия были представители предприятий и организаций из Москвы, Санкт-Петербурга, Великого Новгорода, Нижнего Новгорода, Саранска, Пензы, Новосибирска, Соликамска, Ижевска, Челябинска, республик:</w:t>
      </w:r>
      <w:proofErr w:type="gram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 Мордовия, Башкирия, Беларусь, Татарстан. Участники мероприятия посетили ООО «Органик </w:t>
      </w:r>
      <w:proofErr w:type="spellStart"/>
      <w:r w:rsidRPr="00032808">
        <w:rPr>
          <w:rFonts w:ascii="Times New Roman" w:eastAsia="Times New Roman" w:hAnsi="Times New Roman" w:cs="Times New Roman"/>
          <w:sz w:val="28"/>
          <w:szCs w:val="28"/>
        </w:rPr>
        <w:t>Фармасьютикалз</w:t>
      </w:r>
      <w:proofErr w:type="spell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», заслушали и обсудили доклады и выступления, приняли участие в </w:t>
      </w:r>
      <w:proofErr w:type="gramStart"/>
      <w:r w:rsidRPr="00032808">
        <w:rPr>
          <w:rFonts w:ascii="Times New Roman" w:eastAsia="Times New Roman" w:hAnsi="Times New Roman" w:cs="Times New Roman"/>
          <w:sz w:val="28"/>
          <w:szCs w:val="28"/>
        </w:rPr>
        <w:t>бизнес-игре</w:t>
      </w:r>
      <w:proofErr w:type="gramEnd"/>
      <w:r w:rsidRPr="00032808">
        <w:rPr>
          <w:rFonts w:ascii="Times New Roman" w:eastAsia="Times New Roman" w:hAnsi="Times New Roman" w:cs="Times New Roman"/>
          <w:sz w:val="28"/>
          <w:szCs w:val="28"/>
        </w:rPr>
        <w:t>, пообщались в неформальной обстановке.</w:t>
      </w:r>
    </w:p>
    <w:p w:rsidR="00032808" w:rsidRPr="00032808" w:rsidRDefault="00032808" w:rsidP="0003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4 июля 2019 года в г. Боровичи прошла стратегическая сессия «Кластерная стратегия социально-экономического развития </w:t>
      </w:r>
      <w:proofErr w:type="spellStart"/>
      <w:r w:rsidRPr="00032808">
        <w:rPr>
          <w:rFonts w:ascii="Times New Roman" w:eastAsia="Times New Roman" w:hAnsi="Times New Roman" w:cs="Times New Roman"/>
          <w:sz w:val="28"/>
          <w:szCs w:val="28"/>
        </w:rPr>
        <w:t>Боровичского</w:t>
      </w:r>
      <w:proofErr w:type="spell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2808">
        <w:rPr>
          <w:rFonts w:ascii="Times New Roman" w:eastAsia="Times New Roman" w:hAnsi="Times New Roman" w:cs="Times New Roman"/>
          <w:sz w:val="28"/>
          <w:szCs w:val="28"/>
        </w:rPr>
        <w:t>Любытинского</w:t>
      </w:r>
      <w:proofErr w:type="spell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, Мошенского, </w:t>
      </w:r>
      <w:proofErr w:type="spellStart"/>
      <w:r w:rsidRPr="00032808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2808">
        <w:rPr>
          <w:rFonts w:ascii="Times New Roman" w:eastAsia="Times New Roman" w:hAnsi="Times New Roman" w:cs="Times New Roman"/>
          <w:sz w:val="28"/>
          <w:szCs w:val="28"/>
        </w:rPr>
        <w:t>Пестовского</w:t>
      </w:r>
      <w:proofErr w:type="spell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2808">
        <w:rPr>
          <w:rFonts w:ascii="Times New Roman" w:eastAsia="Times New Roman" w:hAnsi="Times New Roman" w:cs="Times New Roman"/>
          <w:sz w:val="28"/>
          <w:szCs w:val="28"/>
        </w:rPr>
        <w:t>Хвойнинского</w:t>
      </w:r>
      <w:proofErr w:type="spell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 районов до 2026 года», </w:t>
      </w:r>
      <w:proofErr w:type="gramStart"/>
      <w:r w:rsidRPr="0003280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2808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представители бизнес-сообщества и бюджетной сферы экономики района.                           </w:t>
      </w:r>
    </w:p>
    <w:p w:rsidR="00032808" w:rsidRPr="00032808" w:rsidRDefault="00032808" w:rsidP="0003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11 июля 2019 года в помещении Детской районной библиотеки состоялась встреча деловых объединений  «Опора России» и «Деловая Россия» с предпринимательским сообществом </w:t>
      </w:r>
      <w:proofErr w:type="spellStart"/>
      <w:r w:rsidRPr="00032808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 района. Тема встречи: «Сложности в работе малого и среднего бизнеса. Поиск источников решения проблем».</w:t>
      </w:r>
    </w:p>
    <w:p w:rsidR="00032808" w:rsidRPr="00032808" w:rsidRDefault="00032808" w:rsidP="0003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11 сентября 2019 года состоялся обучающий тренинг для предпринимателей. Представители малого бизнеса генерировали бизнес идеи для продвижения бизнеса. </w:t>
      </w:r>
    </w:p>
    <w:p w:rsidR="00032808" w:rsidRPr="00032808" w:rsidRDefault="00032808" w:rsidP="0003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808">
        <w:rPr>
          <w:rFonts w:ascii="Times New Roman" w:eastAsia="Times New Roman" w:hAnsi="Times New Roman" w:cs="Times New Roman"/>
          <w:sz w:val="28"/>
          <w:szCs w:val="28"/>
        </w:rPr>
        <w:t>14 сентября 2019 года прошел тренинг по "Бережливому производству". Все участники тренинга получили максимальную пользу от обучения. Инструменты бережливого производства смогли оценить для себя предприниматели из разных отраслей: туризм, сельское хозяйство, торговля.</w:t>
      </w:r>
    </w:p>
    <w:p w:rsidR="00032808" w:rsidRDefault="00032808" w:rsidP="0003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Субъекты МСП </w:t>
      </w:r>
      <w:proofErr w:type="spellStart"/>
      <w:r w:rsidRPr="00032808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0328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принимают участие в семинарах, круглых столах, организуемых Правительством Новгородской области.</w:t>
      </w:r>
    </w:p>
    <w:p w:rsidR="004967CA" w:rsidRPr="004967CA" w:rsidRDefault="004967CA" w:rsidP="006D0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CA">
        <w:rPr>
          <w:rFonts w:ascii="Times New Roman" w:hAnsi="Times New Roman" w:cs="Times New Roman"/>
          <w:sz w:val="28"/>
          <w:szCs w:val="28"/>
        </w:rPr>
        <w:t xml:space="preserve">Из районного бюджета профинансировано и израсходовано на реализацию муниципальной программы «Развитие культуры и туризма в </w:t>
      </w:r>
      <w:proofErr w:type="spellStart"/>
      <w:r w:rsidRPr="004967CA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4967CA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2014-2020 годы» -  61046,9 тыс.  рублей. </w:t>
      </w:r>
    </w:p>
    <w:p w:rsidR="004967CA" w:rsidRPr="004967CA" w:rsidRDefault="004967CA" w:rsidP="00496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7CA">
        <w:rPr>
          <w:rFonts w:ascii="Times New Roman" w:hAnsi="Times New Roman" w:cs="Times New Roman"/>
          <w:sz w:val="28"/>
          <w:szCs w:val="28"/>
        </w:rPr>
        <w:lastRenderedPageBreak/>
        <w:t>Из них на реализацию подпрограмм:</w:t>
      </w:r>
    </w:p>
    <w:p w:rsidR="004967CA" w:rsidRPr="004967CA" w:rsidRDefault="004967CA" w:rsidP="006D0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CA">
        <w:rPr>
          <w:rFonts w:ascii="Times New Roman" w:hAnsi="Times New Roman" w:cs="Times New Roman"/>
          <w:sz w:val="28"/>
          <w:szCs w:val="28"/>
        </w:rPr>
        <w:t xml:space="preserve">- «Сохранение и развитие культуры в </w:t>
      </w:r>
      <w:proofErr w:type="spellStart"/>
      <w:r w:rsidRPr="004967CA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4967CA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2014-2020 годы» - 38997,6 тыс. рублей;</w:t>
      </w:r>
    </w:p>
    <w:p w:rsidR="004967CA" w:rsidRPr="004967CA" w:rsidRDefault="004967CA" w:rsidP="006D0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CA">
        <w:rPr>
          <w:rFonts w:ascii="Times New Roman" w:hAnsi="Times New Roman" w:cs="Times New Roman"/>
          <w:sz w:val="28"/>
          <w:szCs w:val="28"/>
        </w:rPr>
        <w:t xml:space="preserve">- «Развитие дополнительного образования в сфере культуры в </w:t>
      </w:r>
      <w:proofErr w:type="spellStart"/>
      <w:r w:rsidRPr="004967CA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4967CA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2014-2020 годы» -  10714,9 тыс. рублей;</w:t>
      </w:r>
    </w:p>
    <w:p w:rsidR="004967CA" w:rsidRPr="004967CA" w:rsidRDefault="004967CA" w:rsidP="006D0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CA">
        <w:rPr>
          <w:rFonts w:ascii="Times New Roman" w:hAnsi="Times New Roman" w:cs="Times New Roman"/>
          <w:sz w:val="28"/>
          <w:szCs w:val="28"/>
        </w:rPr>
        <w:t xml:space="preserve">- «Развитие туризма в </w:t>
      </w:r>
      <w:proofErr w:type="spellStart"/>
      <w:r w:rsidRPr="004967CA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4967CA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2014-2020годы»    -  85,0 тыс. рублей;</w:t>
      </w:r>
    </w:p>
    <w:p w:rsidR="003C29A9" w:rsidRDefault="004967CA" w:rsidP="006D0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7CA">
        <w:rPr>
          <w:rFonts w:ascii="Times New Roman" w:hAnsi="Times New Roman" w:cs="Times New Roman"/>
          <w:sz w:val="28"/>
          <w:szCs w:val="28"/>
        </w:rPr>
        <w:t xml:space="preserve">- «Обеспечение реализации муниципальной программы «Развитие культуры и туризма в </w:t>
      </w:r>
      <w:proofErr w:type="spellStart"/>
      <w:r w:rsidRPr="004967CA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4967CA">
        <w:rPr>
          <w:rFonts w:ascii="Times New Roman" w:hAnsi="Times New Roman" w:cs="Times New Roman"/>
          <w:sz w:val="28"/>
          <w:szCs w:val="28"/>
        </w:rPr>
        <w:t xml:space="preserve"> муниципальном районе на 2014 – 2020 годы» - 11249,5 тыс. рублей.</w:t>
      </w:r>
    </w:p>
    <w:p w:rsidR="003C29A9" w:rsidRDefault="003C29A9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A9" w:rsidRDefault="003C29A9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08" w:rsidRDefault="00032808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F0" w:rsidRDefault="00470BF0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52A" w:rsidRPr="0071352A" w:rsidRDefault="0071352A" w:rsidP="0071352A">
      <w:pPr>
        <w:pStyle w:val="a9"/>
        <w:numPr>
          <w:ilvl w:val="0"/>
          <w:numId w:val="13"/>
        </w:numPr>
        <w:tabs>
          <w:tab w:val="left" w:pos="488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9D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Выводы и планируемые действия</w:t>
      </w:r>
    </w:p>
    <w:p w:rsidR="0071352A" w:rsidRDefault="0071352A" w:rsidP="00713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168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аспектом в развитии </w:t>
      </w:r>
      <w:proofErr w:type="spellStart"/>
      <w:r w:rsidR="00DD0870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proofErr w:type="spellEnd"/>
      <w:r w:rsidRPr="006C516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является повышение конкурентоспособности. Неотъемлемой частью данного процесса является создание условий для развития конкуренции на товарных рынках.</w:t>
      </w:r>
    </w:p>
    <w:p w:rsidR="0071352A" w:rsidRPr="00481990" w:rsidRDefault="0071352A" w:rsidP="00713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990">
        <w:rPr>
          <w:rFonts w:ascii="Times New Roman" w:hAnsi="Times New Roman" w:cs="Times New Roman"/>
          <w:color w:val="000000"/>
          <w:sz w:val="28"/>
          <w:szCs w:val="28"/>
        </w:rPr>
        <w:tab/>
        <w:t>Основные</w:t>
      </w:r>
      <w:r w:rsidR="00D81522">
        <w:rPr>
          <w:rFonts w:ascii="Times New Roman" w:hAnsi="Times New Roman" w:cs="Times New Roman"/>
          <w:color w:val="000000"/>
          <w:sz w:val="28"/>
          <w:szCs w:val="28"/>
        </w:rPr>
        <w:t xml:space="preserve"> векторы развития конкуренции </w:t>
      </w:r>
      <w:proofErr w:type="spellStart"/>
      <w:r w:rsidR="00DD0870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proofErr w:type="spellEnd"/>
      <w:r w:rsidR="00DD087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481990"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обозначены в плане мероприятий («дорожной карте») по </w:t>
      </w:r>
      <w:r w:rsidR="00D81522">
        <w:rPr>
          <w:rFonts w:ascii="Times New Roman" w:hAnsi="Times New Roman" w:cs="Times New Roman"/>
          <w:color w:val="000000"/>
          <w:sz w:val="28"/>
          <w:szCs w:val="28"/>
        </w:rPr>
        <w:t>содействию развития конкуренции.</w:t>
      </w:r>
    </w:p>
    <w:p w:rsidR="0071352A" w:rsidRDefault="0071352A" w:rsidP="00713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2378">
        <w:rPr>
          <w:rFonts w:ascii="Times New Roman" w:hAnsi="Times New Roman" w:cs="Times New Roman"/>
          <w:color w:val="000000"/>
          <w:sz w:val="28"/>
          <w:szCs w:val="28"/>
        </w:rPr>
        <w:t>Данная работа позволяе</w:t>
      </w:r>
      <w:r w:rsidRPr="006C5168">
        <w:rPr>
          <w:rFonts w:ascii="Times New Roman" w:hAnsi="Times New Roman" w:cs="Times New Roman"/>
          <w:color w:val="000000"/>
          <w:sz w:val="28"/>
          <w:szCs w:val="28"/>
        </w:rPr>
        <w:t>т выстроить прозрачную систему действий муниципальных органов власти в части реализации эффективных мер по развитию конкуренции в интересах потребителей товаров и услуг и субъектов предпринимательской деятельности.</w:t>
      </w:r>
    </w:p>
    <w:p w:rsidR="0071352A" w:rsidRDefault="0071352A" w:rsidP="00713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71F3">
        <w:rPr>
          <w:rFonts w:ascii="Times New Roman" w:hAnsi="Times New Roman" w:cs="Times New Roman"/>
          <w:color w:val="000000"/>
          <w:sz w:val="28"/>
          <w:szCs w:val="28"/>
        </w:rPr>
        <w:t>Развитие конкуренции в экономике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потребителей, предпринима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телей </w:t>
      </w:r>
      <w:r w:rsidRPr="006671F3">
        <w:rPr>
          <w:rFonts w:ascii="Times New Roman" w:hAnsi="Times New Roman" w:cs="Times New Roman"/>
          <w:color w:val="000000"/>
          <w:sz w:val="28"/>
          <w:szCs w:val="28"/>
        </w:rPr>
        <w:t>и национальной политики.</w:t>
      </w:r>
    </w:p>
    <w:p w:rsidR="0071352A" w:rsidRPr="005B114A" w:rsidRDefault="0071352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352A" w:rsidRPr="005B114A" w:rsidSect="0061418B">
      <w:headerReference w:type="default" r:id="rId13"/>
      <w:pgSz w:w="12240" w:h="15840"/>
      <w:pgMar w:top="851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D4" w:rsidRDefault="008B57D4" w:rsidP="00C14FE2">
      <w:pPr>
        <w:spacing w:after="0" w:line="240" w:lineRule="auto"/>
      </w:pPr>
      <w:r>
        <w:separator/>
      </w:r>
    </w:p>
  </w:endnote>
  <w:endnote w:type="continuationSeparator" w:id="0">
    <w:p w:rsidR="008B57D4" w:rsidRDefault="008B57D4" w:rsidP="00C1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D4" w:rsidRDefault="008B57D4" w:rsidP="00C14FE2">
      <w:pPr>
        <w:spacing w:after="0" w:line="240" w:lineRule="auto"/>
      </w:pPr>
      <w:r>
        <w:separator/>
      </w:r>
    </w:p>
  </w:footnote>
  <w:footnote w:type="continuationSeparator" w:id="0">
    <w:p w:rsidR="008B57D4" w:rsidRDefault="008B57D4" w:rsidP="00C1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6087"/>
      <w:docPartObj>
        <w:docPartGallery w:val="Page Numbers (Top of Page)"/>
        <w:docPartUnique/>
      </w:docPartObj>
    </w:sdtPr>
    <w:sdtContent>
      <w:p w:rsidR="006D0CFF" w:rsidRDefault="006D0CF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B9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D0CFF" w:rsidRDefault="006D0C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C13"/>
    <w:multiLevelType w:val="hybridMultilevel"/>
    <w:tmpl w:val="4CA01CC2"/>
    <w:lvl w:ilvl="0" w:tplc="A6A8F8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CE3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EB2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55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91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66D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C8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057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44E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81D43"/>
    <w:multiLevelType w:val="hybridMultilevel"/>
    <w:tmpl w:val="07081772"/>
    <w:lvl w:ilvl="0" w:tplc="32040A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F2D62"/>
    <w:multiLevelType w:val="multilevel"/>
    <w:tmpl w:val="1DF0D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365F6D"/>
    <w:multiLevelType w:val="multilevel"/>
    <w:tmpl w:val="445E3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4F5EEE"/>
    <w:multiLevelType w:val="hybridMultilevel"/>
    <w:tmpl w:val="25CE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D689D"/>
    <w:multiLevelType w:val="hybridMultilevel"/>
    <w:tmpl w:val="11BCC6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C237D"/>
    <w:multiLevelType w:val="hybridMultilevel"/>
    <w:tmpl w:val="0562BF9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E2674E9"/>
    <w:multiLevelType w:val="hybridMultilevel"/>
    <w:tmpl w:val="D994AB52"/>
    <w:lvl w:ilvl="0" w:tplc="1978948A">
      <w:start w:val="1"/>
      <w:numFmt w:val="bullet"/>
      <w:lvlText w:val="-"/>
      <w:lvlJc w:val="left"/>
      <w:pPr>
        <w:ind w:left="720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B6A0B"/>
    <w:multiLevelType w:val="hybridMultilevel"/>
    <w:tmpl w:val="73B463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12F"/>
    <w:multiLevelType w:val="hybridMultilevel"/>
    <w:tmpl w:val="8A405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0B770F"/>
    <w:multiLevelType w:val="hybridMultilevel"/>
    <w:tmpl w:val="B1E6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23F1B"/>
    <w:multiLevelType w:val="hybridMultilevel"/>
    <w:tmpl w:val="FF064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91B9B"/>
    <w:multiLevelType w:val="multilevel"/>
    <w:tmpl w:val="DEF02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4">
    <w:nsid w:val="720F6E9D"/>
    <w:multiLevelType w:val="hybridMultilevel"/>
    <w:tmpl w:val="A182A012"/>
    <w:lvl w:ilvl="0" w:tplc="1978948A">
      <w:start w:val="1"/>
      <w:numFmt w:val="bullet"/>
      <w:lvlText w:val="-"/>
      <w:lvlJc w:val="left"/>
      <w:pPr>
        <w:ind w:left="720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6105B"/>
    <w:multiLevelType w:val="hybridMultilevel"/>
    <w:tmpl w:val="29E8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6E45"/>
    <w:rsid w:val="00032808"/>
    <w:rsid w:val="00035CC2"/>
    <w:rsid w:val="0004070B"/>
    <w:rsid w:val="0004782B"/>
    <w:rsid w:val="00047C81"/>
    <w:rsid w:val="0005028C"/>
    <w:rsid w:val="00052A12"/>
    <w:rsid w:val="000610C9"/>
    <w:rsid w:val="00076896"/>
    <w:rsid w:val="000803EB"/>
    <w:rsid w:val="000867AF"/>
    <w:rsid w:val="0009117B"/>
    <w:rsid w:val="00091B13"/>
    <w:rsid w:val="00094BE8"/>
    <w:rsid w:val="00095466"/>
    <w:rsid w:val="000972C8"/>
    <w:rsid w:val="000A0F2E"/>
    <w:rsid w:val="000A4F6E"/>
    <w:rsid w:val="000A7B7D"/>
    <w:rsid w:val="000B2A79"/>
    <w:rsid w:val="000B2B3A"/>
    <w:rsid w:val="000B3A26"/>
    <w:rsid w:val="000C6878"/>
    <w:rsid w:val="000C722B"/>
    <w:rsid w:val="000D3A4D"/>
    <w:rsid w:val="000D567A"/>
    <w:rsid w:val="000E4C1F"/>
    <w:rsid w:val="00101892"/>
    <w:rsid w:val="00104C5B"/>
    <w:rsid w:val="00106E45"/>
    <w:rsid w:val="00136396"/>
    <w:rsid w:val="00137003"/>
    <w:rsid w:val="00137347"/>
    <w:rsid w:val="0015119B"/>
    <w:rsid w:val="00157F87"/>
    <w:rsid w:val="00164A64"/>
    <w:rsid w:val="0017668F"/>
    <w:rsid w:val="00180DBC"/>
    <w:rsid w:val="00180DE6"/>
    <w:rsid w:val="00192723"/>
    <w:rsid w:val="001D2C2F"/>
    <w:rsid w:val="001E4920"/>
    <w:rsid w:val="001E6E0A"/>
    <w:rsid w:val="001F08C9"/>
    <w:rsid w:val="001F4389"/>
    <w:rsid w:val="001F5723"/>
    <w:rsid w:val="00201FFF"/>
    <w:rsid w:val="00210D0E"/>
    <w:rsid w:val="00213E7D"/>
    <w:rsid w:val="002311B0"/>
    <w:rsid w:val="00237EB3"/>
    <w:rsid w:val="00242466"/>
    <w:rsid w:val="002461A7"/>
    <w:rsid w:val="00252262"/>
    <w:rsid w:val="002614A0"/>
    <w:rsid w:val="0026391B"/>
    <w:rsid w:val="002654C1"/>
    <w:rsid w:val="002731A4"/>
    <w:rsid w:val="00273638"/>
    <w:rsid w:val="00276BFD"/>
    <w:rsid w:val="002852B8"/>
    <w:rsid w:val="00290180"/>
    <w:rsid w:val="0029679D"/>
    <w:rsid w:val="002C0294"/>
    <w:rsid w:val="002D5BCC"/>
    <w:rsid w:val="002E0DAA"/>
    <w:rsid w:val="002E2303"/>
    <w:rsid w:val="002E4F73"/>
    <w:rsid w:val="002F3B25"/>
    <w:rsid w:val="002F7ED8"/>
    <w:rsid w:val="00300455"/>
    <w:rsid w:val="0031456C"/>
    <w:rsid w:val="0033261A"/>
    <w:rsid w:val="00333A36"/>
    <w:rsid w:val="0038658C"/>
    <w:rsid w:val="003922AD"/>
    <w:rsid w:val="00395BF7"/>
    <w:rsid w:val="003A116C"/>
    <w:rsid w:val="003A33B7"/>
    <w:rsid w:val="003B25A7"/>
    <w:rsid w:val="003B4094"/>
    <w:rsid w:val="003B671C"/>
    <w:rsid w:val="003B7E79"/>
    <w:rsid w:val="003C29A9"/>
    <w:rsid w:val="003C2DE2"/>
    <w:rsid w:val="003E03FB"/>
    <w:rsid w:val="003E1B11"/>
    <w:rsid w:val="003E227E"/>
    <w:rsid w:val="003E233B"/>
    <w:rsid w:val="003F1E0A"/>
    <w:rsid w:val="003F4539"/>
    <w:rsid w:val="003F743A"/>
    <w:rsid w:val="00401662"/>
    <w:rsid w:val="00401A5A"/>
    <w:rsid w:val="00412BC6"/>
    <w:rsid w:val="0041585E"/>
    <w:rsid w:val="00420B01"/>
    <w:rsid w:val="00421073"/>
    <w:rsid w:val="0042778E"/>
    <w:rsid w:val="00433884"/>
    <w:rsid w:val="00444B2F"/>
    <w:rsid w:val="00460259"/>
    <w:rsid w:val="00460789"/>
    <w:rsid w:val="00470BF0"/>
    <w:rsid w:val="004967CA"/>
    <w:rsid w:val="004A2093"/>
    <w:rsid w:val="004B4118"/>
    <w:rsid w:val="004C3D09"/>
    <w:rsid w:val="004E208E"/>
    <w:rsid w:val="005103D6"/>
    <w:rsid w:val="00511584"/>
    <w:rsid w:val="00512041"/>
    <w:rsid w:val="00514A33"/>
    <w:rsid w:val="005214F3"/>
    <w:rsid w:val="0054730F"/>
    <w:rsid w:val="005509C8"/>
    <w:rsid w:val="00553FE1"/>
    <w:rsid w:val="005678C2"/>
    <w:rsid w:val="005750D8"/>
    <w:rsid w:val="005757A0"/>
    <w:rsid w:val="005977E9"/>
    <w:rsid w:val="005A41FC"/>
    <w:rsid w:val="005B114A"/>
    <w:rsid w:val="005B602A"/>
    <w:rsid w:val="005C4CDA"/>
    <w:rsid w:val="005D1128"/>
    <w:rsid w:val="005D188B"/>
    <w:rsid w:val="005D23B5"/>
    <w:rsid w:val="005D5379"/>
    <w:rsid w:val="005D6CFC"/>
    <w:rsid w:val="005E0664"/>
    <w:rsid w:val="005F6848"/>
    <w:rsid w:val="00602A29"/>
    <w:rsid w:val="00603A1F"/>
    <w:rsid w:val="00611390"/>
    <w:rsid w:val="0061418B"/>
    <w:rsid w:val="006258BD"/>
    <w:rsid w:val="0062708F"/>
    <w:rsid w:val="00634CFC"/>
    <w:rsid w:val="006403B0"/>
    <w:rsid w:val="006740AC"/>
    <w:rsid w:val="006840C4"/>
    <w:rsid w:val="00686AE0"/>
    <w:rsid w:val="006A58D5"/>
    <w:rsid w:val="006A6905"/>
    <w:rsid w:val="006B2378"/>
    <w:rsid w:val="006B6120"/>
    <w:rsid w:val="006C60D6"/>
    <w:rsid w:val="006D0CFF"/>
    <w:rsid w:val="00700619"/>
    <w:rsid w:val="00710EA7"/>
    <w:rsid w:val="0071352A"/>
    <w:rsid w:val="0071444C"/>
    <w:rsid w:val="00727AE2"/>
    <w:rsid w:val="00734E20"/>
    <w:rsid w:val="007473AC"/>
    <w:rsid w:val="00753D8C"/>
    <w:rsid w:val="00770B69"/>
    <w:rsid w:val="00783408"/>
    <w:rsid w:val="007841FD"/>
    <w:rsid w:val="007A2E31"/>
    <w:rsid w:val="007B3A21"/>
    <w:rsid w:val="007C2753"/>
    <w:rsid w:val="007C357C"/>
    <w:rsid w:val="007D1E56"/>
    <w:rsid w:val="007D406B"/>
    <w:rsid w:val="007D5998"/>
    <w:rsid w:val="007E0B2E"/>
    <w:rsid w:val="007E3E5C"/>
    <w:rsid w:val="007E5202"/>
    <w:rsid w:val="007F00AE"/>
    <w:rsid w:val="007F34B4"/>
    <w:rsid w:val="007F508D"/>
    <w:rsid w:val="007F6FBE"/>
    <w:rsid w:val="00800613"/>
    <w:rsid w:val="008008F8"/>
    <w:rsid w:val="00810A60"/>
    <w:rsid w:val="00814124"/>
    <w:rsid w:val="0081724A"/>
    <w:rsid w:val="008315BD"/>
    <w:rsid w:val="0083297B"/>
    <w:rsid w:val="00835C11"/>
    <w:rsid w:val="00840F41"/>
    <w:rsid w:val="00842CBF"/>
    <w:rsid w:val="008438A0"/>
    <w:rsid w:val="00845FBE"/>
    <w:rsid w:val="00847706"/>
    <w:rsid w:val="00852BB5"/>
    <w:rsid w:val="00853459"/>
    <w:rsid w:val="00862818"/>
    <w:rsid w:val="00862F60"/>
    <w:rsid w:val="00863AC9"/>
    <w:rsid w:val="00865AC5"/>
    <w:rsid w:val="0087093D"/>
    <w:rsid w:val="0087500D"/>
    <w:rsid w:val="00892228"/>
    <w:rsid w:val="008B1F87"/>
    <w:rsid w:val="008B57D4"/>
    <w:rsid w:val="008B5A36"/>
    <w:rsid w:val="008B5A42"/>
    <w:rsid w:val="008C0A44"/>
    <w:rsid w:val="008C3976"/>
    <w:rsid w:val="008C56B1"/>
    <w:rsid w:val="008D4A7A"/>
    <w:rsid w:val="008D72D2"/>
    <w:rsid w:val="008E143D"/>
    <w:rsid w:val="00912368"/>
    <w:rsid w:val="00916474"/>
    <w:rsid w:val="009357FD"/>
    <w:rsid w:val="00941E8F"/>
    <w:rsid w:val="00944695"/>
    <w:rsid w:val="0095616D"/>
    <w:rsid w:val="00960B97"/>
    <w:rsid w:val="00970E6A"/>
    <w:rsid w:val="00973CA7"/>
    <w:rsid w:val="009847D2"/>
    <w:rsid w:val="009A08C9"/>
    <w:rsid w:val="009B0ADC"/>
    <w:rsid w:val="009E6E26"/>
    <w:rsid w:val="00A17E9D"/>
    <w:rsid w:val="00A21EC4"/>
    <w:rsid w:val="00A22494"/>
    <w:rsid w:val="00A252DD"/>
    <w:rsid w:val="00A3141C"/>
    <w:rsid w:val="00A43E79"/>
    <w:rsid w:val="00A565A8"/>
    <w:rsid w:val="00A7186B"/>
    <w:rsid w:val="00A71C24"/>
    <w:rsid w:val="00A778E4"/>
    <w:rsid w:val="00AB2F5B"/>
    <w:rsid w:val="00AC1964"/>
    <w:rsid w:val="00AC2BF7"/>
    <w:rsid w:val="00AC5F60"/>
    <w:rsid w:val="00AD6F2E"/>
    <w:rsid w:val="00AE49BA"/>
    <w:rsid w:val="00B03110"/>
    <w:rsid w:val="00B142BB"/>
    <w:rsid w:val="00B23610"/>
    <w:rsid w:val="00B31304"/>
    <w:rsid w:val="00B336AB"/>
    <w:rsid w:val="00B34D6D"/>
    <w:rsid w:val="00B36079"/>
    <w:rsid w:val="00B537BA"/>
    <w:rsid w:val="00B56D40"/>
    <w:rsid w:val="00B74548"/>
    <w:rsid w:val="00B958B4"/>
    <w:rsid w:val="00BB27DE"/>
    <w:rsid w:val="00BB4205"/>
    <w:rsid w:val="00BC5B94"/>
    <w:rsid w:val="00BC7962"/>
    <w:rsid w:val="00BD5817"/>
    <w:rsid w:val="00BD6102"/>
    <w:rsid w:val="00BF54F0"/>
    <w:rsid w:val="00BF600E"/>
    <w:rsid w:val="00BF7E16"/>
    <w:rsid w:val="00C00000"/>
    <w:rsid w:val="00C01F82"/>
    <w:rsid w:val="00C02449"/>
    <w:rsid w:val="00C0479A"/>
    <w:rsid w:val="00C06537"/>
    <w:rsid w:val="00C14FE2"/>
    <w:rsid w:val="00C171D7"/>
    <w:rsid w:val="00C302A5"/>
    <w:rsid w:val="00C35E5F"/>
    <w:rsid w:val="00C47AD6"/>
    <w:rsid w:val="00C7561A"/>
    <w:rsid w:val="00C86A6F"/>
    <w:rsid w:val="00C94ACA"/>
    <w:rsid w:val="00CA116D"/>
    <w:rsid w:val="00CB488A"/>
    <w:rsid w:val="00CC3FE9"/>
    <w:rsid w:val="00CC6AC5"/>
    <w:rsid w:val="00CC6ADD"/>
    <w:rsid w:val="00CC77BD"/>
    <w:rsid w:val="00CF1231"/>
    <w:rsid w:val="00CF2EC7"/>
    <w:rsid w:val="00CF677D"/>
    <w:rsid w:val="00D10780"/>
    <w:rsid w:val="00D12864"/>
    <w:rsid w:val="00D212ED"/>
    <w:rsid w:val="00D215EE"/>
    <w:rsid w:val="00D32A65"/>
    <w:rsid w:val="00D504BE"/>
    <w:rsid w:val="00D51D30"/>
    <w:rsid w:val="00D52518"/>
    <w:rsid w:val="00D66BBC"/>
    <w:rsid w:val="00D77942"/>
    <w:rsid w:val="00D81522"/>
    <w:rsid w:val="00D85D3D"/>
    <w:rsid w:val="00D95501"/>
    <w:rsid w:val="00D96073"/>
    <w:rsid w:val="00DA33EC"/>
    <w:rsid w:val="00DA62F4"/>
    <w:rsid w:val="00DC2B7D"/>
    <w:rsid w:val="00DD0870"/>
    <w:rsid w:val="00DE5079"/>
    <w:rsid w:val="00DE739B"/>
    <w:rsid w:val="00DF2657"/>
    <w:rsid w:val="00E11A70"/>
    <w:rsid w:val="00E52203"/>
    <w:rsid w:val="00E52ACE"/>
    <w:rsid w:val="00E670D5"/>
    <w:rsid w:val="00E757A5"/>
    <w:rsid w:val="00E83591"/>
    <w:rsid w:val="00E8486F"/>
    <w:rsid w:val="00E854E5"/>
    <w:rsid w:val="00EA59FB"/>
    <w:rsid w:val="00EC0101"/>
    <w:rsid w:val="00EC4814"/>
    <w:rsid w:val="00EE2BCA"/>
    <w:rsid w:val="00EE3866"/>
    <w:rsid w:val="00EF6183"/>
    <w:rsid w:val="00F13EE9"/>
    <w:rsid w:val="00F304A8"/>
    <w:rsid w:val="00F3212B"/>
    <w:rsid w:val="00F405C6"/>
    <w:rsid w:val="00F5157B"/>
    <w:rsid w:val="00F52F70"/>
    <w:rsid w:val="00F5396D"/>
    <w:rsid w:val="00F55740"/>
    <w:rsid w:val="00F605A6"/>
    <w:rsid w:val="00F732B8"/>
    <w:rsid w:val="00F8050B"/>
    <w:rsid w:val="00F921D5"/>
    <w:rsid w:val="00F969E2"/>
    <w:rsid w:val="00FB2844"/>
    <w:rsid w:val="00FB43BA"/>
    <w:rsid w:val="00FC238A"/>
    <w:rsid w:val="00FD240F"/>
    <w:rsid w:val="00FE30CB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1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FE2"/>
  </w:style>
  <w:style w:type="paragraph" w:styleId="a6">
    <w:name w:val="footer"/>
    <w:basedOn w:val="a"/>
    <w:link w:val="a7"/>
    <w:uiPriority w:val="99"/>
    <w:semiHidden/>
    <w:unhideWhenUsed/>
    <w:rsid w:val="00C1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FE2"/>
  </w:style>
  <w:style w:type="character" w:styleId="a8">
    <w:name w:val="Hyperlink"/>
    <w:basedOn w:val="a0"/>
    <w:uiPriority w:val="99"/>
    <w:unhideWhenUsed/>
    <w:rsid w:val="008C0A4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C0A44"/>
    <w:pPr>
      <w:ind w:left="720"/>
      <w:contextualSpacing/>
    </w:pPr>
    <w:rPr>
      <w:rFonts w:eastAsiaTheme="minorHAnsi"/>
      <w:lang w:eastAsia="en-US"/>
    </w:rPr>
  </w:style>
  <w:style w:type="paragraph" w:styleId="aa">
    <w:name w:val="Body Text"/>
    <w:basedOn w:val="a"/>
    <w:link w:val="ab"/>
    <w:rsid w:val="000D567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0D567A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7A2E31"/>
    <w:rPr>
      <w:color w:val="800080" w:themeColor="followedHyperlink"/>
      <w:u w:val="single"/>
    </w:rPr>
  </w:style>
  <w:style w:type="paragraph" w:customStyle="1" w:styleId="ConsPlusTitle">
    <w:name w:val="ConsPlusTitle"/>
    <w:rsid w:val="007A2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F6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rmal (Web)"/>
    <w:basedOn w:val="a"/>
    <w:uiPriority w:val="99"/>
    <w:unhideWhenUsed/>
    <w:rsid w:val="0089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6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kuladm.ru/documents/178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uladm.ru/documents/1698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kuladm.ru/documents/145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uladm.ru/documents/89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A951CB-8D28-466D-A091-D6847C78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35</Pages>
  <Words>9307</Words>
  <Characters>53055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LuchkinaAS</cp:lastModifiedBy>
  <cp:revision>332</cp:revision>
  <cp:lastPrinted>2020-02-04T11:32:00Z</cp:lastPrinted>
  <dcterms:created xsi:type="dcterms:W3CDTF">2017-12-15T09:47:00Z</dcterms:created>
  <dcterms:modified xsi:type="dcterms:W3CDTF">2020-02-04T11:47:00Z</dcterms:modified>
</cp:coreProperties>
</file>