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FC5F8D">
        <w:rPr>
          <w:b/>
          <w:bCs/>
          <w:sz w:val="28"/>
          <w:szCs w:val="28"/>
        </w:rPr>
        <w:t>Пояснительная записка на проект</w:t>
      </w:r>
    </w:p>
    <w:p w:rsidR="006514D6" w:rsidRPr="00FC5F8D" w:rsidRDefault="006B2271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r w:rsidRPr="006B227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11.75pt;width:108pt;height:18pt;z-index:251660288" filled="f" stroked="f">
            <v:textbox style="mso-next-textbox:#_x0000_s1026">
              <w:txbxContent>
                <w:p w:rsidR="00BE3353" w:rsidRDefault="00BE3353" w:rsidP="006514D6"/>
              </w:txbxContent>
            </v:textbox>
          </v:shape>
        </w:pict>
      </w:r>
      <w:r w:rsidR="006514D6" w:rsidRPr="00FC5F8D">
        <w:rPr>
          <w:b/>
          <w:bCs/>
          <w:sz w:val="28"/>
          <w:szCs w:val="28"/>
        </w:rPr>
        <w:t xml:space="preserve">решения </w:t>
      </w:r>
      <w:r w:rsidR="00AA4C4E">
        <w:rPr>
          <w:b/>
          <w:bCs/>
          <w:sz w:val="28"/>
          <w:szCs w:val="28"/>
        </w:rPr>
        <w:t xml:space="preserve">Думы </w:t>
      </w:r>
      <w:r w:rsidR="0033554B" w:rsidRPr="00FC5F8D">
        <w:rPr>
          <w:b/>
          <w:bCs/>
          <w:sz w:val="28"/>
          <w:szCs w:val="28"/>
        </w:rPr>
        <w:t xml:space="preserve"> </w:t>
      </w:r>
      <w:r w:rsidR="006514D6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center"/>
        <w:rPr>
          <w:b/>
          <w:bCs/>
          <w:sz w:val="28"/>
          <w:szCs w:val="28"/>
        </w:rPr>
      </w:pPr>
      <w:proofErr w:type="spellStart"/>
      <w:r w:rsidRPr="00FC5F8D">
        <w:rPr>
          <w:b/>
          <w:bCs/>
          <w:sz w:val="28"/>
          <w:szCs w:val="28"/>
        </w:rPr>
        <w:t>Окуловского</w:t>
      </w:r>
      <w:proofErr w:type="spellEnd"/>
      <w:r w:rsidRPr="00FC5F8D">
        <w:rPr>
          <w:b/>
          <w:bCs/>
          <w:sz w:val="28"/>
          <w:szCs w:val="28"/>
        </w:rPr>
        <w:t xml:space="preserve"> </w:t>
      </w:r>
      <w:r w:rsidR="00AA4C4E">
        <w:rPr>
          <w:b/>
          <w:bCs/>
          <w:sz w:val="28"/>
          <w:szCs w:val="28"/>
        </w:rPr>
        <w:t xml:space="preserve">муниципального района </w:t>
      </w:r>
      <w:r w:rsidR="0033554B" w:rsidRPr="00FC5F8D">
        <w:rPr>
          <w:b/>
          <w:bCs/>
          <w:sz w:val="28"/>
          <w:szCs w:val="28"/>
        </w:rPr>
        <w:t xml:space="preserve"> </w:t>
      </w:r>
    </w:p>
    <w:p w:rsidR="006514D6" w:rsidRPr="00FC5F8D" w:rsidRDefault="006514D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</w:t>
      </w:r>
    </w:p>
    <w:p w:rsidR="00FF0876" w:rsidRPr="00FC5F8D" w:rsidRDefault="00FF0876" w:rsidP="006514D6">
      <w:pPr>
        <w:tabs>
          <w:tab w:val="left" w:pos="1843"/>
        </w:tabs>
        <w:spacing w:after="40" w:line="240" w:lineRule="exact"/>
        <w:ind w:left="2699" w:hanging="2699"/>
        <w:jc w:val="both"/>
        <w:rPr>
          <w:sz w:val="28"/>
          <w:szCs w:val="28"/>
        </w:rPr>
      </w:pPr>
    </w:p>
    <w:p w:rsidR="006514D6" w:rsidRPr="00204BD4" w:rsidRDefault="006514D6" w:rsidP="006514D6">
      <w:pPr>
        <w:ind w:right="-5"/>
        <w:jc w:val="both"/>
        <w:rPr>
          <w:sz w:val="28"/>
          <w:szCs w:val="28"/>
        </w:rPr>
      </w:pPr>
      <w:r w:rsidRPr="00FC5F8D">
        <w:rPr>
          <w:sz w:val="28"/>
          <w:szCs w:val="28"/>
        </w:rPr>
        <w:t xml:space="preserve">       </w:t>
      </w:r>
      <w:proofErr w:type="gramStart"/>
      <w:r w:rsidRPr="00FC5F8D">
        <w:rPr>
          <w:sz w:val="28"/>
          <w:szCs w:val="28"/>
        </w:rPr>
        <w:t xml:space="preserve">Комитетом по управлению муниципальным имуществом  Администрации </w:t>
      </w:r>
      <w:proofErr w:type="spellStart"/>
      <w:r w:rsidRPr="00FC5F8D">
        <w:rPr>
          <w:sz w:val="28"/>
          <w:szCs w:val="28"/>
        </w:rPr>
        <w:t>Окуловского</w:t>
      </w:r>
      <w:proofErr w:type="spellEnd"/>
      <w:r w:rsidRPr="00FC5F8D">
        <w:rPr>
          <w:sz w:val="28"/>
          <w:szCs w:val="28"/>
        </w:rPr>
        <w:t xml:space="preserve"> муниципального района подготовлен проект решения </w:t>
      </w:r>
      <w:r w:rsidR="00432E83">
        <w:rPr>
          <w:sz w:val="28"/>
          <w:szCs w:val="28"/>
        </w:rPr>
        <w:t>Думы</w:t>
      </w:r>
      <w:r w:rsidR="0033554B" w:rsidRPr="00FC5F8D">
        <w:rPr>
          <w:sz w:val="28"/>
          <w:szCs w:val="28"/>
        </w:rPr>
        <w:t xml:space="preserve"> </w:t>
      </w:r>
      <w:proofErr w:type="spellStart"/>
      <w:r w:rsidRPr="00FC5F8D">
        <w:rPr>
          <w:sz w:val="28"/>
          <w:szCs w:val="28"/>
        </w:rPr>
        <w:t>Окуловского</w:t>
      </w:r>
      <w:proofErr w:type="spellEnd"/>
      <w:r w:rsidRPr="00FC5F8D">
        <w:rPr>
          <w:sz w:val="28"/>
          <w:szCs w:val="28"/>
        </w:rPr>
        <w:t xml:space="preserve"> </w:t>
      </w:r>
      <w:r w:rsidR="00432E83">
        <w:rPr>
          <w:sz w:val="28"/>
          <w:szCs w:val="28"/>
        </w:rPr>
        <w:t>муниципального района</w:t>
      </w:r>
      <w:r w:rsidR="0033554B" w:rsidRPr="00FC5F8D">
        <w:rPr>
          <w:sz w:val="28"/>
          <w:szCs w:val="28"/>
        </w:rPr>
        <w:t xml:space="preserve"> </w:t>
      </w:r>
      <w:r w:rsidRPr="00FC5F8D">
        <w:rPr>
          <w:sz w:val="28"/>
          <w:szCs w:val="28"/>
        </w:rPr>
        <w:t>«О</w:t>
      </w:r>
      <w:r w:rsidR="006C7C94">
        <w:rPr>
          <w:sz w:val="28"/>
          <w:szCs w:val="28"/>
        </w:rPr>
        <w:t xml:space="preserve"> внесении изменений </w:t>
      </w:r>
      <w:r w:rsidR="006C7C94" w:rsidRPr="00204BD4">
        <w:rPr>
          <w:sz w:val="28"/>
          <w:szCs w:val="28"/>
        </w:rPr>
        <w:t xml:space="preserve">в Положение </w:t>
      </w:r>
      <w:r w:rsidR="00204BD4" w:rsidRPr="00204BD4">
        <w:rPr>
          <w:bCs/>
          <w:sz w:val="28"/>
          <w:szCs w:val="28"/>
        </w:rPr>
        <w:t xml:space="preserve">о порядке определения размера арендной платы, порядке, условиях и сроках внесения арендной платы за использование земельных участков, находящихся в муниципальной собственности </w:t>
      </w:r>
      <w:proofErr w:type="spellStart"/>
      <w:r w:rsidR="00204BD4" w:rsidRPr="00204BD4">
        <w:rPr>
          <w:bCs/>
          <w:sz w:val="28"/>
          <w:szCs w:val="28"/>
        </w:rPr>
        <w:t>Окуловского</w:t>
      </w:r>
      <w:proofErr w:type="spellEnd"/>
      <w:r w:rsidR="00204BD4" w:rsidRPr="00204BD4">
        <w:rPr>
          <w:bCs/>
          <w:sz w:val="28"/>
          <w:szCs w:val="28"/>
        </w:rPr>
        <w:t xml:space="preserve"> муниципального района, и земельных участков государственная собственность на которые не разграничена, расположенных на территории сельских поселений, входящих</w:t>
      </w:r>
      <w:proofErr w:type="gramEnd"/>
      <w:r w:rsidR="00204BD4" w:rsidRPr="00204BD4">
        <w:rPr>
          <w:bCs/>
          <w:sz w:val="28"/>
          <w:szCs w:val="28"/>
        </w:rPr>
        <w:t xml:space="preserve"> в состав </w:t>
      </w:r>
      <w:proofErr w:type="spellStart"/>
      <w:r w:rsidR="00204BD4" w:rsidRPr="00204BD4">
        <w:rPr>
          <w:bCs/>
          <w:sz w:val="28"/>
          <w:szCs w:val="28"/>
        </w:rPr>
        <w:t>Окуловского</w:t>
      </w:r>
      <w:proofErr w:type="spellEnd"/>
      <w:r w:rsidR="00204BD4" w:rsidRPr="00204BD4">
        <w:rPr>
          <w:bCs/>
          <w:sz w:val="28"/>
          <w:szCs w:val="28"/>
        </w:rPr>
        <w:t xml:space="preserve"> муниципального района</w:t>
      </w:r>
      <w:r w:rsidR="0033554B" w:rsidRPr="00204BD4">
        <w:rPr>
          <w:sz w:val="28"/>
          <w:szCs w:val="28"/>
        </w:rPr>
        <w:t>»</w:t>
      </w:r>
      <w:r w:rsidRPr="00204BD4">
        <w:rPr>
          <w:sz w:val="28"/>
          <w:szCs w:val="28"/>
        </w:rPr>
        <w:t>.</w:t>
      </w:r>
    </w:p>
    <w:p w:rsidR="001360B3" w:rsidRDefault="00A3216D" w:rsidP="00EC3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Пункт 20 таблицы коэффициентов для определения размера арендной платы для различных видов разрешенного использования земельных участков</w:t>
      </w:r>
      <w:r w:rsidR="001360B3">
        <w:rPr>
          <w:sz w:val="28"/>
          <w:szCs w:val="28"/>
        </w:rPr>
        <w:t xml:space="preserve"> приводится в соответствии с требованиями действующего законодательства.</w:t>
      </w:r>
    </w:p>
    <w:p w:rsidR="006514D6" w:rsidRDefault="006514D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3E11A6" w:rsidRDefault="003E11A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3E11A6" w:rsidRPr="00FC5F8D" w:rsidRDefault="003E11A6" w:rsidP="006514D6">
      <w:pPr>
        <w:tabs>
          <w:tab w:val="left" w:pos="1843"/>
        </w:tabs>
        <w:spacing w:after="40"/>
        <w:ind w:left="2700" w:hanging="2700"/>
        <w:jc w:val="both"/>
        <w:rPr>
          <w:sz w:val="28"/>
          <w:szCs w:val="28"/>
        </w:rPr>
      </w:pPr>
    </w:p>
    <w:p w:rsidR="006514D6" w:rsidRDefault="001360B3" w:rsidP="003E11A6">
      <w:pPr>
        <w:pStyle w:val="ConsPlusNonformat"/>
        <w:widowControl/>
        <w:ind w:right="-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И.о. председателя КУМИ </w:t>
      </w:r>
      <w:r w:rsidR="003E11A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С.В. Евсеева </w:t>
      </w: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6514D6" w:rsidRDefault="006514D6" w:rsidP="006514D6">
      <w:pPr>
        <w:pStyle w:val="ConsPlusTitle"/>
        <w:widowControl/>
        <w:jc w:val="right"/>
      </w:pPr>
    </w:p>
    <w:p w:rsidR="00BE3353" w:rsidRDefault="00BE3353"/>
    <w:sectPr w:rsidR="00BE3353" w:rsidSect="00A2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4D6"/>
    <w:rsid w:val="00025C84"/>
    <w:rsid w:val="00046AE8"/>
    <w:rsid w:val="00081C73"/>
    <w:rsid w:val="000A37E7"/>
    <w:rsid w:val="000B0D1E"/>
    <w:rsid w:val="001360B3"/>
    <w:rsid w:val="001B217F"/>
    <w:rsid w:val="001C3828"/>
    <w:rsid w:val="00204BD4"/>
    <w:rsid w:val="00217BD2"/>
    <w:rsid w:val="002246AC"/>
    <w:rsid w:val="00264AC9"/>
    <w:rsid w:val="00291EED"/>
    <w:rsid w:val="00293A9D"/>
    <w:rsid w:val="0033554B"/>
    <w:rsid w:val="00342CD3"/>
    <w:rsid w:val="00342E61"/>
    <w:rsid w:val="003862D5"/>
    <w:rsid w:val="003D5F34"/>
    <w:rsid w:val="003E11A6"/>
    <w:rsid w:val="00431879"/>
    <w:rsid w:val="00432E83"/>
    <w:rsid w:val="00454098"/>
    <w:rsid w:val="0046093C"/>
    <w:rsid w:val="00473364"/>
    <w:rsid w:val="00541C80"/>
    <w:rsid w:val="00544E2F"/>
    <w:rsid w:val="005930CE"/>
    <w:rsid w:val="005A206B"/>
    <w:rsid w:val="005D2519"/>
    <w:rsid w:val="005E21DC"/>
    <w:rsid w:val="006514D6"/>
    <w:rsid w:val="00685FBF"/>
    <w:rsid w:val="006A4165"/>
    <w:rsid w:val="006B2271"/>
    <w:rsid w:val="006C7C94"/>
    <w:rsid w:val="006F641F"/>
    <w:rsid w:val="00730AB7"/>
    <w:rsid w:val="007677D2"/>
    <w:rsid w:val="007E4826"/>
    <w:rsid w:val="008A01A9"/>
    <w:rsid w:val="008B116D"/>
    <w:rsid w:val="008F51BF"/>
    <w:rsid w:val="00912804"/>
    <w:rsid w:val="009221EB"/>
    <w:rsid w:val="0093198D"/>
    <w:rsid w:val="009372FF"/>
    <w:rsid w:val="00941DB1"/>
    <w:rsid w:val="00A032A7"/>
    <w:rsid w:val="00A2575B"/>
    <w:rsid w:val="00A3216D"/>
    <w:rsid w:val="00A54080"/>
    <w:rsid w:val="00AA4C4E"/>
    <w:rsid w:val="00AE21D1"/>
    <w:rsid w:val="00AE78C5"/>
    <w:rsid w:val="00B1249D"/>
    <w:rsid w:val="00B2006D"/>
    <w:rsid w:val="00BA51CC"/>
    <w:rsid w:val="00BE3353"/>
    <w:rsid w:val="00BF38DF"/>
    <w:rsid w:val="00C13F97"/>
    <w:rsid w:val="00CD4D9E"/>
    <w:rsid w:val="00CE0A92"/>
    <w:rsid w:val="00D47B5E"/>
    <w:rsid w:val="00D56DB9"/>
    <w:rsid w:val="00DA00C7"/>
    <w:rsid w:val="00EB2F24"/>
    <w:rsid w:val="00EC3A54"/>
    <w:rsid w:val="00ED2620"/>
    <w:rsid w:val="00F029A1"/>
    <w:rsid w:val="00F26D85"/>
    <w:rsid w:val="00FB3448"/>
    <w:rsid w:val="00FC5F8D"/>
    <w:rsid w:val="00FF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51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4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stepanovasv</dc:creator>
  <cp:lastModifiedBy>Светлана Евсеева</cp:lastModifiedBy>
  <cp:revision>2</cp:revision>
  <cp:lastPrinted>2020-10-14T06:41:00Z</cp:lastPrinted>
  <dcterms:created xsi:type="dcterms:W3CDTF">2020-10-14T12:23:00Z</dcterms:created>
  <dcterms:modified xsi:type="dcterms:W3CDTF">2020-10-14T12:23:00Z</dcterms:modified>
</cp:coreProperties>
</file>