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DF" w:rsidRDefault="001B37DF" w:rsidP="004901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               Проект</w:t>
      </w:r>
    </w:p>
    <w:p w:rsidR="00D838E7" w:rsidRDefault="00D838E7" w:rsidP="004901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37DF" w:rsidRDefault="001B37DF" w:rsidP="008C3E48">
      <w:pPr>
        <w:widowControl w:val="0"/>
        <w:autoSpaceDE w:val="0"/>
        <w:autoSpaceDN w:val="0"/>
        <w:adjustRightInd w:val="0"/>
        <w:ind w:right="-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ОКУЛОВСКОГО МУНИЦИПАЛЬНОГО</w:t>
      </w:r>
      <w:r w:rsidR="008C3E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НОВГОРОДСКОЙ  ОБЛАСТИ</w:t>
      </w: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7DF" w:rsidRPr="008C3E48" w:rsidRDefault="001B37DF" w:rsidP="001B37DF">
      <w:pPr>
        <w:pStyle w:val="1"/>
        <w:rPr>
          <w:bCs/>
        </w:rPr>
      </w:pPr>
      <w:r w:rsidRPr="008C3E48">
        <w:rPr>
          <w:bCs/>
        </w:rPr>
        <w:t>ПОСТАНОВЛЕНИЕ</w:t>
      </w:r>
    </w:p>
    <w:p w:rsidR="001B37DF" w:rsidRDefault="002417E9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</w:t>
      </w:r>
      <w:r w:rsidR="0044604E">
        <w:rPr>
          <w:sz w:val="28"/>
          <w:szCs w:val="28"/>
        </w:rPr>
        <w:t>202</w:t>
      </w:r>
      <w:r w:rsidR="001A5025">
        <w:rPr>
          <w:sz w:val="28"/>
          <w:szCs w:val="28"/>
        </w:rPr>
        <w:t>1</w:t>
      </w:r>
      <w:r w:rsidR="001B37DF">
        <w:rPr>
          <w:sz w:val="28"/>
          <w:szCs w:val="28"/>
        </w:rPr>
        <w:t xml:space="preserve">  </w:t>
      </w:r>
      <w:r w:rsidR="0044604E">
        <w:rPr>
          <w:sz w:val="28"/>
          <w:szCs w:val="28"/>
        </w:rPr>
        <w:t>№</w:t>
      </w:r>
      <w:r w:rsidR="001B37DF">
        <w:rPr>
          <w:sz w:val="28"/>
          <w:szCs w:val="28"/>
        </w:rPr>
        <w:softHyphen/>
      </w:r>
      <w:r w:rsidR="001B37DF">
        <w:rPr>
          <w:sz w:val="28"/>
          <w:szCs w:val="28"/>
        </w:rPr>
        <w:softHyphen/>
      </w:r>
      <w:r w:rsidR="002423E1">
        <w:rPr>
          <w:sz w:val="28"/>
          <w:szCs w:val="28"/>
        </w:rPr>
        <w:t xml:space="preserve"> </w:t>
      </w:r>
    </w:p>
    <w:p w:rsidR="00F12B15" w:rsidRDefault="00F12B15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7DF" w:rsidRDefault="001B37DF" w:rsidP="001B3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г.Окуловка</w:t>
      </w:r>
    </w:p>
    <w:p w:rsidR="00EF1885" w:rsidRDefault="00EF1885" w:rsidP="001B37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6F3F" w:rsidRPr="00D8596F" w:rsidRDefault="001B37DF" w:rsidP="00496F3F">
      <w:pPr>
        <w:spacing w:line="240" w:lineRule="exact"/>
        <w:jc w:val="center"/>
        <w:rPr>
          <w:b/>
          <w:bCs/>
          <w:sz w:val="28"/>
          <w:szCs w:val="28"/>
        </w:rPr>
      </w:pPr>
      <w:r w:rsidRPr="00E16AA3">
        <w:rPr>
          <w:b/>
          <w:bCs/>
          <w:sz w:val="28"/>
          <w:szCs w:val="28"/>
        </w:rPr>
        <w:t xml:space="preserve">О </w:t>
      </w:r>
      <w:r w:rsidR="00496F3F">
        <w:rPr>
          <w:b/>
          <w:bCs/>
          <w:sz w:val="28"/>
          <w:szCs w:val="28"/>
        </w:rPr>
        <w:t xml:space="preserve">внесении изменений в </w:t>
      </w:r>
      <w:r w:rsidR="00496F3F" w:rsidRPr="00D8596F">
        <w:rPr>
          <w:b/>
          <w:bCs/>
          <w:sz w:val="28"/>
          <w:szCs w:val="28"/>
        </w:rPr>
        <w:t>Переч</w:t>
      </w:r>
      <w:r w:rsidR="00496F3F">
        <w:rPr>
          <w:b/>
          <w:bCs/>
          <w:sz w:val="28"/>
          <w:szCs w:val="28"/>
        </w:rPr>
        <w:t>ень</w:t>
      </w:r>
      <w:r w:rsidR="00496F3F" w:rsidRPr="00D8596F">
        <w:rPr>
          <w:b/>
          <w:bCs/>
          <w:sz w:val="28"/>
          <w:szCs w:val="28"/>
        </w:rPr>
        <w:t xml:space="preserve"> муниципальных программ </w:t>
      </w:r>
      <w:proofErr w:type="spellStart"/>
      <w:r w:rsidR="00496F3F" w:rsidRPr="00D8596F">
        <w:rPr>
          <w:b/>
          <w:bCs/>
          <w:sz w:val="28"/>
          <w:szCs w:val="28"/>
        </w:rPr>
        <w:t>Окуловского</w:t>
      </w:r>
      <w:proofErr w:type="spellEnd"/>
      <w:r w:rsidR="00496F3F" w:rsidRPr="00D8596F">
        <w:rPr>
          <w:b/>
          <w:bCs/>
          <w:sz w:val="28"/>
          <w:szCs w:val="28"/>
        </w:rPr>
        <w:t xml:space="preserve"> муниципального района и </w:t>
      </w:r>
      <w:proofErr w:type="spellStart"/>
      <w:r w:rsidR="00496F3F" w:rsidRPr="00D8596F">
        <w:rPr>
          <w:b/>
          <w:bCs/>
          <w:sz w:val="28"/>
          <w:szCs w:val="28"/>
        </w:rPr>
        <w:t>Окуловского</w:t>
      </w:r>
      <w:proofErr w:type="spellEnd"/>
      <w:r w:rsidR="00496F3F" w:rsidRPr="00D8596F">
        <w:rPr>
          <w:b/>
          <w:bCs/>
          <w:sz w:val="28"/>
          <w:szCs w:val="28"/>
        </w:rPr>
        <w:t xml:space="preserve"> городского поселения на 202</w:t>
      </w:r>
      <w:r w:rsidR="00540EB5">
        <w:rPr>
          <w:b/>
          <w:bCs/>
          <w:sz w:val="28"/>
          <w:szCs w:val="28"/>
        </w:rPr>
        <w:t>1</w:t>
      </w:r>
      <w:r w:rsidR="00496F3F" w:rsidRPr="00D8596F">
        <w:rPr>
          <w:b/>
          <w:bCs/>
          <w:sz w:val="28"/>
          <w:szCs w:val="28"/>
        </w:rPr>
        <w:t xml:space="preserve">-2026 годы </w:t>
      </w:r>
    </w:p>
    <w:p w:rsidR="001B37DF" w:rsidRPr="00E16AA3" w:rsidRDefault="001B37DF" w:rsidP="00E16A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4BF8" w:rsidRPr="00DE097F" w:rsidRDefault="001B37DF" w:rsidP="001B37DF">
      <w:pPr>
        <w:jc w:val="both"/>
        <w:rPr>
          <w:sz w:val="28"/>
          <w:szCs w:val="28"/>
        </w:rPr>
      </w:pPr>
      <w:r w:rsidRPr="00DE097F">
        <w:rPr>
          <w:sz w:val="28"/>
          <w:szCs w:val="28"/>
        </w:rPr>
        <w:tab/>
      </w:r>
    </w:p>
    <w:p w:rsidR="001B37DF" w:rsidRPr="006756CA" w:rsidRDefault="001B37DF" w:rsidP="0016073A">
      <w:pPr>
        <w:jc w:val="both"/>
        <w:rPr>
          <w:color w:val="000000" w:themeColor="text1"/>
          <w:sz w:val="28"/>
          <w:szCs w:val="28"/>
        </w:rPr>
      </w:pPr>
      <w:r w:rsidRPr="006756CA">
        <w:rPr>
          <w:color w:val="000000" w:themeColor="text1"/>
          <w:sz w:val="28"/>
          <w:szCs w:val="28"/>
        </w:rPr>
        <w:t xml:space="preserve">     </w:t>
      </w:r>
      <w:r w:rsidR="00E16AA3" w:rsidRPr="006756CA">
        <w:rPr>
          <w:color w:val="000000" w:themeColor="text1"/>
          <w:sz w:val="28"/>
          <w:szCs w:val="28"/>
        </w:rPr>
        <w:t xml:space="preserve">  </w:t>
      </w:r>
      <w:r w:rsidRPr="006756CA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6756CA">
        <w:rPr>
          <w:color w:val="000000" w:themeColor="text1"/>
          <w:sz w:val="28"/>
          <w:szCs w:val="28"/>
        </w:rPr>
        <w:t>Окуловского</w:t>
      </w:r>
      <w:proofErr w:type="spellEnd"/>
      <w:r w:rsidRPr="006756CA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1B37DF" w:rsidRDefault="001B37DF" w:rsidP="0016073A">
      <w:pPr>
        <w:jc w:val="both"/>
        <w:rPr>
          <w:b/>
          <w:sz w:val="28"/>
          <w:szCs w:val="28"/>
        </w:rPr>
      </w:pPr>
      <w:r w:rsidRPr="006756CA">
        <w:rPr>
          <w:b/>
          <w:sz w:val="28"/>
          <w:szCs w:val="28"/>
        </w:rPr>
        <w:t>ПОСТАНОВЛЯЕТ:</w:t>
      </w:r>
    </w:p>
    <w:p w:rsidR="00496F3F" w:rsidRPr="00084D96" w:rsidRDefault="004C5B46" w:rsidP="00084D9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6F3F" w:rsidRPr="00084D96">
        <w:rPr>
          <w:sz w:val="28"/>
          <w:szCs w:val="28"/>
        </w:rPr>
        <w:t xml:space="preserve">Внести в </w:t>
      </w:r>
      <w:r w:rsidR="00496F3F" w:rsidRPr="00084D96">
        <w:rPr>
          <w:bCs/>
          <w:sz w:val="28"/>
          <w:szCs w:val="28"/>
        </w:rPr>
        <w:t xml:space="preserve">Перечень муниципальных программ </w:t>
      </w:r>
      <w:proofErr w:type="spellStart"/>
      <w:r w:rsidR="00496F3F" w:rsidRPr="00084D96">
        <w:rPr>
          <w:bCs/>
          <w:sz w:val="28"/>
          <w:szCs w:val="28"/>
        </w:rPr>
        <w:t>Окуловского</w:t>
      </w:r>
      <w:proofErr w:type="spellEnd"/>
      <w:r w:rsidR="00496F3F" w:rsidRPr="00084D96">
        <w:rPr>
          <w:bCs/>
          <w:sz w:val="28"/>
          <w:szCs w:val="28"/>
        </w:rPr>
        <w:t xml:space="preserve"> муниципального района и </w:t>
      </w:r>
      <w:proofErr w:type="spellStart"/>
      <w:r w:rsidR="00496F3F" w:rsidRPr="00084D96">
        <w:rPr>
          <w:bCs/>
          <w:sz w:val="28"/>
          <w:szCs w:val="28"/>
        </w:rPr>
        <w:t>Окуловского</w:t>
      </w:r>
      <w:proofErr w:type="spellEnd"/>
      <w:r w:rsidR="00496F3F" w:rsidRPr="00084D96">
        <w:rPr>
          <w:bCs/>
          <w:sz w:val="28"/>
          <w:szCs w:val="28"/>
        </w:rPr>
        <w:t xml:space="preserve"> городского поселения на 202</w:t>
      </w:r>
      <w:r w:rsidR="0068529E">
        <w:rPr>
          <w:bCs/>
          <w:sz w:val="28"/>
          <w:szCs w:val="28"/>
        </w:rPr>
        <w:t>1</w:t>
      </w:r>
      <w:r w:rsidR="00496F3F" w:rsidRPr="00084D96">
        <w:rPr>
          <w:bCs/>
          <w:sz w:val="28"/>
          <w:szCs w:val="28"/>
        </w:rPr>
        <w:t xml:space="preserve">-2026 годы, утвержденный постановлением </w:t>
      </w:r>
      <w:r w:rsidR="00855999" w:rsidRPr="00084D96">
        <w:rPr>
          <w:bCs/>
          <w:sz w:val="28"/>
          <w:szCs w:val="28"/>
        </w:rPr>
        <w:t xml:space="preserve">Администрации </w:t>
      </w:r>
      <w:proofErr w:type="spellStart"/>
      <w:r w:rsidR="00496F3F" w:rsidRPr="00084D96">
        <w:rPr>
          <w:bCs/>
          <w:sz w:val="28"/>
          <w:szCs w:val="28"/>
        </w:rPr>
        <w:t>Окуловского</w:t>
      </w:r>
      <w:proofErr w:type="spellEnd"/>
      <w:r w:rsidR="00496F3F" w:rsidRPr="00084D96">
        <w:rPr>
          <w:bCs/>
          <w:sz w:val="28"/>
          <w:szCs w:val="28"/>
        </w:rPr>
        <w:t xml:space="preserve"> муниципального района от </w:t>
      </w:r>
      <w:r w:rsidR="00540EB5" w:rsidRPr="00084D96">
        <w:rPr>
          <w:bCs/>
          <w:sz w:val="28"/>
          <w:szCs w:val="28"/>
        </w:rPr>
        <w:t>05</w:t>
      </w:r>
      <w:r w:rsidR="00496F3F" w:rsidRPr="00084D96">
        <w:rPr>
          <w:bCs/>
          <w:sz w:val="28"/>
          <w:szCs w:val="28"/>
        </w:rPr>
        <w:t>.11.20</w:t>
      </w:r>
      <w:r w:rsidR="00540EB5" w:rsidRPr="00084D96">
        <w:rPr>
          <w:bCs/>
          <w:sz w:val="28"/>
          <w:szCs w:val="28"/>
        </w:rPr>
        <w:t>20</w:t>
      </w:r>
      <w:r w:rsidR="00496F3F" w:rsidRPr="00084D96">
        <w:rPr>
          <w:bCs/>
          <w:sz w:val="28"/>
          <w:szCs w:val="28"/>
        </w:rPr>
        <w:t xml:space="preserve"> №</w:t>
      </w:r>
      <w:r w:rsidR="00D838E7">
        <w:rPr>
          <w:bCs/>
          <w:sz w:val="28"/>
          <w:szCs w:val="28"/>
        </w:rPr>
        <w:t>1345</w:t>
      </w:r>
      <w:r w:rsidR="002417E9">
        <w:rPr>
          <w:bCs/>
          <w:sz w:val="28"/>
          <w:szCs w:val="28"/>
        </w:rPr>
        <w:t xml:space="preserve"> (в редакции постановления </w:t>
      </w:r>
      <w:r w:rsidR="002417E9" w:rsidRPr="00084D96">
        <w:rPr>
          <w:bCs/>
          <w:sz w:val="28"/>
          <w:szCs w:val="28"/>
        </w:rPr>
        <w:t xml:space="preserve">Администрации </w:t>
      </w:r>
      <w:proofErr w:type="spellStart"/>
      <w:r w:rsidR="002417E9" w:rsidRPr="00084D96">
        <w:rPr>
          <w:bCs/>
          <w:sz w:val="28"/>
          <w:szCs w:val="28"/>
        </w:rPr>
        <w:t>Окуловского</w:t>
      </w:r>
      <w:proofErr w:type="spellEnd"/>
      <w:r w:rsidR="002417E9" w:rsidRPr="00084D96">
        <w:rPr>
          <w:bCs/>
          <w:sz w:val="28"/>
          <w:szCs w:val="28"/>
        </w:rPr>
        <w:t xml:space="preserve"> муниципального района</w:t>
      </w:r>
      <w:r w:rsidR="002417E9">
        <w:rPr>
          <w:bCs/>
          <w:sz w:val="28"/>
          <w:szCs w:val="28"/>
        </w:rPr>
        <w:t xml:space="preserve"> от 28.01.2021</w:t>
      </w:r>
      <w:r w:rsidR="00591B2D">
        <w:rPr>
          <w:bCs/>
          <w:sz w:val="28"/>
          <w:szCs w:val="28"/>
        </w:rPr>
        <w:t xml:space="preserve"> №63</w:t>
      </w:r>
      <w:r w:rsidR="002417E9">
        <w:rPr>
          <w:bCs/>
          <w:sz w:val="28"/>
          <w:szCs w:val="28"/>
        </w:rPr>
        <w:t>)</w:t>
      </w:r>
      <w:r w:rsidR="00496F3F" w:rsidRPr="00084D96">
        <w:rPr>
          <w:bCs/>
          <w:sz w:val="28"/>
          <w:szCs w:val="28"/>
        </w:rPr>
        <w:t>, следующие изменения:</w:t>
      </w:r>
    </w:p>
    <w:p w:rsidR="00496F3F" w:rsidRPr="00496F3F" w:rsidRDefault="004C5B46" w:rsidP="004C5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r w:rsidR="002417E9">
        <w:rPr>
          <w:sz w:val="28"/>
          <w:szCs w:val="28"/>
        </w:rPr>
        <w:t>Дополнить пункт 18</w:t>
      </w:r>
      <w:r w:rsidR="00496F3F">
        <w:rPr>
          <w:sz w:val="28"/>
          <w:szCs w:val="28"/>
        </w:rPr>
        <w:t xml:space="preserve"> таблицы </w:t>
      </w:r>
      <w:r w:rsidR="00496F3F" w:rsidRPr="00496F3F">
        <w:rPr>
          <w:bCs/>
          <w:sz w:val="28"/>
          <w:szCs w:val="28"/>
        </w:rPr>
        <w:t>Переч</w:t>
      </w:r>
      <w:r w:rsidR="00496F3F">
        <w:rPr>
          <w:bCs/>
          <w:sz w:val="28"/>
          <w:szCs w:val="28"/>
        </w:rPr>
        <w:t>ня</w:t>
      </w:r>
      <w:r w:rsidR="00496F3F" w:rsidRPr="00496F3F">
        <w:rPr>
          <w:bCs/>
          <w:sz w:val="28"/>
          <w:szCs w:val="28"/>
        </w:rPr>
        <w:t xml:space="preserve"> муниципальных программ </w:t>
      </w:r>
      <w:proofErr w:type="spellStart"/>
      <w:r w:rsidR="00496F3F" w:rsidRPr="00496F3F">
        <w:rPr>
          <w:bCs/>
          <w:sz w:val="28"/>
          <w:szCs w:val="28"/>
        </w:rPr>
        <w:t>Окуловского</w:t>
      </w:r>
      <w:proofErr w:type="spellEnd"/>
      <w:r w:rsidR="00496F3F" w:rsidRPr="00496F3F">
        <w:rPr>
          <w:bCs/>
          <w:sz w:val="28"/>
          <w:szCs w:val="28"/>
        </w:rPr>
        <w:t xml:space="preserve"> муниципального района и </w:t>
      </w:r>
      <w:proofErr w:type="spellStart"/>
      <w:r w:rsidR="00496F3F" w:rsidRPr="00496F3F">
        <w:rPr>
          <w:bCs/>
          <w:sz w:val="28"/>
          <w:szCs w:val="28"/>
        </w:rPr>
        <w:t>Окуловского</w:t>
      </w:r>
      <w:proofErr w:type="spellEnd"/>
      <w:r w:rsidR="00496F3F" w:rsidRPr="00496F3F">
        <w:rPr>
          <w:bCs/>
          <w:sz w:val="28"/>
          <w:szCs w:val="28"/>
        </w:rPr>
        <w:t xml:space="preserve"> городского поселения на 2020-2026 годы</w:t>
      </w:r>
      <w:r w:rsidR="00496F3F">
        <w:rPr>
          <w:bCs/>
          <w:sz w:val="28"/>
          <w:szCs w:val="28"/>
        </w:rPr>
        <w:t xml:space="preserve"> </w:t>
      </w:r>
      <w:r w:rsidR="00855999">
        <w:rPr>
          <w:bCs/>
          <w:sz w:val="28"/>
          <w:szCs w:val="28"/>
        </w:rPr>
        <w:t xml:space="preserve"> (далее Перечень) </w:t>
      </w:r>
      <w:r w:rsidR="002417E9">
        <w:rPr>
          <w:bCs/>
          <w:sz w:val="28"/>
          <w:szCs w:val="28"/>
        </w:rPr>
        <w:t>строкой следующего содержания:</w:t>
      </w:r>
      <w:r w:rsidR="00496F3F">
        <w:rPr>
          <w:bCs/>
          <w:sz w:val="28"/>
          <w:szCs w:val="28"/>
        </w:rPr>
        <w:t>:</w:t>
      </w:r>
    </w:p>
    <w:p w:rsidR="00496F3F" w:rsidRPr="00496F3F" w:rsidRDefault="00496F3F" w:rsidP="00496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576"/>
        <w:gridCol w:w="3535"/>
        <w:gridCol w:w="2552"/>
        <w:gridCol w:w="2799"/>
      </w:tblGrid>
      <w:tr w:rsidR="00496F3F" w:rsidRPr="00AB79D0" w:rsidTr="003914AF">
        <w:tc>
          <w:tcPr>
            <w:tcW w:w="576" w:type="dxa"/>
          </w:tcPr>
          <w:p w:rsidR="00496F3F" w:rsidRPr="00AB79D0" w:rsidRDefault="00496F3F" w:rsidP="00EB0E22">
            <w:pPr>
              <w:jc w:val="center"/>
              <w:rPr>
                <w:sz w:val="24"/>
                <w:szCs w:val="24"/>
              </w:rPr>
            </w:pPr>
            <w:r w:rsidRPr="00AB79D0">
              <w:rPr>
                <w:sz w:val="24"/>
                <w:szCs w:val="24"/>
              </w:rPr>
              <w:t xml:space="preserve">№ </w:t>
            </w:r>
            <w:proofErr w:type="spellStart"/>
            <w:r w:rsidRPr="00AB79D0">
              <w:rPr>
                <w:sz w:val="24"/>
                <w:szCs w:val="24"/>
              </w:rPr>
              <w:t>п</w:t>
            </w:r>
            <w:proofErr w:type="spellEnd"/>
            <w:r w:rsidRPr="00AB79D0">
              <w:rPr>
                <w:sz w:val="24"/>
                <w:szCs w:val="24"/>
              </w:rPr>
              <w:t>/</w:t>
            </w:r>
            <w:proofErr w:type="spellStart"/>
            <w:r w:rsidRPr="00AB79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5" w:type="dxa"/>
          </w:tcPr>
          <w:p w:rsidR="00496F3F" w:rsidRPr="00AB79D0" w:rsidRDefault="00496F3F" w:rsidP="00EB0E22">
            <w:pPr>
              <w:jc w:val="center"/>
              <w:rPr>
                <w:sz w:val="24"/>
                <w:szCs w:val="24"/>
              </w:rPr>
            </w:pPr>
            <w:r w:rsidRPr="00AB79D0">
              <w:rPr>
                <w:sz w:val="24"/>
                <w:szCs w:val="24"/>
              </w:rPr>
              <w:t>Наименование программ</w:t>
            </w:r>
          </w:p>
        </w:tc>
        <w:tc>
          <w:tcPr>
            <w:tcW w:w="2552" w:type="dxa"/>
          </w:tcPr>
          <w:p w:rsidR="00496F3F" w:rsidRPr="00AB79D0" w:rsidRDefault="00496F3F" w:rsidP="00EB0E22">
            <w:pPr>
              <w:jc w:val="center"/>
              <w:rPr>
                <w:sz w:val="24"/>
                <w:szCs w:val="24"/>
              </w:rPr>
            </w:pPr>
            <w:r w:rsidRPr="00AB79D0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799" w:type="dxa"/>
          </w:tcPr>
          <w:p w:rsidR="00496F3F" w:rsidRPr="00AB79D0" w:rsidRDefault="00496F3F" w:rsidP="00EB0E22">
            <w:pPr>
              <w:jc w:val="center"/>
              <w:rPr>
                <w:sz w:val="24"/>
                <w:szCs w:val="24"/>
              </w:rPr>
            </w:pPr>
            <w:r w:rsidRPr="00AB79D0">
              <w:rPr>
                <w:sz w:val="24"/>
                <w:szCs w:val="24"/>
              </w:rPr>
              <w:t>Ответственный исполнитель программы</w:t>
            </w:r>
          </w:p>
        </w:tc>
      </w:tr>
      <w:tr w:rsidR="00BF74A0" w:rsidRPr="00AB79D0" w:rsidTr="003914AF">
        <w:trPr>
          <w:trHeight w:val="3420"/>
        </w:trPr>
        <w:tc>
          <w:tcPr>
            <w:tcW w:w="576" w:type="dxa"/>
          </w:tcPr>
          <w:p w:rsidR="00BF74A0" w:rsidRPr="00AB79D0" w:rsidRDefault="00BF74A0" w:rsidP="00391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BF74A0" w:rsidRPr="00AB79D0" w:rsidRDefault="00BF74A0" w:rsidP="00084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914AF" w:rsidRPr="00AB79D0" w:rsidRDefault="003914AF" w:rsidP="00391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914A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3914AF">
              <w:rPr>
                <w:sz w:val="24"/>
                <w:szCs w:val="24"/>
              </w:rPr>
              <w:t>Проведение мероприятий, планируемых к реализации в рамках Соглашения о сотрудничестве в области социально-экономического развития муниципального образования "</w:t>
            </w:r>
            <w:proofErr w:type="spellStart"/>
            <w:r w:rsidRPr="003914AF">
              <w:rPr>
                <w:sz w:val="24"/>
                <w:szCs w:val="24"/>
              </w:rPr>
              <w:t>Окуловский</w:t>
            </w:r>
            <w:proofErr w:type="spellEnd"/>
            <w:r w:rsidRPr="003914AF">
              <w:rPr>
                <w:sz w:val="24"/>
                <w:szCs w:val="24"/>
              </w:rPr>
              <w:t xml:space="preserve"> муниципальный район" Новгородской области от 08.04.2019 №01-46/100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99" w:type="dxa"/>
          </w:tcPr>
          <w:p w:rsidR="00C05CA9" w:rsidRPr="00AB79D0" w:rsidRDefault="00C05CA9" w:rsidP="00EB0E22">
            <w:pPr>
              <w:jc w:val="center"/>
              <w:rPr>
                <w:sz w:val="24"/>
                <w:szCs w:val="24"/>
              </w:rPr>
            </w:pPr>
            <w:r w:rsidRPr="00AB79D0">
              <w:rPr>
                <w:sz w:val="24"/>
                <w:szCs w:val="24"/>
              </w:rPr>
              <w:t xml:space="preserve">Комитет жилищно-коммунального хозяйства и дорожной деятельности Администрации </w:t>
            </w:r>
            <w:proofErr w:type="spellStart"/>
            <w:r w:rsidRPr="00AB79D0">
              <w:rPr>
                <w:sz w:val="24"/>
                <w:szCs w:val="24"/>
              </w:rPr>
              <w:t>Окуловского</w:t>
            </w:r>
            <w:proofErr w:type="spellEnd"/>
            <w:r w:rsidRPr="00AB79D0">
              <w:rPr>
                <w:sz w:val="24"/>
                <w:szCs w:val="24"/>
              </w:rPr>
              <w:t xml:space="preserve"> муниципального района</w:t>
            </w:r>
            <w:r w:rsidR="00496AAA" w:rsidRPr="00AB79D0">
              <w:rPr>
                <w:sz w:val="24"/>
                <w:szCs w:val="24"/>
              </w:rPr>
              <w:t>»</w:t>
            </w:r>
          </w:p>
          <w:p w:rsidR="00C05CA9" w:rsidRPr="00AB79D0" w:rsidRDefault="00C05CA9" w:rsidP="00EB0E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4BF6" w:rsidRDefault="007E4BF6" w:rsidP="00496F3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96F3F" w:rsidRPr="001E01AE" w:rsidRDefault="001E01AE" w:rsidP="001E01AE">
      <w:pPr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F442CB" w:rsidRPr="001E01AE">
        <w:rPr>
          <w:sz w:val="28"/>
          <w:szCs w:val="28"/>
        </w:rPr>
        <w:t>О</w:t>
      </w:r>
      <w:r w:rsidR="00496F3F" w:rsidRPr="001E01AE">
        <w:rPr>
          <w:sz w:val="28"/>
          <w:szCs w:val="28"/>
        </w:rPr>
        <w:t xml:space="preserve">публиковать настоящее постановление в бюллетене «официальный вестник </w:t>
      </w:r>
      <w:proofErr w:type="spellStart"/>
      <w:r w:rsidR="00496F3F" w:rsidRPr="001E01AE">
        <w:rPr>
          <w:bCs/>
          <w:sz w:val="28"/>
          <w:szCs w:val="28"/>
        </w:rPr>
        <w:t>Окуловского</w:t>
      </w:r>
      <w:proofErr w:type="spellEnd"/>
      <w:r w:rsidR="00496F3F" w:rsidRPr="001E01AE">
        <w:rPr>
          <w:bCs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="00496F3F" w:rsidRPr="001E01AE">
        <w:rPr>
          <w:bCs/>
          <w:sz w:val="28"/>
          <w:szCs w:val="28"/>
        </w:rPr>
        <w:t>Окуловский</w:t>
      </w:r>
      <w:proofErr w:type="spellEnd"/>
      <w:r w:rsidR="00496F3F" w:rsidRPr="001E01AE">
        <w:rPr>
          <w:bCs/>
          <w:sz w:val="28"/>
          <w:szCs w:val="28"/>
        </w:rPr>
        <w:t xml:space="preserve"> муниципальный район</w:t>
      </w:r>
      <w:r w:rsidR="00F442CB" w:rsidRPr="001E01AE">
        <w:rPr>
          <w:bCs/>
          <w:sz w:val="28"/>
          <w:szCs w:val="28"/>
        </w:rPr>
        <w:t>» в информационно-телекоммуникационной сети «Интернет».</w:t>
      </w:r>
    </w:p>
    <w:p w:rsidR="00F442CB" w:rsidRPr="00F442CB" w:rsidRDefault="00F442CB" w:rsidP="00F442CB">
      <w:pPr>
        <w:jc w:val="both"/>
        <w:rPr>
          <w:sz w:val="28"/>
          <w:szCs w:val="28"/>
        </w:rPr>
      </w:pPr>
    </w:p>
    <w:p w:rsidR="00F442CB" w:rsidRDefault="00F442CB" w:rsidP="00F442C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3914AF" w:rsidRPr="003C496E" w:rsidRDefault="003914AF" w:rsidP="003914AF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C496E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3C496E">
        <w:rPr>
          <w:b/>
          <w:sz w:val="28"/>
          <w:szCs w:val="28"/>
        </w:rPr>
        <w:t xml:space="preserve"> комитета финансов</w:t>
      </w:r>
      <w:r>
        <w:rPr>
          <w:b/>
          <w:sz w:val="28"/>
          <w:szCs w:val="28"/>
        </w:rPr>
        <w:t xml:space="preserve">                       </w:t>
      </w:r>
      <w:proofErr w:type="spellStart"/>
      <w:r>
        <w:rPr>
          <w:b/>
          <w:sz w:val="28"/>
          <w:szCs w:val="28"/>
        </w:rPr>
        <w:t>О.Н.Трифанова</w:t>
      </w:r>
      <w:proofErr w:type="spellEnd"/>
      <w:r w:rsidRPr="003C496E">
        <w:rPr>
          <w:b/>
          <w:sz w:val="28"/>
          <w:szCs w:val="28"/>
        </w:rPr>
        <w:t xml:space="preserve"> </w:t>
      </w: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D838E7" w:rsidRDefault="00D838E7" w:rsidP="00F442CB">
      <w:pPr>
        <w:jc w:val="both"/>
        <w:rPr>
          <w:sz w:val="28"/>
          <w:szCs w:val="28"/>
        </w:rPr>
      </w:pPr>
    </w:p>
    <w:p w:rsidR="003914AF" w:rsidRDefault="003914AF" w:rsidP="00F442CB">
      <w:pPr>
        <w:jc w:val="both"/>
        <w:rPr>
          <w:sz w:val="28"/>
          <w:szCs w:val="28"/>
        </w:rPr>
      </w:pPr>
    </w:p>
    <w:p w:rsidR="003914AF" w:rsidRDefault="003914AF" w:rsidP="00F442CB">
      <w:pPr>
        <w:jc w:val="both"/>
        <w:rPr>
          <w:sz w:val="28"/>
          <w:szCs w:val="28"/>
        </w:rPr>
      </w:pPr>
    </w:p>
    <w:p w:rsidR="003914AF" w:rsidRDefault="003914AF" w:rsidP="00F442CB">
      <w:pPr>
        <w:jc w:val="both"/>
        <w:rPr>
          <w:sz w:val="28"/>
          <w:szCs w:val="28"/>
        </w:rPr>
      </w:pPr>
    </w:p>
    <w:p w:rsidR="003914AF" w:rsidRDefault="003914AF" w:rsidP="00F442CB">
      <w:pPr>
        <w:jc w:val="both"/>
        <w:rPr>
          <w:sz w:val="28"/>
          <w:szCs w:val="28"/>
        </w:rPr>
      </w:pPr>
    </w:p>
    <w:p w:rsidR="003914AF" w:rsidRDefault="003914AF" w:rsidP="00F442CB">
      <w:pPr>
        <w:jc w:val="both"/>
        <w:rPr>
          <w:sz w:val="28"/>
          <w:szCs w:val="28"/>
        </w:rPr>
      </w:pPr>
    </w:p>
    <w:p w:rsidR="003914AF" w:rsidRDefault="003914AF" w:rsidP="00F442CB">
      <w:pPr>
        <w:jc w:val="both"/>
        <w:rPr>
          <w:sz w:val="28"/>
          <w:szCs w:val="28"/>
        </w:rPr>
      </w:pPr>
    </w:p>
    <w:p w:rsidR="003914AF" w:rsidRDefault="003914AF" w:rsidP="00F442CB">
      <w:pPr>
        <w:jc w:val="both"/>
        <w:rPr>
          <w:sz w:val="28"/>
          <w:szCs w:val="28"/>
        </w:rPr>
      </w:pPr>
    </w:p>
    <w:p w:rsidR="00F442CB" w:rsidRDefault="00B90847" w:rsidP="00F442CB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F442CB">
        <w:rPr>
          <w:sz w:val="28"/>
          <w:szCs w:val="28"/>
        </w:rPr>
        <w:t>ист согласования прилагается</w:t>
      </w:r>
    </w:p>
    <w:p w:rsidR="00692852" w:rsidRDefault="00692852" w:rsidP="00F442CB">
      <w:pPr>
        <w:jc w:val="both"/>
        <w:rPr>
          <w:sz w:val="28"/>
          <w:szCs w:val="28"/>
        </w:rPr>
      </w:pPr>
    </w:p>
    <w:p w:rsidR="00692852" w:rsidRDefault="00692852" w:rsidP="00692852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92852" w:rsidRDefault="00692852" w:rsidP="00692852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 СОГЛАСОВАНИЯ</w:t>
      </w:r>
    </w:p>
    <w:p w:rsidR="00692852" w:rsidRPr="00E46DA9" w:rsidRDefault="00692852" w:rsidP="00692852">
      <w:pPr>
        <w:spacing w:line="240" w:lineRule="exact"/>
        <w:jc w:val="center"/>
        <w:rPr>
          <w:bCs/>
        </w:rPr>
      </w:pPr>
      <w:r w:rsidRPr="00582292">
        <w:rPr>
          <w:sz w:val="28"/>
          <w:szCs w:val="28"/>
        </w:rPr>
        <w:t xml:space="preserve">проекта постановления Администрации муниципального района  </w:t>
      </w:r>
      <w:proofErr w:type="spellStart"/>
      <w:r w:rsidRPr="00E46DA9">
        <w:rPr>
          <w:sz w:val="28"/>
          <w:szCs w:val="28"/>
        </w:rPr>
        <w:t>от_________№</w:t>
      </w:r>
      <w:proofErr w:type="spellEnd"/>
      <w:r w:rsidRPr="00E46DA9">
        <w:rPr>
          <w:sz w:val="28"/>
          <w:szCs w:val="28"/>
        </w:rPr>
        <w:t>_  «</w:t>
      </w:r>
      <w:r w:rsidRPr="00E46DA9">
        <w:rPr>
          <w:bCs/>
          <w:sz w:val="28"/>
          <w:szCs w:val="28"/>
        </w:rPr>
        <w:t xml:space="preserve">О  внесении изменений в Перечень муниципальных программ </w:t>
      </w:r>
      <w:proofErr w:type="spellStart"/>
      <w:r w:rsidRPr="00E46DA9">
        <w:rPr>
          <w:bCs/>
          <w:sz w:val="28"/>
          <w:szCs w:val="28"/>
        </w:rPr>
        <w:t>Окуловского</w:t>
      </w:r>
      <w:proofErr w:type="spellEnd"/>
      <w:r w:rsidRPr="00E46DA9">
        <w:rPr>
          <w:bCs/>
          <w:sz w:val="28"/>
          <w:szCs w:val="28"/>
        </w:rPr>
        <w:t xml:space="preserve"> муниципального района и </w:t>
      </w:r>
      <w:proofErr w:type="spellStart"/>
      <w:r w:rsidRPr="00E46DA9">
        <w:rPr>
          <w:bCs/>
          <w:sz w:val="28"/>
          <w:szCs w:val="28"/>
        </w:rPr>
        <w:t>Окуловского</w:t>
      </w:r>
      <w:proofErr w:type="spellEnd"/>
      <w:r w:rsidRPr="00E46DA9">
        <w:rPr>
          <w:bCs/>
          <w:sz w:val="28"/>
          <w:szCs w:val="28"/>
        </w:rPr>
        <w:t xml:space="preserve"> городского поселения на 202</w:t>
      </w:r>
      <w:r w:rsidR="003C61E6">
        <w:rPr>
          <w:bCs/>
          <w:sz w:val="28"/>
          <w:szCs w:val="28"/>
        </w:rPr>
        <w:t>1</w:t>
      </w:r>
      <w:r w:rsidRPr="00E46DA9">
        <w:rPr>
          <w:bCs/>
          <w:sz w:val="28"/>
          <w:szCs w:val="28"/>
        </w:rPr>
        <w:t>-2026 годы»</w:t>
      </w:r>
    </w:p>
    <w:p w:rsidR="00692852" w:rsidRDefault="00692852" w:rsidP="00692852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4969"/>
        <w:gridCol w:w="2537"/>
      </w:tblGrid>
      <w:tr w:rsidR="00692852" w:rsidTr="0024219E">
        <w:trPr>
          <w:trHeight w:val="959"/>
        </w:trPr>
        <w:tc>
          <w:tcPr>
            <w:tcW w:w="2064" w:type="dxa"/>
            <w:shd w:val="clear" w:color="auto" w:fill="FFFFFF"/>
          </w:tcPr>
          <w:p w:rsidR="00692852" w:rsidRPr="00366F77" w:rsidRDefault="00692852" w:rsidP="0024219E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Дата поступления на</w:t>
            </w:r>
          </w:p>
          <w:p w:rsidR="00692852" w:rsidRPr="00366F77" w:rsidRDefault="00692852" w:rsidP="0024219E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согласование</w:t>
            </w:r>
          </w:p>
        </w:tc>
        <w:tc>
          <w:tcPr>
            <w:tcW w:w="4969" w:type="dxa"/>
            <w:shd w:val="clear" w:color="auto" w:fill="FFFFFF"/>
          </w:tcPr>
          <w:p w:rsidR="00692852" w:rsidRPr="00366F77" w:rsidRDefault="00692852" w:rsidP="0024219E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37" w:type="dxa"/>
            <w:shd w:val="clear" w:color="auto" w:fill="FFFFFF"/>
          </w:tcPr>
          <w:p w:rsidR="00692852" w:rsidRPr="00366F77" w:rsidRDefault="00692852" w:rsidP="0024219E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AB79D0" w:rsidTr="00AB79D0">
        <w:trPr>
          <w:trHeight w:val="585"/>
        </w:trPr>
        <w:tc>
          <w:tcPr>
            <w:tcW w:w="2064" w:type="dxa"/>
            <w:shd w:val="clear" w:color="auto" w:fill="FFFFFF"/>
          </w:tcPr>
          <w:p w:rsidR="00AB79D0" w:rsidRPr="00366F77" w:rsidRDefault="00AB79D0" w:rsidP="0024219E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FFFFFF"/>
          </w:tcPr>
          <w:p w:rsidR="00AB79D0" w:rsidRPr="004C3B38" w:rsidRDefault="004C3B38" w:rsidP="004C3B3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B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591B2D" w:rsidRPr="004C3B3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591B2D" w:rsidRPr="004C3B38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="00591B2D" w:rsidRPr="004C3B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</w:t>
            </w:r>
            <w:r w:rsidRPr="004C3B38">
              <w:rPr>
                <w:rFonts w:ascii="Times New Roman" w:hAnsi="Times New Roman" w:cs="Times New Roman"/>
                <w:sz w:val="28"/>
                <w:szCs w:val="28"/>
              </w:rPr>
              <w:t>В.Н.Алексеев</w:t>
            </w:r>
          </w:p>
        </w:tc>
        <w:tc>
          <w:tcPr>
            <w:tcW w:w="2537" w:type="dxa"/>
            <w:shd w:val="clear" w:color="auto" w:fill="FFFFFF"/>
          </w:tcPr>
          <w:p w:rsidR="00AB79D0" w:rsidRPr="00366F77" w:rsidRDefault="00AB79D0" w:rsidP="0024219E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692852" w:rsidTr="0024219E">
        <w:trPr>
          <w:trHeight w:val="667"/>
        </w:trPr>
        <w:tc>
          <w:tcPr>
            <w:tcW w:w="2064" w:type="dxa"/>
            <w:shd w:val="clear" w:color="auto" w:fill="FFFFFF"/>
          </w:tcPr>
          <w:p w:rsidR="00692852" w:rsidRPr="00366F77" w:rsidRDefault="00692852" w:rsidP="0024219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FFFFFF"/>
          </w:tcPr>
          <w:p w:rsidR="00692852" w:rsidRPr="00366F77" w:rsidRDefault="00AB79D0" w:rsidP="00242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экономического комитета Е.В.Соколова</w:t>
            </w:r>
          </w:p>
        </w:tc>
        <w:tc>
          <w:tcPr>
            <w:tcW w:w="2537" w:type="dxa"/>
            <w:shd w:val="clear" w:color="auto" w:fill="FFFFFF"/>
          </w:tcPr>
          <w:p w:rsidR="00692852" w:rsidRPr="00366F77" w:rsidRDefault="00692852" w:rsidP="0024219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692852" w:rsidTr="0024219E">
        <w:trPr>
          <w:trHeight w:val="667"/>
        </w:trPr>
        <w:tc>
          <w:tcPr>
            <w:tcW w:w="2064" w:type="dxa"/>
            <w:shd w:val="clear" w:color="auto" w:fill="FFFFFF"/>
          </w:tcPr>
          <w:p w:rsidR="00692852" w:rsidRPr="00366F77" w:rsidRDefault="00692852" w:rsidP="0024219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FFFFFF"/>
          </w:tcPr>
          <w:p w:rsidR="00692852" w:rsidRPr="00366F77" w:rsidRDefault="00AB79D0" w:rsidP="0024219E">
            <w:pPr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 xml:space="preserve">Начальник правового управления </w:t>
            </w:r>
            <w:proofErr w:type="spellStart"/>
            <w:r w:rsidRPr="00366F77">
              <w:rPr>
                <w:sz w:val="28"/>
                <w:szCs w:val="28"/>
              </w:rPr>
              <w:t>Е.А.Шоломова</w:t>
            </w:r>
            <w:proofErr w:type="spellEnd"/>
          </w:p>
        </w:tc>
        <w:tc>
          <w:tcPr>
            <w:tcW w:w="2537" w:type="dxa"/>
            <w:shd w:val="clear" w:color="auto" w:fill="FFFFFF"/>
          </w:tcPr>
          <w:p w:rsidR="00692852" w:rsidRPr="00366F77" w:rsidRDefault="00692852" w:rsidP="0024219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692852" w:rsidRDefault="00692852" w:rsidP="00692852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p w:rsidR="00692852" w:rsidRDefault="00692852" w:rsidP="00692852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УКАЗАТЕЛЬ РАССЫЛКИ</w:t>
      </w:r>
    </w:p>
    <w:p w:rsidR="00692852" w:rsidRDefault="00692852" w:rsidP="00692852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692852" w:rsidTr="0024219E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852" w:rsidRDefault="00692852" w:rsidP="0024219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постановления</w:t>
            </w:r>
          </w:p>
        </w:tc>
        <w:tc>
          <w:tcPr>
            <w:tcW w:w="496" w:type="dxa"/>
            <w:gridSpan w:val="2"/>
          </w:tcPr>
          <w:p w:rsidR="00692852" w:rsidRDefault="00692852" w:rsidP="0024219E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852" w:rsidRDefault="00692852" w:rsidP="0024219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692852" w:rsidRDefault="00692852" w:rsidP="0024219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852" w:rsidRDefault="00692852" w:rsidP="0024219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92852" w:rsidTr="0024219E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852" w:rsidRDefault="00692852" w:rsidP="0024219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692852" w:rsidRDefault="00692852" w:rsidP="0024219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692852" w:rsidRDefault="00692852" w:rsidP="0024219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852" w:rsidRDefault="00692852" w:rsidP="0024219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692852" w:rsidRDefault="00692852" w:rsidP="0024219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852" w:rsidRDefault="00692852" w:rsidP="0024219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</w:tr>
      <w:tr w:rsidR="00692852" w:rsidTr="0024219E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852" w:rsidRPr="00E46DA9" w:rsidRDefault="00692852" w:rsidP="0024219E">
            <w:pPr>
              <w:spacing w:line="240" w:lineRule="exact"/>
              <w:jc w:val="center"/>
              <w:rPr>
                <w:bCs/>
              </w:rPr>
            </w:pPr>
            <w:r w:rsidRPr="00E46DA9">
              <w:rPr>
                <w:bCs/>
                <w:sz w:val="28"/>
                <w:szCs w:val="28"/>
              </w:rPr>
              <w:t xml:space="preserve">«О  внесении изменений в Перечень муниципальных программ </w:t>
            </w:r>
            <w:proofErr w:type="spellStart"/>
            <w:r w:rsidRPr="00E46DA9">
              <w:rPr>
                <w:bCs/>
                <w:sz w:val="28"/>
                <w:szCs w:val="28"/>
              </w:rPr>
              <w:t>Окуловского</w:t>
            </w:r>
            <w:proofErr w:type="spellEnd"/>
            <w:r w:rsidRPr="00E46DA9">
              <w:rPr>
                <w:bCs/>
                <w:sz w:val="28"/>
                <w:szCs w:val="28"/>
              </w:rPr>
              <w:t xml:space="preserve"> муниципального района и </w:t>
            </w:r>
            <w:proofErr w:type="spellStart"/>
            <w:r w:rsidRPr="00E46DA9">
              <w:rPr>
                <w:bCs/>
                <w:sz w:val="28"/>
                <w:szCs w:val="28"/>
              </w:rPr>
              <w:t>Окуловского</w:t>
            </w:r>
            <w:proofErr w:type="spellEnd"/>
            <w:r w:rsidRPr="00E46DA9">
              <w:rPr>
                <w:bCs/>
                <w:sz w:val="28"/>
                <w:szCs w:val="28"/>
              </w:rPr>
              <w:t xml:space="preserve"> городского поселения на 202</w:t>
            </w:r>
            <w:r w:rsidR="003C61E6">
              <w:rPr>
                <w:bCs/>
                <w:sz w:val="28"/>
                <w:szCs w:val="28"/>
              </w:rPr>
              <w:t>1</w:t>
            </w:r>
            <w:r w:rsidRPr="00E46DA9">
              <w:rPr>
                <w:bCs/>
                <w:sz w:val="28"/>
                <w:szCs w:val="28"/>
              </w:rPr>
              <w:t>-2026 годы»</w:t>
            </w:r>
          </w:p>
          <w:p w:rsidR="00692852" w:rsidRDefault="00692852" w:rsidP="0024219E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92852" w:rsidTr="0024219E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852" w:rsidRDefault="00692852" w:rsidP="0024219E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t>(заголовок к тексту)</w:t>
            </w:r>
          </w:p>
        </w:tc>
      </w:tr>
    </w:tbl>
    <w:p w:rsidR="00692852" w:rsidRPr="002B2644" w:rsidRDefault="00692852" w:rsidP="00692852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6969"/>
        <w:gridCol w:w="1393"/>
      </w:tblGrid>
      <w:tr w:rsidR="00692852" w:rsidRPr="002B2644" w:rsidTr="0024219E">
        <w:trPr>
          <w:trHeight w:val="987"/>
        </w:trPr>
        <w:tc>
          <w:tcPr>
            <w:tcW w:w="838" w:type="dxa"/>
            <w:vAlign w:val="center"/>
          </w:tcPr>
          <w:p w:rsidR="00692852" w:rsidRPr="002B2644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>№</w:t>
            </w:r>
            <w:r w:rsidRPr="002B2644">
              <w:rPr>
                <w:sz w:val="28"/>
                <w:szCs w:val="28"/>
              </w:rPr>
              <w:br/>
            </w:r>
            <w:proofErr w:type="spellStart"/>
            <w:r w:rsidRPr="002B2644">
              <w:rPr>
                <w:sz w:val="28"/>
                <w:szCs w:val="28"/>
              </w:rPr>
              <w:t>п</w:t>
            </w:r>
            <w:proofErr w:type="spellEnd"/>
            <w:r w:rsidRPr="002B2644">
              <w:rPr>
                <w:sz w:val="28"/>
                <w:szCs w:val="28"/>
              </w:rPr>
              <w:t>/</w:t>
            </w:r>
            <w:proofErr w:type="spellStart"/>
            <w:r w:rsidRPr="002B26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9" w:type="dxa"/>
            <w:vAlign w:val="center"/>
          </w:tcPr>
          <w:p w:rsidR="00692852" w:rsidRPr="002B2644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2B2644">
              <w:rPr>
                <w:sz w:val="28"/>
                <w:szCs w:val="28"/>
              </w:rPr>
              <w:br/>
              <w:t xml:space="preserve">структурное подразделение, орган исполнительной власти </w:t>
            </w:r>
            <w:r>
              <w:rPr>
                <w:sz w:val="28"/>
                <w:szCs w:val="28"/>
              </w:rPr>
              <w:t>района</w:t>
            </w:r>
            <w:r w:rsidRPr="002B2644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1393" w:type="dxa"/>
            <w:vAlign w:val="center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B2644">
              <w:rPr>
                <w:sz w:val="28"/>
                <w:szCs w:val="28"/>
              </w:rPr>
              <w:t>Количе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92852" w:rsidRPr="002B2644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2B2644">
              <w:rPr>
                <w:sz w:val="28"/>
                <w:szCs w:val="28"/>
              </w:rPr>
              <w:t>ство</w:t>
            </w:r>
            <w:proofErr w:type="spellEnd"/>
            <w:r w:rsidRPr="002B2644">
              <w:rPr>
                <w:sz w:val="28"/>
                <w:szCs w:val="28"/>
              </w:rPr>
              <w:br/>
              <w:t>экземпляров</w:t>
            </w:r>
          </w:p>
        </w:tc>
      </w:tr>
      <w:tr w:rsidR="00692852" w:rsidRPr="002B2644" w:rsidTr="0024219E">
        <w:trPr>
          <w:trHeight w:val="370"/>
        </w:trPr>
        <w:tc>
          <w:tcPr>
            <w:tcW w:w="838" w:type="dxa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969" w:type="dxa"/>
          </w:tcPr>
          <w:p w:rsidR="00692852" w:rsidRDefault="00692852" w:rsidP="0024219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Делами</w:t>
            </w:r>
          </w:p>
        </w:tc>
        <w:tc>
          <w:tcPr>
            <w:tcW w:w="1393" w:type="dxa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692852" w:rsidRPr="002B2644" w:rsidTr="0024219E">
        <w:trPr>
          <w:trHeight w:val="355"/>
        </w:trPr>
        <w:tc>
          <w:tcPr>
            <w:tcW w:w="838" w:type="dxa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969" w:type="dxa"/>
          </w:tcPr>
          <w:p w:rsidR="00692852" w:rsidRDefault="00692852" w:rsidP="0024219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Комитет финансов </w:t>
            </w:r>
          </w:p>
        </w:tc>
        <w:tc>
          <w:tcPr>
            <w:tcW w:w="1393" w:type="dxa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92852" w:rsidRPr="002B2644" w:rsidTr="0024219E">
        <w:trPr>
          <w:trHeight w:val="355"/>
        </w:trPr>
        <w:tc>
          <w:tcPr>
            <w:tcW w:w="838" w:type="dxa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969" w:type="dxa"/>
          </w:tcPr>
          <w:p w:rsidR="00692852" w:rsidRDefault="00692852" w:rsidP="0024219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бюллетень "Официальный вестник </w:t>
            </w:r>
            <w:proofErr w:type="spellStart"/>
            <w:r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района"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электр</w:t>
            </w:r>
            <w:proofErr w:type="spellEnd"/>
            <w:r>
              <w:rPr>
                <w:sz w:val="28"/>
                <w:szCs w:val="28"/>
                <w:lang w:eastAsia="ar-SA"/>
              </w:rPr>
              <w:t>. вид</w:t>
            </w:r>
          </w:p>
        </w:tc>
        <w:tc>
          <w:tcPr>
            <w:tcW w:w="1393" w:type="dxa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92852" w:rsidRPr="002B2644" w:rsidTr="0024219E">
        <w:trPr>
          <w:trHeight w:val="355"/>
        </w:trPr>
        <w:tc>
          <w:tcPr>
            <w:tcW w:w="838" w:type="dxa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969" w:type="dxa"/>
          </w:tcPr>
          <w:p w:rsidR="00692852" w:rsidRDefault="00692852" w:rsidP="0024219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Консультант+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электр</w:t>
            </w:r>
            <w:proofErr w:type="spellEnd"/>
            <w:r>
              <w:rPr>
                <w:sz w:val="28"/>
                <w:szCs w:val="28"/>
                <w:lang w:eastAsia="ar-SA"/>
              </w:rPr>
              <w:t>. вид</w:t>
            </w:r>
          </w:p>
        </w:tc>
        <w:tc>
          <w:tcPr>
            <w:tcW w:w="1393" w:type="dxa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92852" w:rsidRPr="002B2644" w:rsidTr="0024219E">
        <w:trPr>
          <w:trHeight w:val="355"/>
        </w:trPr>
        <w:tc>
          <w:tcPr>
            <w:tcW w:w="838" w:type="dxa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969" w:type="dxa"/>
          </w:tcPr>
          <w:p w:rsidR="00692852" w:rsidRDefault="00692852" w:rsidP="0024219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Регистр </w:t>
            </w:r>
            <w:proofErr w:type="spellStart"/>
            <w:r>
              <w:rPr>
                <w:sz w:val="28"/>
                <w:szCs w:val="28"/>
                <w:lang w:eastAsia="ar-SA"/>
              </w:rPr>
              <w:t>электр</w:t>
            </w:r>
            <w:proofErr w:type="spellEnd"/>
            <w:r>
              <w:rPr>
                <w:sz w:val="28"/>
                <w:szCs w:val="28"/>
                <w:lang w:eastAsia="ar-SA"/>
              </w:rPr>
              <w:t>. вид</w:t>
            </w:r>
          </w:p>
        </w:tc>
        <w:tc>
          <w:tcPr>
            <w:tcW w:w="1393" w:type="dxa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92852" w:rsidRPr="002B2644" w:rsidTr="0024219E">
        <w:trPr>
          <w:trHeight w:val="355"/>
        </w:trPr>
        <w:tc>
          <w:tcPr>
            <w:tcW w:w="838" w:type="dxa"/>
          </w:tcPr>
          <w:p w:rsidR="00692852" w:rsidRDefault="00692852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69" w:type="dxa"/>
          </w:tcPr>
          <w:p w:rsidR="00692852" w:rsidRDefault="00692852" w:rsidP="0024219E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393" w:type="dxa"/>
          </w:tcPr>
          <w:p w:rsidR="00692852" w:rsidRDefault="006C0C29" w:rsidP="0024219E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</w:tbl>
    <w:p w:rsidR="00692852" w:rsidRDefault="00692852" w:rsidP="00692852">
      <w:pPr>
        <w:pStyle w:val="aa"/>
        <w:spacing w:line="240" w:lineRule="exact"/>
        <w:ind w:left="0"/>
        <w:rPr>
          <w:bCs/>
          <w:sz w:val="28"/>
          <w:szCs w:val="28"/>
        </w:rPr>
      </w:pPr>
    </w:p>
    <w:p w:rsidR="00AB79D0" w:rsidRPr="003C496E" w:rsidRDefault="002417E9" w:rsidP="00AB79D0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B79D0" w:rsidRPr="003C496E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AB79D0" w:rsidRPr="003C496E">
        <w:rPr>
          <w:b/>
          <w:sz w:val="28"/>
          <w:szCs w:val="28"/>
        </w:rPr>
        <w:t xml:space="preserve"> комитета финансов</w:t>
      </w:r>
      <w:r>
        <w:rPr>
          <w:b/>
          <w:sz w:val="28"/>
          <w:szCs w:val="28"/>
        </w:rPr>
        <w:t xml:space="preserve">                       </w:t>
      </w:r>
      <w:proofErr w:type="spellStart"/>
      <w:r>
        <w:rPr>
          <w:b/>
          <w:sz w:val="28"/>
          <w:szCs w:val="28"/>
        </w:rPr>
        <w:t>О.Н.Трифанова</w:t>
      </w:r>
      <w:proofErr w:type="spellEnd"/>
      <w:r w:rsidR="00AB79D0" w:rsidRPr="003C496E">
        <w:rPr>
          <w:b/>
          <w:sz w:val="28"/>
          <w:szCs w:val="28"/>
        </w:rPr>
        <w:t xml:space="preserve"> </w:t>
      </w:r>
    </w:p>
    <w:p w:rsidR="00692852" w:rsidRDefault="00692852" w:rsidP="00692852">
      <w:pPr>
        <w:spacing w:line="240" w:lineRule="exact"/>
        <w:rPr>
          <w:sz w:val="28"/>
          <w:szCs w:val="28"/>
        </w:rPr>
      </w:pPr>
    </w:p>
    <w:p w:rsidR="00692852" w:rsidRDefault="00692852" w:rsidP="00692852">
      <w:pPr>
        <w:spacing w:line="240" w:lineRule="exact"/>
        <w:rPr>
          <w:b/>
          <w:sz w:val="28"/>
          <w:szCs w:val="28"/>
        </w:rPr>
      </w:pPr>
    </w:p>
    <w:p w:rsidR="00692852" w:rsidRDefault="00692852" w:rsidP="00692852">
      <w:pPr>
        <w:spacing w:line="240" w:lineRule="exact"/>
        <w:rPr>
          <w:b/>
          <w:sz w:val="28"/>
          <w:szCs w:val="28"/>
        </w:rPr>
      </w:pPr>
    </w:p>
    <w:p w:rsidR="00692852" w:rsidRDefault="00692852" w:rsidP="00692852">
      <w:pPr>
        <w:spacing w:line="240" w:lineRule="exact"/>
        <w:rPr>
          <w:b/>
          <w:sz w:val="28"/>
          <w:szCs w:val="28"/>
        </w:rPr>
      </w:pPr>
    </w:p>
    <w:p w:rsidR="003914AF" w:rsidRDefault="003914AF" w:rsidP="00692852">
      <w:pPr>
        <w:spacing w:line="240" w:lineRule="exact"/>
        <w:rPr>
          <w:b/>
          <w:sz w:val="28"/>
          <w:szCs w:val="28"/>
        </w:rPr>
      </w:pPr>
    </w:p>
    <w:p w:rsidR="004C3B38" w:rsidRDefault="004C3B38" w:rsidP="00692852">
      <w:pPr>
        <w:spacing w:line="240" w:lineRule="exact"/>
        <w:rPr>
          <w:b/>
          <w:sz w:val="28"/>
          <w:szCs w:val="28"/>
        </w:rPr>
      </w:pPr>
    </w:p>
    <w:p w:rsidR="004C3B38" w:rsidRDefault="004C3B38" w:rsidP="00692852">
      <w:pPr>
        <w:spacing w:line="240" w:lineRule="exact"/>
        <w:rPr>
          <w:b/>
          <w:sz w:val="28"/>
          <w:szCs w:val="28"/>
        </w:rPr>
      </w:pPr>
    </w:p>
    <w:p w:rsidR="003914AF" w:rsidRDefault="003914AF" w:rsidP="00692852">
      <w:pPr>
        <w:spacing w:line="240" w:lineRule="exact"/>
        <w:rPr>
          <w:b/>
          <w:sz w:val="28"/>
          <w:szCs w:val="28"/>
        </w:rPr>
      </w:pPr>
    </w:p>
    <w:p w:rsidR="003914AF" w:rsidRDefault="003914AF" w:rsidP="00692852">
      <w:pPr>
        <w:spacing w:line="240" w:lineRule="exact"/>
        <w:rPr>
          <w:b/>
          <w:sz w:val="28"/>
          <w:szCs w:val="28"/>
        </w:rPr>
      </w:pPr>
    </w:p>
    <w:p w:rsidR="00692852" w:rsidRPr="00560001" w:rsidRDefault="00692852" w:rsidP="00692852">
      <w:pPr>
        <w:jc w:val="center"/>
        <w:rPr>
          <w:b/>
          <w:sz w:val="28"/>
          <w:szCs w:val="28"/>
        </w:rPr>
      </w:pPr>
      <w:r w:rsidRPr="00560001">
        <w:rPr>
          <w:b/>
          <w:sz w:val="28"/>
          <w:szCs w:val="28"/>
        </w:rPr>
        <w:lastRenderedPageBreak/>
        <w:t>Пояснительная записка к проекту постановления</w:t>
      </w:r>
    </w:p>
    <w:p w:rsidR="00692852" w:rsidRPr="00560001" w:rsidRDefault="00692852" w:rsidP="00692852">
      <w:pPr>
        <w:widowControl w:val="0"/>
        <w:adjustRightInd w:val="0"/>
        <w:jc w:val="center"/>
        <w:rPr>
          <w:b/>
          <w:sz w:val="28"/>
          <w:szCs w:val="28"/>
        </w:rPr>
      </w:pPr>
      <w:r w:rsidRPr="00560001">
        <w:rPr>
          <w:b/>
          <w:sz w:val="28"/>
          <w:szCs w:val="28"/>
        </w:rPr>
        <w:t xml:space="preserve">Администрации </w:t>
      </w:r>
      <w:proofErr w:type="spellStart"/>
      <w:r w:rsidRPr="00560001">
        <w:rPr>
          <w:b/>
          <w:sz w:val="28"/>
          <w:szCs w:val="28"/>
        </w:rPr>
        <w:t>Окуловского</w:t>
      </w:r>
      <w:proofErr w:type="spellEnd"/>
      <w:r w:rsidRPr="00560001">
        <w:rPr>
          <w:b/>
          <w:sz w:val="28"/>
          <w:szCs w:val="28"/>
        </w:rPr>
        <w:t xml:space="preserve"> муниципального района</w:t>
      </w:r>
    </w:p>
    <w:p w:rsidR="00692852" w:rsidRPr="008D7A79" w:rsidRDefault="00692852" w:rsidP="00692852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«О</w:t>
      </w:r>
      <w:r w:rsidRPr="0005382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внесении изменений в Перечень муниципальных программ </w:t>
      </w:r>
      <w:proofErr w:type="spellStart"/>
      <w:r>
        <w:rPr>
          <w:b/>
          <w:bCs/>
          <w:sz w:val="28"/>
          <w:szCs w:val="28"/>
        </w:rPr>
        <w:t>Окуловского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и </w:t>
      </w:r>
      <w:proofErr w:type="spellStart"/>
      <w:r>
        <w:rPr>
          <w:b/>
          <w:bCs/>
          <w:sz w:val="28"/>
          <w:szCs w:val="28"/>
        </w:rPr>
        <w:t>Окуловского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на 202</w:t>
      </w:r>
      <w:r w:rsidR="003C61E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-2026 годы»</w:t>
      </w:r>
    </w:p>
    <w:p w:rsidR="00692852" w:rsidRDefault="00692852" w:rsidP="00692852">
      <w:pPr>
        <w:spacing w:line="240" w:lineRule="exact"/>
        <w:rPr>
          <w:sz w:val="28"/>
          <w:szCs w:val="28"/>
        </w:rPr>
      </w:pPr>
    </w:p>
    <w:p w:rsidR="003914AF" w:rsidRPr="005638C3" w:rsidRDefault="00692852" w:rsidP="00692852">
      <w:pPr>
        <w:jc w:val="both"/>
        <w:rPr>
          <w:sz w:val="28"/>
          <w:szCs w:val="28"/>
        </w:rPr>
      </w:pPr>
      <w:r w:rsidRPr="00E46DA9">
        <w:rPr>
          <w:sz w:val="28"/>
          <w:szCs w:val="28"/>
        </w:rPr>
        <w:t xml:space="preserve">          Проект постановления Администрации </w:t>
      </w:r>
      <w:proofErr w:type="spellStart"/>
      <w:r w:rsidRPr="00E46DA9">
        <w:rPr>
          <w:sz w:val="28"/>
          <w:szCs w:val="28"/>
        </w:rPr>
        <w:t>Окуловского</w:t>
      </w:r>
      <w:proofErr w:type="spellEnd"/>
      <w:r w:rsidRPr="00E46DA9">
        <w:rPr>
          <w:sz w:val="28"/>
          <w:szCs w:val="28"/>
        </w:rPr>
        <w:t xml:space="preserve"> муниципального района «</w:t>
      </w:r>
      <w:r w:rsidRPr="00E46DA9">
        <w:rPr>
          <w:bCs/>
          <w:sz w:val="28"/>
          <w:szCs w:val="28"/>
        </w:rPr>
        <w:t xml:space="preserve">О  внесении изменений в Перечень муниципальных программ </w:t>
      </w:r>
      <w:proofErr w:type="spellStart"/>
      <w:r w:rsidRPr="00E46DA9">
        <w:rPr>
          <w:bCs/>
          <w:sz w:val="28"/>
          <w:szCs w:val="28"/>
        </w:rPr>
        <w:t>Окуловского</w:t>
      </w:r>
      <w:proofErr w:type="spellEnd"/>
      <w:r w:rsidRPr="00E46DA9">
        <w:rPr>
          <w:bCs/>
          <w:sz w:val="28"/>
          <w:szCs w:val="28"/>
        </w:rPr>
        <w:t xml:space="preserve"> муниципального района и </w:t>
      </w:r>
      <w:proofErr w:type="spellStart"/>
      <w:r w:rsidRPr="00E46DA9">
        <w:rPr>
          <w:bCs/>
          <w:sz w:val="28"/>
          <w:szCs w:val="28"/>
        </w:rPr>
        <w:t>Окуловского</w:t>
      </w:r>
      <w:proofErr w:type="spellEnd"/>
      <w:r w:rsidRPr="00E46DA9">
        <w:rPr>
          <w:bCs/>
          <w:sz w:val="28"/>
          <w:szCs w:val="28"/>
        </w:rPr>
        <w:t xml:space="preserve"> городского поселения на 2020-2026 годы»</w:t>
      </w:r>
      <w:r w:rsidRPr="00E46DA9">
        <w:rPr>
          <w:sz w:val="28"/>
          <w:szCs w:val="28"/>
        </w:rPr>
        <w:t xml:space="preserve"> (далее Проект) подготовлен в соответствии с </w:t>
      </w:r>
      <w:r w:rsidRPr="00E46DA9">
        <w:rPr>
          <w:sz w:val="28"/>
        </w:rPr>
        <w:t xml:space="preserve">Порядком принятия решений о разработке муниципальных программ </w:t>
      </w:r>
      <w:proofErr w:type="spellStart"/>
      <w:r w:rsidRPr="00E46DA9">
        <w:rPr>
          <w:sz w:val="28"/>
        </w:rPr>
        <w:t>Окуловского</w:t>
      </w:r>
      <w:proofErr w:type="spellEnd"/>
      <w:r w:rsidRPr="00E46DA9">
        <w:rPr>
          <w:sz w:val="28"/>
        </w:rPr>
        <w:t xml:space="preserve"> муниципального района и </w:t>
      </w:r>
      <w:proofErr w:type="spellStart"/>
      <w:r w:rsidRPr="00E46DA9">
        <w:rPr>
          <w:sz w:val="28"/>
        </w:rPr>
        <w:t>Окуловского</w:t>
      </w:r>
      <w:proofErr w:type="spellEnd"/>
      <w:r w:rsidRPr="00E46DA9">
        <w:rPr>
          <w:sz w:val="28"/>
        </w:rPr>
        <w:t xml:space="preserve"> городского поселения, их формирования, реализации и оценки эффективности» от 21.03.2017 № 349</w:t>
      </w:r>
      <w:r w:rsidRPr="00E46DA9">
        <w:rPr>
          <w:sz w:val="28"/>
          <w:szCs w:val="28"/>
        </w:rPr>
        <w:t xml:space="preserve">,  в связи </w:t>
      </w:r>
      <w:r w:rsidR="003352C1">
        <w:rPr>
          <w:sz w:val="28"/>
          <w:szCs w:val="28"/>
        </w:rPr>
        <w:t xml:space="preserve">с </w:t>
      </w:r>
      <w:r w:rsidR="003C61E6">
        <w:rPr>
          <w:sz w:val="28"/>
          <w:szCs w:val="28"/>
        </w:rPr>
        <w:t>внесением изменений в муниципальн</w:t>
      </w:r>
      <w:r w:rsidR="003914AF">
        <w:rPr>
          <w:sz w:val="28"/>
          <w:szCs w:val="28"/>
        </w:rPr>
        <w:t>ую</w:t>
      </w:r>
      <w:r w:rsidR="003C61E6">
        <w:rPr>
          <w:sz w:val="28"/>
          <w:szCs w:val="28"/>
        </w:rPr>
        <w:t xml:space="preserve"> программ</w:t>
      </w:r>
      <w:r w:rsidR="003914AF">
        <w:rPr>
          <w:sz w:val="28"/>
          <w:szCs w:val="28"/>
        </w:rPr>
        <w:t xml:space="preserve">у </w:t>
      </w:r>
      <w:r w:rsidR="003914AF" w:rsidRPr="00540CEF">
        <w:t xml:space="preserve"> </w:t>
      </w:r>
      <w:r w:rsidR="003914AF" w:rsidRPr="003914AF">
        <w:rPr>
          <w:sz w:val="28"/>
          <w:szCs w:val="28"/>
        </w:rPr>
        <w:t xml:space="preserve">«Благоустройство территории </w:t>
      </w:r>
      <w:proofErr w:type="spellStart"/>
      <w:r w:rsidR="003914AF" w:rsidRPr="003914AF">
        <w:rPr>
          <w:sz w:val="28"/>
          <w:szCs w:val="28"/>
        </w:rPr>
        <w:t>Окуловского</w:t>
      </w:r>
      <w:proofErr w:type="spellEnd"/>
      <w:r w:rsidR="003914AF" w:rsidRPr="003914AF">
        <w:rPr>
          <w:sz w:val="28"/>
          <w:szCs w:val="28"/>
        </w:rPr>
        <w:t xml:space="preserve"> городского поселения на 2019-2023 годы»</w:t>
      </w:r>
      <w:r w:rsidR="003914AF">
        <w:rPr>
          <w:sz w:val="28"/>
          <w:szCs w:val="28"/>
        </w:rPr>
        <w:t xml:space="preserve"> в части дополнения </w:t>
      </w:r>
      <w:r w:rsidR="005638C3">
        <w:rPr>
          <w:sz w:val="28"/>
          <w:szCs w:val="28"/>
        </w:rPr>
        <w:t xml:space="preserve">данной  программы </w:t>
      </w:r>
      <w:r w:rsidR="003914AF">
        <w:rPr>
          <w:sz w:val="28"/>
          <w:szCs w:val="28"/>
        </w:rPr>
        <w:t>подпрограммой</w:t>
      </w:r>
      <w:r w:rsidR="005638C3">
        <w:rPr>
          <w:sz w:val="28"/>
          <w:szCs w:val="28"/>
        </w:rPr>
        <w:t xml:space="preserve"> </w:t>
      </w:r>
      <w:r w:rsidR="005638C3" w:rsidRPr="005638C3">
        <w:rPr>
          <w:sz w:val="28"/>
          <w:szCs w:val="28"/>
        </w:rPr>
        <w:t>«Проведение мероприятий, планируемых к реализации в рамках Соглашения о сотрудничестве в области социально-экономического развития муниципального образования "</w:t>
      </w:r>
      <w:proofErr w:type="spellStart"/>
      <w:r w:rsidR="005638C3" w:rsidRPr="005638C3">
        <w:rPr>
          <w:sz w:val="28"/>
          <w:szCs w:val="28"/>
        </w:rPr>
        <w:t>Окуловский</w:t>
      </w:r>
      <w:proofErr w:type="spellEnd"/>
      <w:r w:rsidR="005638C3" w:rsidRPr="005638C3">
        <w:rPr>
          <w:sz w:val="28"/>
          <w:szCs w:val="28"/>
        </w:rPr>
        <w:t xml:space="preserve"> муниципальный район" Новгородской области от 08.04.2019 №01-46/100»</w:t>
      </w:r>
      <w:r w:rsidR="005638C3">
        <w:rPr>
          <w:sz w:val="28"/>
          <w:szCs w:val="28"/>
        </w:rPr>
        <w:t xml:space="preserve"> (далее Подпрограмма).</w:t>
      </w:r>
    </w:p>
    <w:p w:rsidR="00D65B22" w:rsidRPr="00D65B22" w:rsidRDefault="00692852" w:rsidP="00D65B22">
      <w:pPr>
        <w:spacing w:line="240" w:lineRule="atLeast"/>
        <w:jc w:val="both"/>
        <w:rPr>
          <w:bCs/>
          <w:sz w:val="28"/>
        </w:rPr>
      </w:pPr>
      <w:r w:rsidRPr="00D65B22">
        <w:t xml:space="preserve">        </w:t>
      </w:r>
      <w:r w:rsidRPr="00D65B22">
        <w:rPr>
          <w:sz w:val="28"/>
          <w:szCs w:val="28"/>
        </w:rPr>
        <w:t xml:space="preserve">  Принятие данного проекта потребует внесения изменений в бюджет </w:t>
      </w:r>
      <w:proofErr w:type="spellStart"/>
      <w:r w:rsidRPr="00D65B22">
        <w:rPr>
          <w:sz w:val="28"/>
          <w:szCs w:val="28"/>
        </w:rPr>
        <w:t>Окуловского</w:t>
      </w:r>
      <w:proofErr w:type="spellEnd"/>
      <w:r w:rsidRPr="00D65B22">
        <w:rPr>
          <w:sz w:val="28"/>
          <w:szCs w:val="28"/>
        </w:rPr>
        <w:t xml:space="preserve"> </w:t>
      </w:r>
      <w:r w:rsidR="005638C3" w:rsidRPr="00D65B22">
        <w:rPr>
          <w:sz w:val="28"/>
          <w:szCs w:val="28"/>
        </w:rPr>
        <w:t>городского поселения</w:t>
      </w:r>
      <w:r w:rsidR="00ED6E53" w:rsidRPr="00D65B22">
        <w:rPr>
          <w:sz w:val="28"/>
          <w:szCs w:val="28"/>
        </w:rPr>
        <w:t xml:space="preserve"> в части </w:t>
      </w:r>
      <w:r w:rsidR="005638C3" w:rsidRPr="00D65B22">
        <w:rPr>
          <w:sz w:val="28"/>
          <w:szCs w:val="28"/>
        </w:rPr>
        <w:t xml:space="preserve">дополнения </w:t>
      </w:r>
      <w:r w:rsidR="001A5025" w:rsidRPr="00D65B22">
        <w:rPr>
          <w:sz w:val="28"/>
          <w:szCs w:val="28"/>
        </w:rPr>
        <w:t>вышеуказанн</w:t>
      </w:r>
      <w:r w:rsidR="005638C3" w:rsidRPr="00D65B22">
        <w:rPr>
          <w:sz w:val="28"/>
          <w:szCs w:val="28"/>
        </w:rPr>
        <w:t>ой</w:t>
      </w:r>
      <w:r w:rsidR="001A5025" w:rsidRPr="00D65B22">
        <w:rPr>
          <w:sz w:val="28"/>
          <w:szCs w:val="28"/>
        </w:rPr>
        <w:t xml:space="preserve">  </w:t>
      </w:r>
      <w:r w:rsidR="00D65B22">
        <w:rPr>
          <w:sz w:val="28"/>
          <w:szCs w:val="28"/>
        </w:rPr>
        <w:t>П</w:t>
      </w:r>
      <w:r w:rsidR="005638C3" w:rsidRPr="00D65B22">
        <w:rPr>
          <w:sz w:val="28"/>
          <w:szCs w:val="28"/>
        </w:rPr>
        <w:t xml:space="preserve">одпрограммы </w:t>
      </w:r>
      <w:r w:rsidR="001A5025" w:rsidRPr="00D65B22">
        <w:rPr>
          <w:sz w:val="28"/>
          <w:szCs w:val="28"/>
        </w:rPr>
        <w:t>муниципальн</w:t>
      </w:r>
      <w:r w:rsidR="005638C3" w:rsidRPr="00D65B22">
        <w:rPr>
          <w:sz w:val="28"/>
          <w:szCs w:val="28"/>
        </w:rPr>
        <w:t xml:space="preserve">ой </w:t>
      </w:r>
      <w:r w:rsidR="001A5025" w:rsidRPr="00D65B22">
        <w:rPr>
          <w:sz w:val="28"/>
          <w:szCs w:val="28"/>
        </w:rPr>
        <w:t>программ</w:t>
      </w:r>
      <w:r w:rsidR="005638C3" w:rsidRPr="00D65B22">
        <w:rPr>
          <w:sz w:val="28"/>
          <w:szCs w:val="28"/>
        </w:rPr>
        <w:t xml:space="preserve">ы «Благоустройство территории </w:t>
      </w:r>
      <w:proofErr w:type="spellStart"/>
      <w:r w:rsidR="005638C3" w:rsidRPr="00D65B22">
        <w:rPr>
          <w:sz w:val="28"/>
          <w:szCs w:val="28"/>
        </w:rPr>
        <w:t>Окуловского</w:t>
      </w:r>
      <w:proofErr w:type="spellEnd"/>
      <w:r w:rsidR="005638C3" w:rsidRPr="00D65B22">
        <w:rPr>
          <w:sz w:val="28"/>
          <w:szCs w:val="28"/>
        </w:rPr>
        <w:t xml:space="preserve"> городского поселения на 2019-2023 годы» </w:t>
      </w:r>
      <w:r w:rsidR="001A5025" w:rsidRPr="00D65B22">
        <w:rPr>
          <w:sz w:val="28"/>
          <w:szCs w:val="28"/>
        </w:rPr>
        <w:t xml:space="preserve"> и выделения дополн</w:t>
      </w:r>
      <w:r w:rsidR="003C2D4B" w:rsidRPr="00D65B22">
        <w:rPr>
          <w:sz w:val="28"/>
          <w:szCs w:val="28"/>
        </w:rPr>
        <w:t xml:space="preserve">ительных </w:t>
      </w:r>
      <w:r w:rsidRPr="00D65B22">
        <w:rPr>
          <w:sz w:val="28"/>
          <w:szCs w:val="28"/>
        </w:rPr>
        <w:t xml:space="preserve">финансовых средств </w:t>
      </w:r>
      <w:r w:rsidR="005638C3" w:rsidRPr="00D65B22">
        <w:rPr>
          <w:sz w:val="28"/>
          <w:szCs w:val="28"/>
        </w:rPr>
        <w:t>её реализацию</w:t>
      </w:r>
      <w:r w:rsidR="001A5025" w:rsidRPr="00D65B22">
        <w:rPr>
          <w:sz w:val="28"/>
          <w:szCs w:val="28"/>
        </w:rPr>
        <w:t>.</w:t>
      </w:r>
      <w:r w:rsidRPr="00D65B22">
        <w:rPr>
          <w:sz w:val="28"/>
          <w:szCs w:val="28"/>
        </w:rPr>
        <w:t xml:space="preserve"> </w:t>
      </w:r>
      <w:r w:rsidR="000C55A7" w:rsidRPr="00D65B22">
        <w:rPr>
          <w:sz w:val="28"/>
          <w:szCs w:val="28"/>
        </w:rPr>
        <w:t xml:space="preserve">Изменения в бюджет </w:t>
      </w:r>
      <w:proofErr w:type="spellStart"/>
      <w:r w:rsidR="005638C3" w:rsidRPr="00D65B22">
        <w:rPr>
          <w:sz w:val="28"/>
          <w:szCs w:val="28"/>
        </w:rPr>
        <w:t>Окуловского</w:t>
      </w:r>
      <w:proofErr w:type="spellEnd"/>
      <w:r w:rsidR="005638C3" w:rsidRPr="00D65B22">
        <w:rPr>
          <w:sz w:val="28"/>
          <w:szCs w:val="28"/>
        </w:rPr>
        <w:t xml:space="preserve"> городского поселения </w:t>
      </w:r>
      <w:r w:rsidR="000C55A7" w:rsidRPr="00D65B22">
        <w:rPr>
          <w:sz w:val="28"/>
          <w:szCs w:val="28"/>
        </w:rPr>
        <w:t>будут</w:t>
      </w:r>
      <w:r w:rsidR="001E01AE" w:rsidRPr="00D65B22">
        <w:rPr>
          <w:sz w:val="28"/>
          <w:szCs w:val="28"/>
        </w:rPr>
        <w:t xml:space="preserve"> внесены  на ближайшем заседании </w:t>
      </w:r>
      <w:r w:rsidR="005638C3" w:rsidRPr="00D65B22">
        <w:rPr>
          <w:sz w:val="28"/>
          <w:szCs w:val="28"/>
        </w:rPr>
        <w:t xml:space="preserve">Совета </w:t>
      </w:r>
      <w:r w:rsidR="00D65B22">
        <w:rPr>
          <w:sz w:val="28"/>
          <w:szCs w:val="28"/>
        </w:rPr>
        <w:t xml:space="preserve">депутатов </w:t>
      </w:r>
      <w:proofErr w:type="spellStart"/>
      <w:r w:rsidR="005638C3" w:rsidRPr="00D65B22">
        <w:rPr>
          <w:sz w:val="28"/>
          <w:szCs w:val="28"/>
        </w:rPr>
        <w:t>Окуловского</w:t>
      </w:r>
      <w:proofErr w:type="spellEnd"/>
      <w:r w:rsidR="005638C3" w:rsidRPr="00D65B22">
        <w:rPr>
          <w:sz w:val="28"/>
          <w:szCs w:val="28"/>
        </w:rPr>
        <w:t xml:space="preserve"> городского поселения</w:t>
      </w:r>
      <w:r w:rsidR="001E01AE" w:rsidRPr="00D65B22">
        <w:rPr>
          <w:sz w:val="28"/>
          <w:szCs w:val="28"/>
        </w:rPr>
        <w:t>.</w:t>
      </w:r>
      <w:r w:rsidR="005638C3" w:rsidRPr="00D65B22">
        <w:rPr>
          <w:sz w:val="28"/>
          <w:szCs w:val="28"/>
        </w:rPr>
        <w:t xml:space="preserve"> Бюджетные ассигнования на реализацию Подпрограммы предусматриваются за счет иных межбюджетных трансфертов из бюджета </w:t>
      </w:r>
      <w:proofErr w:type="spellStart"/>
      <w:r w:rsidR="005638C3" w:rsidRPr="00D65B22">
        <w:rPr>
          <w:sz w:val="28"/>
          <w:szCs w:val="28"/>
        </w:rPr>
        <w:t>Окуловского</w:t>
      </w:r>
      <w:proofErr w:type="spellEnd"/>
      <w:r w:rsidR="005638C3" w:rsidRPr="00D65B22">
        <w:rPr>
          <w:sz w:val="28"/>
          <w:szCs w:val="28"/>
        </w:rPr>
        <w:t xml:space="preserve"> муниципального района бюджету </w:t>
      </w:r>
      <w:proofErr w:type="spellStart"/>
      <w:r w:rsidR="005638C3" w:rsidRPr="00D65B22">
        <w:rPr>
          <w:sz w:val="28"/>
          <w:szCs w:val="28"/>
        </w:rPr>
        <w:t>Окуловского</w:t>
      </w:r>
      <w:proofErr w:type="spellEnd"/>
      <w:r w:rsidR="005638C3" w:rsidRPr="00D65B22">
        <w:rPr>
          <w:sz w:val="28"/>
          <w:szCs w:val="28"/>
        </w:rPr>
        <w:t xml:space="preserve"> городского поселения</w:t>
      </w:r>
      <w:r w:rsidR="00D65B22" w:rsidRPr="00D65B22">
        <w:rPr>
          <w:sz w:val="28"/>
          <w:szCs w:val="28"/>
        </w:rPr>
        <w:t xml:space="preserve"> в соответствии с решением Думы </w:t>
      </w:r>
      <w:proofErr w:type="spellStart"/>
      <w:r w:rsidR="00D65B22" w:rsidRPr="00D65B22">
        <w:rPr>
          <w:sz w:val="28"/>
          <w:szCs w:val="28"/>
        </w:rPr>
        <w:t>Окуловского</w:t>
      </w:r>
      <w:proofErr w:type="spellEnd"/>
      <w:r w:rsidR="00D65B22" w:rsidRPr="00D65B22">
        <w:rPr>
          <w:sz w:val="28"/>
          <w:szCs w:val="28"/>
        </w:rPr>
        <w:t xml:space="preserve"> муниципального района от 27.05.2021 №56 О внесении изменений в решение Думы </w:t>
      </w:r>
      <w:proofErr w:type="spellStart"/>
      <w:r w:rsidR="00D65B22" w:rsidRPr="00D65B22">
        <w:rPr>
          <w:sz w:val="28"/>
          <w:szCs w:val="28"/>
        </w:rPr>
        <w:t>Окуловского</w:t>
      </w:r>
      <w:proofErr w:type="spellEnd"/>
      <w:r w:rsidR="00D65B22" w:rsidRPr="00D65B22">
        <w:rPr>
          <w:sz w:val="28"/>
          <w:szCs w:val="28"/>
        </w:rPr>
        <w:t xml:space="preserve"> муниципального района от 28.12.2020 № 26 «О бюджете </w:t>
      </w:r>
      <w:proofErr w:type="spellStart"/>
      <w:r w:rsidR="00D65B22" w:rsidRPr="00D65B22">
        <w:rPr>
          <w:sz w:val="28"/>
          <w:szCs w:val="28"/>
        </w:rPr>
        <w:t>Окуловского</w:t>
      </w:r>
      <w:proofErr w:type="spellEnd"/>
      <w:r w:rsidR="00D65B22" w:rsidRPr="00D65B22">
        <w:rPr>
          <w:sz w:val="28"/>
          <w:szCs w:val="28"/>
        </w:rPr>
        <w:t xml:space="preserve"> муниципального района на 2021 год и на плановый период 2022 и 2023 годов»</w:t>
      </w:r>
      <w:r w:rsidR="00D65B22">
        <w:rPr>
          <w:sz w:val="28"/>
          <w:szCs w:val="28"/>
        </w:rPr>
        <w:t xml:space="preserve"> и будут рассмотрены на ближайшем заседании Совета депутатов </w:t>
      </w:r>
      <w:proofErr w:type="spellStart"/>
      <w:r w:rsidR="00D65B22" w:rsidRPr="00D65B22">
        <w:rPr>
          <w:sz w:val="28"/>
          <w:szCs w:val="28"/>
        </w:rPr>
        <w:t>Окуловского</w:t>
      </w:r>
      <w:proofErr w:type="spellEnd"/>
      <w:r w:rsidR="00D65B22" w:rsidRPr="00D65B22">
        <w:rPr>
          <w:sz w:val="28"/>
          <w:szCs w:val="28"/>
        </w:rPr>
        <w:t xml:space="preserve"> городского поселения</w:t>
      </w:r>
      <w:r w:rsidR="00D65B22">
        <w:rPr>
          <w:sz w:val="28"/>
          <w:szCs w:val="28"/>
        </w:rPr>
        <w:t>.</w:t>
      </w:r>
    </w:p>
    <w:p w:rsidR="00692852" w:rsidRPr="00744FF8" w:rsidRDefault="00692852" w:rsidP="00692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6DA9">
        <w:rPr>
          <w:sz w:val="28"/>
          <w:szCs w:val="28"/>
        </w:rPr>
        <w:t xml:space="preserve">  Принятие проекта постановления Администрации </w:t>
      </w:r>
      <w:proofErr w:type="spellStart"/>
      <w:r w:rsidRPr="00E46DA9">
        <w:rPr>
          <w:sz w:val="28"/>
          <w:szCs w:val="28"/>
        </w:rPr>
        <w:t>Окуловского</w:t>
      </w:r>
      <w:proofErr w:type="spellEnd"/>
      <w:r w:rsidRPr="00E46DA9">
        <w:rPr>
          <w:sz w:val="28"/>
          <w:szCs w:val="28"/>
        </w:rPr>
        <w:t xml:space="preserve"> муниципального района «</w:t>
      </w:r>
      <w:r w:rsidRPr="00E46DA9">
        <w:rPr>
          <w:bCs/>
          <w:sz w:val="28"/>
          <w:szCs w:val="28"/>
        </w:rPr>
        <w:t xml:space="preserve">О  внесении изменений в Перечень муниципальных программ </w:t>
      </w:r>
      <w:proofErr w:type="spellStart"/>
      <w:r w:rsidRPr="00E46DA9">
        <w:rPr>
          <w:bCs/>
          <w:sz w:val="28"/>
          <w:szCs w:val="28"/>
        </w:rPr>
        <w:t>Окуловского</w:t>
      </w:r>
      <w:proofErr w:type="spellEnd"/>
      <w:r w:rsidRPr="00E46DA9">
        <w:rPr>
          <w:bCs/>
          <w:sz w:val="28"/>
          <w:szCs w:val="28"/>
        </w:rPr>
        <w:t xml:space="preserve"> муниципального района и </w:t>
      </w:r>
      <w:proofErr w:type="spellStart"/>
      <w:r w:rsidRPr="00E46DA9">
        <w:rPr>
          <w:bCs/>
          <w:sz w:val="28"/>
          <w:szCs w:val="28"/>
        </w:rPr>
        <w:t>Окуловского</w:t>
      </w:r>
      <w:proofErr w:type="spellEnd"/>
      <w:r w:rsidRPr="00E46DA9">
        <w:rPr>
          <w:bCs/>
          <w:sz w:val="28"/>
          <w:szCs w:val="28"/>
        </w:rPr>
        <w:t xml:space="preserve"> городского поселения на 2020-2026 годы»</w:t>
      </w:r>
      <w:r>
        <w:rPr>
          <w:bCs/>
          <w:sz w:val="28"/>
          <w:szCs w:val="28"/>
        </w:rPr>
        <w:t xml:space="preserve"> </w:t>
      </w:r>
      <w:r w:rsidRPr="00E46DA9">
        <w:rPr>
          <w:sz w:val="28"/>
          <w:szCs w:val="28"/>
        </w:rPr>
        <w:t>позволит соблюсти нормы Бюджетного кодекса</w:t>
      </w:r>
      <w:r w:rsidRPr="00744FF8">
        <w:rPr>
          <w:sz w:val="28"/>
          <w:szCs w:val="28"/>
        </w:rPr>
        <w:t xml:space="preserve"> Российской Федерации  на территории муниципального района</w:t>
      </w:r>
      <w:r>
        <w:rPr>
          <w:sz w:val="28"/>
          <w:szCs w:val="28"/>
        </w:rPr>
        <w:t xml:space="preserve">. </w:t>
      </w:r>
    </w:p>
    <w:p w:rsidR="00692852" w:rsidRPr="005A7947" w:rsidRDefault="00692852" w:rsidP="00692852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7947">
        <w:rPr>
          <w:rFonts w:ascii="Times New Roman" w:hAnsi="Times New Roman" w:cs="Times New Roman"/>
          <w:sz w:val="28"/>
          <w:szCs w:val="28"/>
        </w:rPr>
        <w:t xml:space="preserve">По результатам  проведенной комитетом финансов Администрации района   </w:t>
      </w:r>
      <w:proofErr w:type="spellStart"/>
      <w:r w:rsidRPr="005A79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A7947">
        <w:rPr>
          <w:rFonts w:ascii="Times New Roman" w:hAnsi="Times New Roman" w:cs="Times New Roman"/>
          <w:sz w:val="28"/>
          <w:szCs w:val="28"/>
        </w:rPr>
        <w:t xml:space="preserve"> экспертизы - в проекте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A79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794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A7947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692852" w:rsidRPr="00744FF8" w:rsidRDefault="00692852" w:rsidP="00692852">
      <w:pPr>
        <w:ind w:firstLine="720"/>
        <w:jc w:val="center"/>
        <w:rPr>
          <w:b/>
          <w:sz w:val="28"/>
          <w:szCs w:val="28"/>
        </w:rPr>
      </w:pPr>
    </w:p>
    <w:p w:rsidR="00692852" w:rsidRDefault="002417E9" w:rsidP="00BE05A8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3C496E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3C496E">
        <w:rPr>
          <w:b/>
          <w:sz w:val="28"/>
          <w:szCs w:val="28"/>
        </w:rPr>
        <w:t xml:space="preserve"> комитета финансов</w:t>
      </w:r>
      <w:r>
        <w:rPr>
          <w:b/>
          <w:sz w:val="28"/>
          <w:szCs w:val="28"/>
        </w:rPr>
        <w:t xml:space="preserve">                       </w:t>
      </w:r>
      <w:proofErr w:type="spellStart"/>
      <w:r>
        <w:rPr>
          <w:b/>
          <w:sz w:val="28"/>
          <w:szCs w:val="28"/>
        </w:rPr>
        <w:t>О.Н.Трифанова</w:t>
      </w:r>
      <w:proofErr w:type="spellEnd"/>
      <w:r w:rsidRPr="003C496E">
        <w:rPr>
          <w:b/>
          <w:sz w:val="28"/>
          <w:szCs w:val="28"/>
        </w:rPr>
        <w:t xml:space="preserve"> </w:t>
      </w:r>
    </w:p>
    <w:sectPr w:rsidR="00692852" w:rsidSect="007E5A4A">
      <w:headerReference w:type="even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41C" w:rsidRDefault="00DE441C" w:rsidP="00DE0859">
      <w:r>
        <w:separator/>
      </w:r>
    </w:p>
  </w:endnote>
  <w:endnote w:type="continuationSeparator" w:id="1">
    <w:p w:rsidR="00DE441C" w:rsidRDefault="00DE441C" w:rsidP="00DE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41C" w:rsidRDefault="00DE441C" w:rsidP="00DE0859">
      <w:r>
        <w:separator/>
      </w:r>
    </w:p>
  </w:footnote>
  <w:footnote w:type="continuationSeparator" w:id="1">
    <w:p w:rsidR="00DE441C" w:rsidRDefault="00DE441C" w:rsidP="00DE0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47" w:rsidRDefault="00935BBF" w:rsidP="00A46F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1C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1C47" w:rsidRDefault="002C1C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2FA5"/>
    <w:multiLevelType w:val="hybridMultilevel"/>
    <w:tmpl w:val="24A29F90"/>
    <w:lvl w:ilvl="0" w:tplc="C7443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4104D7"/>
    <w:multiLevelType w:val="hybridMultilevel"/>
    <w:tmpl w:val="6154296A"/>
    <w:lvl w:ilvl="0" w:tplc="58AE7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B5ABA"/>
    <w:multiLevelType w:val="hybridMultilevel"/>
    <w:tmpl w:val="AF8E85DC"/>
    <w:lvl w:ilvl="0" w:tplc="FE1655F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7F07"/>
    <w:multiLevelType w:val="hybridMultilevel"/>
    <w:tmpl w:val="281055E0"/>
    <w:lvl w:ilvl="0" w:tplc="C74433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9A1519"/>
    <w:multiLevelType w:val="multilevel"/>
    <w:tmpl w:val="27AA07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6F7423E"/>
    <w:multiLevelType w:val="multilevel"/>
    <w:tmpl w:val="FC40C02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7DF"/>
    <w:rsid w:val="00000EC5"/>
    <w:rsid w:val="00006641"/>
    <w:rsid w:val="0001419D"/>
    <w:rsid w:val="0002329B"/>
    <w:rsid w:val="00027DA6"/>
    <w:rsid w:val="0004107D"/>
    <w:rsid w:val="00054D23"/>
    <w:rsid w:val="00077748"/>
    <w:rsid w:val="00082221"/>
    <w:rsid w:val="00084D96"/>
    <w:rsid w:val="0009273A"/>
    <w:rsid w:val="00095AD8"/>
    <w:rsid w:val="000975A8"/>
    <w:rsid w:val="000A567D"/>
    <w:rsid w:val="000A6FC2"/>
    <w:rsid w:val="000A7668"/>
    <w:rsid w:val="000B0F0D"/>
    <w:rsid w:val="000C55A7"/>
    <w:rsid w:val="000C72CF"/>
    <w:rsid w:val="000D738F"/>
    <w:rsid w:val="0010109D"/>
    <w:rsid w:val="001058E8"/>
    <w:rsid w:val="001102FB"/>
    <w:rsid w:val="0011474F"/>
    <w:rsid w:val="001158B1"/>
    <w:rsid w:val="001247CD"/>
    <w:rsid w:val="00125684"/>
    <w:rsid w:val="00130963"/>
    <w:rsid w:val="00137B2B"/>
    <w:rsid w:val="00151BC4"/>
    <w:rsid w:val="0016073A"/>
    <w:rsid w:val="00164286"/>
    <w:rsid w:val="001655DC"/>
    <w:rsid w:val="00166DD7"/>
    <w:rsid w:val="00172686"/>
    <w:rsid w:val="0017282D"/>
    <w:rsid w:val="00183C03"/>
    <w:rsid w:val="001A3D69"/>
    <w:rsid w:val="001A5025"/>
    <w:rsid w:val="001A6919"/>
    <w:rsid w:val="001B37DF"/>
    <w:rsid w:val="001B72C5"/>
    <w:rsid w:val="001C45B5"/>
    <w:rsid w:val="001E01AE"/>
    <w:rsid w:val="001E19FE"/>
    <w:rsid w:val="002025B1"/>
    <w:rsid w:val="00202750"/>
    <w:rsid w:val="002356C4"/>
    <w:rsid w:val="002417E9"/>
    <w:rsid w:val="002423E1"/>
    <w:rsid w:val="00254D17"/>
    <w:rsid w:val="00280DC8"/>
    <w:rsid w:val="002B3D67"/>
    <w:rsid w:val="002C1C47"/>
    <w:rsid w:val="002C67A8"/>
    <w:rsid w:val="002F113C"/>
    <w:rsid w:val="00302093"/>
    <w:rsid w:val="00312C31"/>
    <w:rsid w:val="00314413"/>
    <w:rsid w:val="00316AD1"/>
    <w:rsid w:val="003214ED"/>
    <w:rsid w:val="003303B0"/>
    <w:rsid w:val="003352C1"/>
    <w:rsid w:val="00335C7F"/>
    <w:rsid w:val="00344433"/>
    <w:rsid w:val="0034726E"/>
    <w:rsid w:val="00361374"/>
    <w:rsid w:val="003731CC"/>
    <w:rsid w:val="0037454E"/>
    <w:rsid w:val="00385698"/>
    <w:rsid w:val="003914AF"/>
    <w:rsid w:val="003A066F"/>
    <w:rsid w:val="003C2BF1"/>
    <w:rsid w:val="003C2D4B"/>
    <w:rsid w:val="003C61E6"/>
    <w:rsid w:val="003D2ABC"/>
    <w:rsid w:val="003D2D77"/>
    <w:rsid w:val="003E51A3"/>
    <w:rsid w:val="003E66AA"/>
    <w:rsid w:val="00412856"/>
    <w:rsid w:val="0041570F"/>
    <w:rsid w:val="00435F31"/>
    <w:rsid w:val="0043675E"/>
    <w:rsid w:val="0044604E"/>
    <w:rsid w:val="004473E6"/>
    <w:rsid w:val="004519BD"/>
    <w:rsid w:val="00470261"/>
    <w:rsid w:val="00471539"/>
    <w:rsid w:val="0047242C"/>
    <w:rsid w:val="00474C9B"/>
    <w:rsid w:val="004901B9"/>
    <w:rsid w:val="00491D9B"/>
    <w:rsid w:val="00496AAA"/>
    <w:rsid w:val="00496EAD"/>
    <w:rsid w:val="00496F3F"/>
    <w:rsid w:val="004A55D4"/>
    <w:rsid w:val="004B0169"/>
    <w:rsid w:val="004B7216"/>
    <w:rsid w:val="004C3B38"/>
    <w:rsid w:val="004C5B46"/>
    <w:rsid w:val="004D1963"/>
    <w:rsid w:val="004D5B53"/>
    <w:rsid w:val="004D5F70"/>
    <w:rsid w:val="004F4DEA"/>
    <w:rsid w:val="005010E9"/>
    <w:rsid w:val="005029C6"/>
    <w:rsid w:val="00504D8E"/>
    <w:rsid w:val="00513314"/>
    <w:rsid w:val="00513E3D"/>
    <w:rsid w:val="005179B5"/>
    <w:rsid w:val="00531001"/>
    <w:rsid w:val="00535B6E"/>
    <w:rsid w:val="00540EB5"/>
    <w:rsid w:val="00553D1F"/>
    <w:rsid w:val="00557D75"/>
    <w:rsid w:val="005638C3"/>
    <w:rsid w:val="00564BF8"/>
    <w:rsid w:val="0056672E"/>
    <w:rsid w:val="005726E0"/>
    <w:rsid w:val="00585DA9"/>
    <w:rsid w:val="00591B2D"/>
    <w:rsid w:val="00594B51"/>
    <w:rsid w:val="005958F2"/>
    <w:rsid w:val="005A223A"/>
    <w:rsid w:val="005B5C6A"/>
    <w:rsid w:val="005C7F46"/>
    <w:rsid w:val="005D3B06"/>
    <w:rsid w:val="005F310E"/>
    <w:rsid w:val="00601F0E"/>
    <w:rsid w:val="0061121B"/>
    <w:rsid w:val="00611777"/>
    <w:rsid w:val="00613E67"/>
    <w:rsid w:val="00621C24"/>
    <w:rsid w:val="00630FCF"/>
    <w:rsid w:val="006341BE"/>
    <w:rsid w:val="00634AA9"/>
    <w:rsid w:val="006439B2"/>
    <w:rsid w:val="00643FF0"/>
    <w:rsid w:val="0066373A"/>
    <w:rsid w:val="00663808"/>
    <w:rsid w:val="00667066"/>
    <w:rsid w:val="006756CA"/>
    <w:rsid w:val="0068529E"/>
    <w:rsid w:val="00692852"/>
    <w:rsid w:val="00696B15"/>
    <w:rsid w:val="006A29EF"/>
    <w:rsid w:val="006C0C29"/>
    <w:rsid w:val="006C16FD"/>
    <w:rsid w:val="006D0682"/>
    <w:rsid w:val="006D7DB6"/>
    <w:rsid w:val="006E05AA"/>
    <w:rsid w:val="006F0766"/>
    <w:rsid w:val="007101F8"/>
    <w:rsid w:val="00711687"/>
    <w:rsid w:val="00714F5D"/>
    <w:rsid w:val="00724043"/>
    <w:rsid w:val="007268D6"/>
    <w:rsid w:val="00727174"/>
    <w:rsid w:val="00733FB4"/>
    <w:rsid w:val="00744156"/>
    <w:rsid w:val="007444BA"/>
    <w:rsid w:val="0075006D"/>
    <w:rsid w:val="007506B4"/>
    <w:rsid w:val="00761C68"/>
    <w:rsid w:val="0076236B"/>
    <w:rsid w:val="007814E4"/>
    <w:rsid w:val="00781A8C"/>
    <w:rsid w:val="00797A7B"/>
    <w:rsid w:val="007A5C32"/>
    <w:rsid w:val="007B2854"/>
    <w:rsid w:val="007B2E95"/>
    <w:rsid w:val="007C38C8"/>
    <w:rsid w:val="007D56E8"/>
    <w:rsid w:val="007E4BF6"/>
    <w:rsid w:val="007E5A4A"/>
    <w:rsid w:val="00800553"/>
    <w:rsid w:val="00814BD1"/>
    <w:rsid w:val="00821E24"/>
    <w:rsid w:val="008372A5"/>
    <w:rsid w:val="0085503B"/>
    <w:rsid w:val="00855999"/>
    <w:rsid w:val="00871837"/>
    <w:rsid w:val="0088038E"/>
    <w:rsid w:val="00892C41"/>
    <w:rsid w:val="008B3F5D"/>
    <w:rsid w:val="008B4083"/>
    <w:rsid w:val="008B7F3B"/>
    <w:rsid w:val="008C2E06"/>
    <w:rsid w:val="008C3E48"/>
    <w:rsid w:val="008D05B4"/>
    <w:rsid w:val="008D14E8"/>
    <w:rsid w:val="008D27EA"/>
    <w:rsid w:val="008D450B"/>
    <w:rsid w:val="008D53DD"/>
    <w:rsid w:val="008D735E"/>
    <w:rsid w:val="008E21E7"/>
    <w:rsid w:val="008F6C56"/>
    <w:rsid w:val="008F7B1D"/>
    <w:rsid w:val="0091390C"/>
    <w:rsid w:val="00933FB5"/>
    <w:rsid w:val="00935BBF"/>
    <w:rsid w:val="00964428"/>
    <w:rsid w:val="009818DF"/>
    <w:rsid w:val="00982EF0"/>
    <w:rsid w:val="009A125C"/>
    <w:rsid w:val="009A228E"/>
    <w:rsid w:val="009A3D26"/>
    <w:rsid w:val="009A7292"/>
    <w:rsid w:val="009A76DE"/>
    <w:rsid w:val="009B1F68"/>
    <w:rsid w:val="009C4807"/>
    <w:rsid w:val="009D02DB"/>
    <w:rsid w:val="009F2FD5"/>
    <w:rsid w:val="009F3596"/>
    <w:rsid w:val="00A015D7"/>
    <w:rsid w:val="00A10C57"/>
    <w:rsid w:val="00A11376"/>
    <w:rsid w:val="00A12041"/>
    <w:rsid w:val="00A326A2"/>
    <w:rsid w:val="00A32AF0"/>
    <w:rsid w:val="00A37E1D"/>
    <w:rsid w:val="00A42ACE"/>
    <w:rsid w:val="00A46F65"/>
    <w:rsid w:val="00A51D1C"/>
    <w:rsid w:val="00A56D97"/>
    <w:rsid w:val="00A609E5"/>
    <w:rsid w:val="00A7201D"/>
    <w:rsid w:val="00A769C8"/>
    <w:rsid w:val="00A779D7"/>
    <w:rsid w:val="00A83CD0"/>
    <w:rsid w:val="00A85CDB"/>
    <w:rsid w:val="00A92174"/>
    <w:rsid w:val="00A950D9"/>
    <w:rsid w:val="00A97A4A"/>
    <w:rsid w:val="00A97E70"/>
    <w:rsid w:val="00AA285B"/>
    <w:rsid w:val="00AB438D"/>
    <w:rsid w:val="00AB79D0"/>
    <w:rsid w:val="00AC0129"/>
    <w:rsid w:val="00AD1ED6"/>
    <w:rsid w:val="00AE73B0"/>
    <w:rsid w:val="00B03BF4"/>
    <w:rsid w:val="00B0465C"/>
    <w:rsid w:val="00B0684B"/>
    <w:rsid w:val="00B14BF2"/>
    <w:rsid w:val="00B16117"/>
    <w:rsid w:val="00B550F9"/>
    <w:rsid w:val="00B65900"/>
    <w:rsid w:val="00B7523B"/>
    <w:rsid w:val="00B76CF9"/>
    <w:rsid w:val="00B770E1"/>
    <w:rsid w:val="00B8066B"/>
    <w:rsid w:val="00B90847"/>
    <w:rsid w:val="00BA5215"/>
    <w:rsid w:val="00BC1BD0"/>
    <w:rsid w:val="00BC6758"/>
    <w:rsid w:val="00BC7497"/>
    <w:rsid w:val="00BD0115"/>
    <w:rsid w:val="00BD03E1"/>
    <w:rsid w:val="00BE05A8"/>
    <w:rsid w:val="00BE0FBD"/>
    <w:rsid w:val="00BE6021"/>
    <w:rsid w:val="00BF1DD0"/>
    <w:rsid w:val="00BF74A0"/>
    <w:rsid w:val="00C04F9E"/>
    <w:rsid w:val="00C05CA9"/>
    <w:rsid w:val="00C16C45"/>
    <w:rsid w:val="00C24057"/>
    <w:rsid w:val="00C267B2"/>
    <w:rsid w:val="00C642E8"/>
    <w:rsid w:val="00C64E4A"/>
    <w:rsid w:val="00C65353"/>
    <w:rsid w:val="00C6654C"/>
    <w:rsid w:val="00C946ED"/>
    <w:rsid w:val="00C949E1"/>
    <w:rsid w:val="00CB6E3D"/>
    <w:rsid w:val="00CD03EB"/>
    <w:rsid w:val="00CE2544"/>
    <w:rsid w:val="00CE7C1C"/>
    <w:rsid w:val="00CF452C"/>
    <w:rsid w:val="00CF468E"/>
    <w:rsid w:val="00D06093"/>
    <w:rsid w:val="00D318F6"/>
    <w:rsid w:val="00D339D9"/>
    <w:rsid w:val="00D34937"/>
    <w:rsid w:val="00D42DA8"/>
    <w:rsid w:val="00D458D9"/>
    <w:rsid w:val="00D4614E"/>
    <w:rsid w:val="00D51B3F"/>
    <w:rsid w:val="00D604D0"/>
    <w:rsid w:val="00D64408"/>
    <w:rsid w:val="00D65B22"/>
    <w:rsid w:val="00D7443D"/>
    <w:rsid w:val="00D838E7"/>
    <w:rsid w:val="00D8615C"/>
    <w:rsid w:val="00DA5A4E"/>
    <w:rsid w:val="00DB0389"/>
    <w:rsid w:val="00DB1871"/>
    <w:rsid w:val="00DB5A8E"/>
    <w:rsid w:val="00DD0FAE"/>
    <w:rsid w:val="00DD18FB"/>
    <w:rsid w:val="00DD5F6C"/>
    <w:rsid w:val="00DE0859"/>
    <w:rsid w:val="00DE144D"/>
    <w:rsid w:val="00DE441C"/>
    <w:rsid w:val="00DF4297"/>
    <w:rsid w:val="00E00340"/>
    <w:rsid w:val="00E0573F"/>
    <w:rsid w:val="00E16A5C"/>
    <w:rsid w:val="00E16AA3"/>
    <w:rsid w:val="00E20F48"/>
    <w:rsid w:val="00E275AE"/>
    <w:rsid w:val="00E35A4E"/>
    <w:rsid w:val="00E40B7C"/>
    <w:rsid w:val="00E52697"/>
    <w:rsid w:val="00E52D55"/>
    <w:rsid w:val="00E57262"/>
    <w:rsid w:val="00E662DD"/>
    <w:rsid w:val="00E6775B"/>
    <w:rsid w:val="00E67BEB"/>
    <w:rsid w:val="00E71E70"/>
    <w:rsid w:val="00EA0DC7"/>
    <w:rsid w:val="00EA64A3"/>
    <w:rsid w:val="00EB0529"/>
    <w:rsid w:val="00EB1018"/>
    <w:rsid w:val="00EB624F"/>
    <w:rsid w:val="00EB71DF"/>
    <w:rsid w:val="00EC05FC"/>
    <w:rsid w:val="00ED6E53"/>
    <w:rsid w:val="00ED7633"/>
    <w:rsid w:val="00ED7E83"/>
    <w:rsid w:val="00EE6115"/>
    <w:rsid w:val="00EF1885"/>
    <w:rsid w:val="00EF1CCC"/>
    <w:rsid w:val="00F12B15"/>
    <w:rsid w:val="00F23D1D"/>
    <w:rsid w:val="00F25E1F"/>
    <w:rsid w:val="00F325F8"/>
    <w:rsid w:val="00F36D05"/>
    <w:rsid w:val="00F442CB"/>
    <w:rsid w:val="00F5029C"/>
    <w:rsid w:val="00F5532D"/>
    <w:rsid w:val="00F632A4"/>
    <w:rsid w:val="00F9182A"/>
    <w:rsid w:val="00F96A0F"/>
    <w:rsid w:val="00FC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B37DF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F46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37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1"/>
    <w:rsid w:val="001B37DF"/>
    <w:rPr>
      <w:rFonts w:cs="Times New Roman"/>
      <w:color w:val="0000FF"/>
      <w:u w:val="single"/>
    </w:rPr>
  </w:style>
  <w:style w:type="paragraph" w:customStyle="1" w:styleId="ConsPlusNormal">
    <w:name w:val="ConsPlusNormal"/>
    <w:rsid w:val="001B3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0"/>
    <w:link w:val="a6"/>
    <w:rsid w:val="001B37DF"/>
    <w:pPr>
      <w:widowControl w:val="0"/>
      <w:suppressAutoHyphens/>
      <w:spacing w:after="120" w:line="100" w:lineRule="atLeast"/>
      <w:textAlignment w:val="baseline"/>
    </w:pPr>
    <w:rPr>
      <w:rFonts w:ascii="Arial" w:hAnsi="Arial" w:cs="Tahoma"/>
      <w:kern w:val="1"/>
      <w:sz w:val="21"/>
      <w:lang w:eastAsia="ar-SA"/>
    </w:rPr>
  </w:style>
  <w:style w:type="character" w:customStyle="1" w:styleId="a6">
    <w:name w:val="Основной текст Знак"/>
    <w:basedOn w:val="a1"/>
    <w:link w:val="a5"/>
    <w:rsid w:val="001B37DF"/>
    <w:rPr>
      <w:rFonts w:ascii="Arial" w:eastAsia="Times New Roman" w:hAnsi="Arial" w:cs="Tahoma"/>
      <w:kern w:val="1"/>
      <w:sz w:val="21"/>
      <w:szCs w:val="24"/>
      <w:lang w:eastAsia="ar-SA"/>
    </w:rPr>
  </w:style>
  <w:style w:type="paragraph" w:customStyle="1" w:styleId="ConsPlusNonformat">
    <w:name w:val="ConsPlusNonformat"/>
    <w:rsid w:val="00613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0"/>
    <w:link w:val="a8"/>
    <w:rsid w:val="0034726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347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34726E"/>
    <w:rPr>
      <w:rFonts w:cs="Times New Roman"/>
    </w:rPr>
  </w:style>
  <w:style w:type="character" w:customStyle="1" w:styleId="FontStyle30">
    <w:name w:val="Font Style30"/>
    <w:rsid w:val="0034726E"/>
    <w:rPr>
      <w:rFonts w:ascii="Times New Roman" w:hAnsi="Times New Roman"/>
      <w:sz w:val="26"/>
    </w:rPr>
  </w:style>
  <w:style w:type="character" w:customStyle="1" w:styleId="50">
    <w:name w:val="Заголовок 5 Знак"/>
    <w:basedOn w:val="a1"/>
    <w:link w:val="5"/>
    <w:uiPriority w:val="9"/>
    <w:semiHidden/>
    <w:rsid w:val="00CF46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Cell">
    <w:name w:val="ConsPlusCell"/>
    <w:rsid w:val="00727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1"/>
    <w:uiPriority w:val="99"/>
    <w:locked/>
    <w:rsid w:val="00B03BF4"/>
    <w:rPr>
      <w:rFonts w:ascii="Times New Roman" w:hAnsi="Times New Roman" w:cs="Times New Roman"/>
      <w:noProof/>
      <w:spacing w:val="5"/>
      <w:sz w:val="21"/>
      <w:szCs w:val="21"/>
      <w:shd w:val="clear" w:color="auto" w:fill="FFFFFF"/>
    </w:rPr>
  </w:style>
  <w:style w:type="paragraph" w:styleId="aa">
    <w:name w:val="List Paragraph"/>
    <w:basedOn w:val="a0"/>
    <w:uiPriority w:val="99"/>
    <w:qFormat/>
    <w:rsid w:val="00B03BF4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18"/>
      <w:szCs w:val="18"/>
    </w:rPr>
  </w:style>
  <w:style w:type="character" w:styleId="ab">
    <w:name w:val="Strong"/>
    <w:uiPriority w:val="22"/>
    <w:qFormat/>
    <w:rsid w:val="00316AD1"/>
    <w:rPr>
      <w:b/>
      <w:bCs/>
    </w:rPr>
  </w:style>
  <w:style w:type="paragraph" w:styleId="a">
    <w:name w:val="List Bullet"/>
    <w:basedOn w:val="a0"/>
    <w:rsid w:val="00316AD1"/>
    <w:pPr>
      <w:numPr>
        <w:numId w:val="4"/>
      </w:numPr>
      <w:tabs>
        <w:tab w:val="left" w:pos="1134"/>
      </w:tabs>
      <w:ind w:left="0" w:firstLine="720"/>
      <w:contextualSpacing/>
      <w:jc w:val="both"/>
    </w:pPr>
    <w:rPr>
      <w:rFonts w:eastAsia="Arial Unicode MS" w:cs="Arial Unicode MS"/>
      <w:color w:val="000000"/>
    </w:rPr>
  </w:style>
  <w:style w:type="paragraph" w:styleId="ac">
    <w:name w:val="footer"/>
    <w:basedOn w:val="a0"/>
    <w:link w:val="ad"/>
    <w:uiPriority w:val="99"/>
    <w:semiHidden/>
    <w:unhideWhenUsed/>
    <w:rsid w:val="00F12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F12B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59"/>
    <w:rsid w:val="00321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0"/>
    <w:link w:val="20"/>
    <w:uiPriority w:val="99"/>
    <w:semiHidden/>
    <w:unhideWhenUsed/>
    <w:rsid w:val="008559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55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0"/>
    <w:next w:val="a0"/>
    <w:uiPriority w:val="99"/>
    <w:rsid w:val="006928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92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352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1735-7F35-4CBD-8B77-792B1A6D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Алексеев</dc:creator>
  <cp:lastModifiedBy>chernobaevaea</cp:lastModifiedBy>
  <cp:revision>2</cp:revision>
  <cp:lastPrinted>2021-06-03T11:22:00Z</cp:lastPrinted>
  <dcterms:created xsi:type="dcterms:W3CDTF">2021-06-03T12:33:00Z</dcterms:created>
  <dcterms:modified xsi:type="dcterms:W3CDTF">2021-06-03T12:33:00Z</dcterms:modified>
</cp:coreProperties>
</file>