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Default="0074649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B26265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12</w:t>
      </w:r>
      <w:r w:rsidR="00844C0C" w:rsidRPr="008D7A79">
        <w:rPr>
          <w:sz w:val="28"/>
          <w:szCs w:val="28"/>
        </w:rPr>
        <w:t>.</w:t>
      </w:r>
      <w:r w:rsidR="006C3CF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6D1565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 xml:space="preserve"> №</w:t>
      </w:r>
      <w:r w:rsidR="00D73E31">
        <w:rPr>
          <w:sz w:val="28"/>
          <w:szCs w:val="28"/>
        </w:rPr>
        <w:t xml:space="preserve"> </w:t>
      </w:r>
      <w:r>
        <w:rPr>
          <w:sz w:val="28"/>
          <w:szCs w:val="28"/>
        </w:rPr>
        <w:t>402</w:t>
      </w:r>
      <w:r w:rsidR="00F40A8B">
        <w:rPr>
          <w:sz w:val="28"/>
          <w:szCs w:val="28"/>
        </w:rPr>
        <w:t xml:space="preserve"> </w:t>
      </w:r>
    </w:p>
    <w:bookmarkEnd w:id="0"/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983762" w:rsidRDefault="00983762" w:rsidP="00983762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B26265" w:rsidRDefault="00B26265" w:rsidP="00B26265">
      <w:pPr>
        <w:spacing w:line="240" w:lineRule="exact"/>
        <w:jc w:val="center"/>
        <w:rPr>
          <w:b/>
          <w:sz w:val="28"/>
          <w:szCs w:val="28"/>
        </w:rPr>
      </w:pPr>
      <w:r w:rsidRPr="00F320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эвакоприёмной комиссии Администрации Окуловского </w:t>
      </w:r>
    </w:p>
    <w:p w:rsidR="00B26265" w:rsidRPr="00F320FC" w:rsidRDefault="00B26265" w:rsidP="00B2626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26265" w:rsidRPr="008D7A79" w:rsidRDefault="00B26265" w:rsidP="00B26265">
      <w:pPr>
        <w:spacing w:line="240" w:lineRule="exact"/>
        <w:jc w:val="center"/>
        <w:rPr>
          <w:b/>
          <w:bCs/>
          <w:sz w:val="24"/>
          <w:szCs w:val="24"/>
        </w:rPr>
      </w:pPr>
    </w:p>
    <w:p w:rsidR="00B26265" w:rsidRDefault="00B26265" w:rsidP="00B26265">
      <w:pPr>
        <w:pStyle w:val="23"/>
        <w:spacing w:line="360" w:lineRule="atLeast"/>
        <w:ind w:right="-5"/>
      </w:pPr>
      <w:r w:rsidRPr="00593F03">
        <w:t xml:space="preserve">В соответствии с </w:t>
      </w:r>
      <w:proofErr w:type="gramStart"/>
      <w:r w:rsidRPr="00593F03">
        <w:t>Федеральным</w:t>
      </w:r>
      <w:r>
        <w:t>и</w:t>
      </w:r>
      <w:proofErr w:type="gramEnd"/>
      <w:r w:rsidRPr="00593F03">
        <w:t xml:space="preserve"> </w:t>
      </w:r>
      <w:hyperlink r:id="rId8" w:history="1">
        <w:r>
          <w:t>закона</w:t>
        </w:r>
        <w:r w:rsidRPr="00593F03">
          <w:t>м</w:t>
        </w:r>
      </w:hyperlink>
      <w:r>
        <w:t>и</w:t>
      </w:r>
      <w:r w:rsidRPr="00593F03">
        <w:t xml:space="preserve"> от 21</w:t>
      </w:r>
      <w:r>
        <w:t xml:space="preserve"> декабря </w:t>
      </w:r>
      <w:r w:rsidRPr="00593F03">
        <w:t>1994</w:t>
      </w:r>
      <w:r>
        <w:t xml:space="preserve"> года </w:t>
      </w:r>
    </w:p>
    <w:p w:rsidR="00B26265" w:rsidRDefault="00B26265" w:rsidP="00B26265">
      <w:pPr>
        <w:pStyle w:val="23"/>
        <w:spacing w:line="360" w:lineRule="atLeast"/>
        <w:ind w:right="-5" w:firstLine="0"/>
      </w:pPr>
      <w:r>
        <w:t>№</w:t>
      </w:r>
      <w:r w:rsidRPr="00593F03">
        <w:t xml:space="preserve"> 68-ФЗ "О защите населения и территорий от чрезвычайных ситуаций природного и техногенного характера", </w:t>
      </w:r>
      <w:r>
        <w:t xml:space="preserve">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</w:t>
      </w:r>
      <w:r w:rsidRPr="00593F03">
        <w:t xml:space="preserve">областным </w:t>
      </w:r>
      <w:hyperlink r:id="rId9" w:history="1">
        <w:r w:rsidRPr="00593F03">
          <w:t>законом</w:t>
        </w:r>
      </w:hyperlink>
      <w:r w:rsidRPr="00593F03">
        <w:t xml:space="preserve"> от 08.02.1996 </w:t>
      </w:r>
      <w:r>
        <w:t>№</w:t>
      </w:r>
      <w:r w:rsidRPr="00593F03">
        <w:t xml:space="preserve"> 36-ОЗ "О защите населения и территорий от чрезвычайных ситуаций природного и техногенного характера"</w:t>
      </w:r>
      <w:r>
        <w:t>, Администрация Окуловского муниципального района</w:t>
      </w:r>
    </w:p>
    <w:p w:rsidR="00B26265" w:rsidRDefault="00B26265" w:rsidP="00B26265">
      <w:pPr>
        <w:pStyle w:val="23"/>
        <w:spacing w:line="360" w:lineRule="atLeast"/>
        <w:ind w:right="-5" w:firstLine="0"/>
        <w:rPr>
          <w:b/>
        </w:rPr>
      </w:pPr>
      <w:r w:rsidRPr="00E21C86">
        <w:rPr>
          <w:b/>
        </w:rPr>
        <w:t>ПОСТАНОВЛЯЕТ:</w:t>
      </w:r>
    </w:p>
    <w:p w:rsidR="00B26265" w:rsidRDefault="00B26265" w:rsidP="00B26265">
      <w:pPr>
        <w:ind w:firstLine="720"/>
        <w:jc w:val="both"/>
        <w:rPr>
          <w:sz w:val="28"/>
          <w:szCs w:val="28"/>
        </w:rPr>
      </w:pPr>
      <w:r w:rsidRPr="00593F03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эвакоприёмную комиссию Администрации Окуловского муниципального района в прилагаемом составе.</w:t>
      </w:r>
    </w:p>
    <w:p w:rsidR="00B26265" w:rsidRDefault="00B26265" w:rsidP="00B26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об эвакоприёмной комиссии  Администрации Окуловского муниципального района.</w:t>
      </w:r>
    </w:p>
    <w:p w:rsidR="00B26265" w:rsidRDefault="00B26265" w:rsidP="00B26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6FE2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постановления Администрации Окуловского муниципального района</w:t>
      </w:r>
    </w:p>
    <w:p w:rsidR="00B26265" w:rsidRDefault="00B26265" w:rsidP="00B2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19.09.2011 № 997 «О создании эвакоприёмной комиссии Администрации Окуловского муниципального района», </w:t>
      </w:r>
    </w:p>
    <w:p w:rsidR="00B26265" w:rsidRDefault="00B26265" w:rsidP="00B2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23.11.2015 № 2051 «О внесении изменений в постановление Администрации Окуловского муниципального района от 19.09.2011 № 997», </w:t>
      </w:r>
    </w:p>
    <w:p w:rsidR="00B26265" w:rsidRDefault="00B26265" w:rsidP="00B26265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01.03.2017 № 230 «О внесении изменений в Состав эвакоприёмной комиссии Администрации Окуловского муниципального района».</w:t>
      </w:r>
    </w:p>
    <w:p w:rsidR="00B26265" w:rsidRDefault="00B26265" w:rsidP="00B26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26265" w:rsidRDefault="00B26265" w:rsidP="00B2626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0211D" w:rsidRDefault="0070211D" w:rsidP="0070211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Первый 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председатель комитета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</w:t>
      </w:r>
      <w:r w:rsidR="009A77BF">
        <w:rPr>
          <w:b/>
          <w:bCs/>
          <w:sz w:val="28"/>
          <w:szCs w:val="28"/>
        </w:rPr>
        <w:t>ю муниципальн</w:t>
      </w:r>
      <w:r w:rsidR="00336AF8">
        <w:rPr>
          <w:b/>
          <w:bCs/>
          <w:sz w:val="28"/>
          <w:szCs w:val="28"/>
        </w:rPr>
        <w:t xml:space="preserve">ым имуществом </w:t>
      </w:r>
      <w:r w:rsidR="00DB7496">
        <w:rPr>
          <w:b/>
          <w:bCs/>
          <w:sz w:val="28"/>
          <w:szCs w:val="28"/>
        </w:rPr>
        <w:t>Ю.А. Везенберг</w:t>
      </w:r>
      <w:r>
        <w:rPr>
          <w:b/>
          <w:bCs/>
          <w:sz w:val="28"/>
          <w:szCs w:val="28"/>
        </w:rPr>
        <w:t xml:space="preserve"> 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7339E" w:rsidRDefault="0027339E" w:rsidP="0027339E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7339E" w:rsidRDefault="0027339E" w:rsidP="0027339E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Окуловского муниципального 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  от 12.04.2018 № 402           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Состав эвакоприёмной комиссии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Окуловского муниципального района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358"/>
      </w:tblGrid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Везенберг  Ю.А.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-Первый заместитель Главы администрации района, председатель комитета по управлению муниципальным имуществом, - председатель комиссии;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Алексеев Ю.Н.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-главный специалист по делам ГО и ЧС Администрации Окуловского муниципального района, секретарь комиссии;</w:t>
            </w:r>
          </w:p>
        </w:tc>
      </w:tr>
      <w:tr w:rsidR="00B26265" w:rsidRPr="00710112" w:rsidTr="00710112">
        <w:tc>
          <w:tcPr>
            <w:tcW w:w="0" w:type="auto"/>
            <w:gridSpan w:val="2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Члены комиссии: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Аревкин М.Р.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-Глава Котовского сельского поселения (по согласованию)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Беляева И.А.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-старший помощник военного комиссара (города Окуловка, Окуловского и Любытинского районов Новгородской области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Волкова Е.М.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-председатель комитета образования Администрации Окуловского муниципального района;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Звонарева Т.Н.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-ведущий специалист Администрации Угловского городского поселения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Кочетыгов Д.В.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 главный врач ГОБУЗ «Окуловская ЦРБ» (согласованию);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Куроедова Л.А.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 xml:space="preserve">-Глава </w:t>
            </w:r>
            <w:proofErr w:type="gramStart"/>
            <w:r w:rsidRPr="00710112">
              <w:rPr>
                <w:sz w:val="28"/>
                <w:szCs w:val="28"/>
              </w:rPr>
              <w:t>Турбинного</w:t>
            </w:r>
            <w:proofErr w:type="gramEnd"/>
            <w:r w:rsidRPr="00710112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Муравьёв А.Л.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-начальник штаба Отдела МВД России по Окуловскому району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Пискарёва Н.Г.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 xml:space="preserve">-Глава  Боровёнковского </w:t>
            </w:r>
            <w:proofErr w:type="gramStart"/>
            <w:r w:rsidRPr="00710112">
              <w:rPr>
                <w:sz w:val="28"/>
                <w:szCs w:val="28"/>
              </w:rPr>
              <w:t>сельского</w:t>
            </w:r>
            <w:proofErr w:type="gramEnd"/>
            <w:r w:rsidRPr="00710112">
              <w:rPr>
                <w:sz w:val="28"/>
                <w:szCs w:val="28"/>
              </w:rPr>
              <w:t xml:space="preserve"> поселения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Савельева Н.Н.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-председатель комитета социальной защиты населения Администрации Окуловского муниципального района;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Ульянов В.А.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 xml:space="preserve">-Глава  Березовикского </w:t>
            </w:r>
            <w:proofErr w:type="gramStart"/>
            <w:r w:rsidRPr="00710112">
              <w:rPr>
                <w:sz w:val="28"/>
                <w:szCs w:val="28"/>
              </w:rPr>
              <w:t>сельского</w:t>
            </w:r>
            <w:proofErr w:type="gramEnd"/>
            <w:r w:rsidRPr="00710112">
              <w:rPr>
                <w:sz w:val="28"/>
                <w:szCs w:val="28"/>
              </w:rPr>
              <w:t xml:space="preserve"> поселения (по согласованию);</w:t>
            </w:r>
          </w:p>
        </w:tc>
      </w:tr>
      <w:tr w:rsidR="00B26265" w:rsidRPr="00710112" w:rsidTr="00710112">
        <w:tc>
          <w:tcPr>
            <w:tcW w:w="2660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Фёдоров Л.Н.</w:t>
            </w:r>
          </w:p>
        </w:tc>
        <w:tc>
          <w:tcPr>
            <w:tcW w:w="7358" w:type="dxa"/>
            <w:shd w:val="clear" w:color="auto" w:fill="auto"/>
          </w:tcPr>
          <w:p w:rsidR="00B26265" w:rsidRPr="00710112" w:rsidRDefault="00B26265" w:rsidP="00710112">
            <w:pPr>
              <w:tabs>
                <w:tab w:val="left" w:pos="4536"/>
              </w:tabs>
              <w:ind w:right="-28"/>
              <w:jc w:val="both"/>
              <w:rPr>
                <w:sz w:val="28"/>
                <w:szCs w:val="28"/>
              </w:rPr>
            </w:pPr>
            <w:r w:rsidRPr="00710112">
              <w:rPr>
                <w:sz w:val="28"/>
                <w:szCs w:val="28"/>
              </w:rPr>
              <w:t>-Глава Кулотинского городского поселени</w:t>
            </w:r>
            <w:proofErr w:type="gramStart"/>
            <w:r w:rsidRPr="00710112">
              <w:rPr>
                <w:sz w:val="28"/>
                <w:szCs w:val="28"/>
              </w:rPr>
              <w:t>я(</w:t>
            </w:r>
            <w:proofErr w:type="gramEnd"/>
            <w:r w:rsidRPr="00710112">
              <w:rPr>
                <w:sz w:val="28"/>
                <w:szCs w:val="28"/>
              </w:rPr>
              <w:t>по согласованию).</w:t>
            </w:r>
          </w:p>
        </w:tc>
      </w:tr>
    </w:tbl>
    <w:p w:rsidR="00B26265" w:rsidRDefault="00B26265" w:rsidP="00B26265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 </w:t>
      </w:r>
    </w:p>
    <w:p w:rsidR="00B26265" w:rsidRDefault="00B26265" w:rsidP="00B26265">
      <w:pPr>
        <w:tabs>
          <w:tab w:val="left" w:pos="4536"/>
        </w:tabs>
        <w:ind w:right="-28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Утверждено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Окуловского муниципального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  от 12.04.2018 № 402           </w:t>
      </w:r>
    </w:p>
    <w:p w:rsidR="00B26265" w:rsidRDefault="00B26265" w:rsidP="00B26265">
      <w:pPr>
        <w:tabs>
          <w:tab w:val="left" w:pos="4536"/>
        </w:tabs>
        <w:ind w:right="-28"/>
        <w:jc w:val="center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B26265" w:rsidRDefault="00B26265" w:rsidP="00B26265">
      <w:pPr>
        <w:jc w:val="center"/>
        <w:rPr>
          <w:sz w:val="28"/>
          <w:szCs w:val="28"/>
        </w:rPr>
      </w:pPr>
      <w:r w:rsidRPr="00F83717">
        <w:rPr>
          <w:sz w:val="28"/>
          <w:szCs w:val="28"/>
        </w:rPr>
        <w:t>Положение</w:t>
      </w:r>
    </w:p>
    <w:p w:rsidR="00B26265" w:rsidRDefault="00B26265" w:rsidP="00B26265">
      <w:pPr>
        <w:jc w:val="center"/>
        <w:rPr>
          <w:sz w:val="28"/>
          <w:szCs w:val="28"/>
        </w:rPr>
      </w:pPr>
      <w:r w:rsidRPr="00F83717">
        <w:rPr>
          <w:sz w:val="28"/>
          <w:szCs w:val="28"/>
        </w:rPr>
        <w:t xml:space="preserve"> об эвакоприёмной комиссии  Администрации Окуловского муниципального района</w:t>
      </w:r>
    </w:p>
    <w:p w:rsidR="00B26265" w:rsidRPr="00F83717" w:rsidRDefault="00B26265" w:rsidP="00B26265">
      <w:pPr>
        <w:jc w:val="center"/>
        <w:rPr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создания, основные задачи, </w:t>
      </w:r>
      <w:hyperlink r:id="rId10" w:anchor="P237#P237" w:history="1">
        <w:r w:rsidRPr="004969E9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4969E9">
        <w:rPr>
          <w:rFonts w:ascii="Times New Roman" w:hAnsi="Times New Roman" w:cs="Times New Roman"/>
          <w:sz w:val="28"/>
          <w:szCs w:val="28"/>
        </w:rPr>
        <w:t>, права, документацию и порядок обучения эвакоприемной комиссии</w:t>
      </w:r>
      <w:r w:rsidRPr="00B7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эвакоприемная комиссия).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 xml:space="preserve">2. Эвакоприемная комиссия является органом управления эвакоприемными мероприятиями руководителя гражданской обороны - Главы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 Она предназначена для подготовки и проведения эвакомероприятий в военное и мирное время.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 xml:space="preserve">3. Общее руководство деятельностью эвакоприемной комиссией осуществляет 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председатель комитета по управлению муниципальным имуществом </w:t>
      </w:r>
      <w:r w:rsidRPr="00B7707E">
        <w:rPr>
          <w:rFonts w:ascii="Times New Roman" w:hAnsi="Times New Roman" w:cs="Times New Roman"/>
          <w:sz w:val="28"/>
          <w:szCs w:val="28"/>
        </w:rPr>
        <w:t xml:space="preserve">- председатель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 xml:space="preserve">4. Эвакоприемная комиссия </w:t>
      </w:r>
      <w:r>
        <w:rPr>
          <w:rFonts w:ascii="Times New Roman" w:hAnsi="Times New Roman" w:cs="Times New Roman"/>
          <w:sz w:val="28"/>
          <w:szCs w:val="28"/>
        </w:rPr>
        <w:t>создаётся</w:t>
      </w:r>
      <w:r w:rsidRPr="00B7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770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 муниципального района заблаговременно для непосредственной организации приема, размещения и первоочередного жизнеобеспечения эвакуируемого и рассредоточиваемого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в мирное и военное время.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 xml:space="preserve">5. Эвакоприемная комиссия разрабатывает документы, регламентирующие проведение эвакуационных мероприятий, и руководит деятельностью приемных эвакуационных пунктов района, разворачиваемых на территории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707E">
        <w:rPr>
          <w:rFonts w:ascii="Times New Roman" w:hAnsi="Times New Roman" w:cs="Times New Roman"/>
          <w:sz w:val="28"/>
          <w:szCs w:val="28"/>
        </w:rPr>
        <w:t>6. Эвакоприемная комиссия в своей деятельности руководствуется действующим законодательством Российской Федерации.</w:t>
      </w: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2. Задачи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07E">
        <w:rPr>
          <w:rFonts w:ascii="Times New Roman" w:hAnsi="Times New Roman" w:cs="Times New Roman"/>
          <w:sz w:val="28"/>
          <w:szCs w:val="28"/>
        </w:rPr>
        <w:t xml:space="preserve">1. Свои задачи эвакоприемная комиссия выполняет во взаимодействии с Администрацией муниципального района, Администрациями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B7707E">
        <w:rPr>
          <w:rFonts w:ascii="Times New Roman" w:hAnsi="Times New Roman" w:cs="Times New Roman"/>
          <w:sz w:val="28"/>
          <w:szCs w:val="28"/>
        </w:rPr>
        <w:t>сельских поселений, предприятиями, организациями и учреждениями (далее - организац</w:t>
      </w:r>
      <w:r w:rsidRPr="00B7707E"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07E">
        <w:rPr>
          <w:rFonts w:ascii="Times New Roman" w:hAnsi="Times New Roman" w:cs="Times New Roman"/>
          <w:sz w:val="28"/>
          <w:szCs w:val="28"/>
        </w:rPr>
        <w:t xml:space="preserve"> население и работники которых эвакуируется на территорию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организациями, обеспечивающими эвакоприемные мероприятия.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07E">
        <w:rPr>
          <w:rFonts w:ascii="Times New Roman" w:hAnsi="Times New Roman" w:cs="Times New Roman"/>
          <w:sz w:val="28"/>
          <w:szCs w:val="28"/>
        </w:rPr>
        <w:t>2. Основными задачами эвакоприемной комиссии являются: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lastRenderedPageBreak/>
        <w:t>разработка и корректировка Плана приема, размещения и первоочередного жизнеобеспечения эвакуируемого, материальных и культурных ценн</w:t>
      </w:r>
      <w:r w:rsidRPr="00B7707E">
        <w:rPr>
          <w:rFonts w:ascii="Times New Roman" w:hAnsi="Times New Roman" w:cs="Times New Roman"/>
          <w:sz w:val="28"/>
          <w:szCs w:val="28"/>
        </w:rPr>
        <w:t>о</w:t>
      </w:r>
      <w:r w:rsidRPr="00B7707E">
        <w:rPr>
          <w:rFonts w:ascii="Times New Roman" w:hAnsi="Times New Roman" w:cs="Times New Roman"/>
          <w:sz w:val="28"/>
          <w:szCs w:val="28"/>
        </w:rPr>
        <w:t>стей в муниципальном районе;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подготовкой и проведением эвакоприемных 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всесторонним обеспечением эвакоприемных 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своевременным комплектованием и качественной подготовкой работников приемных эвакуационных пунктов;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руководство работой приемных эвакуационных пунктов по приему, размещению и обеспечению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учет и обеспечение хранения материальных и культурных ценностей;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и заблаговременная подготовка к размещению эваконаселения совместно с эвакуационными комиссиями организаций;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определение количества и выбор мест дислокации (развертывания) приемных эвакуационных пунктов на территории муниципального района.</w:t>
      </w: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3. Функции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07E">
        <w:rPr>
          <w:rFonts w:ascii="Times New Roman" w:hAnsi="Times New Roman" w:cs="Times New Roman"/>
          <w:sz w:val="28"/>
          <w:szCs w:val="28"/>
        </w:rPr>
        <w:t>1. В зависимости от обстановки на территории муниципального района устанавливается один из следующих режимов функционирования эвакоприемной комиссии и других эвакоорганов: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режим повседневной деятельности в мирное время -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</w:t>
      </w:r>
      <w:r w:rsidRPr="00B7707E"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>новке при отсутствии эпидемий, эпизоотий и эпифитотий;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режим повышенной готовности - при переводе гражданской обороны с мирного времени на военное положение;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режим чрезвычайного функционирования - с получением распоряжения о проведении эвакомероприятий и приема эвакуированного населения.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07E">
        <w:rPr>
          <w:rFonts w:ascii="Times New Roman" w:hAnsi="Times New Roman" w:cs="Times New Roman"/>
          <w:sz w:val="28"/>
          <w:szCs w:val="28"/>
        </w:rPr>
        <w:t>2. Основные мероприятия эвакоприемной комиссии в различных режимах функционирования: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07E">
        <w:rPr>
          <w:rFonts w:ascii="Times New Roman" w:hAnsi="Times New Roman" w:cs="Times New Roman"/>
          <w:sz w:val="28"/>
          <w:szCs w:val="28"/>
        </w:rPr>
        <w:t>2.1. В режиме повседневной деятельности в мирное время: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разработка и корректировка Плана приема, размещения и первоочередного жизнеобеспечения эвакуируемого и рассредоточиваемого населения, материальных и культурных ценностей в муниципальном районе;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проведение плановых заседаний, на которых рассматриваются и анализируются вопросы планирования, подготовки и всестороннего обеспечения эвакоприемных мероприятий, готовности эвакоприемной комиссии к выпо</w:t>
      </w:r>
      <w:r w:rsidRPr="00B7707E">
        <w:rPr>
          <w:rFonts w:ascii="Times New Roman" w:hAnsi="Times New Roman" w:cs="Times New Roman"/>
          <w:sz w:val="28"/>
          <w:szCs w:val="28"/>
        </w:rPr>
        <w:t>л</w:t>
      </w:r>
      <w:r w:rsidRPr="00B7707E">
        <w:rPr>
          <w:rFonts w:ascii="Times New Roman" w:hAnsi="Times New Roman" w:cs="Times New Roman"/>
          <w:sz w:val="28"/>
          <w:szCs w:val="28"/>
        </w:rPr>
        <w:t>нению задач по предназначению;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управления по вопросам планирования, обеспечения и проведения эвакоприемных мероприятий;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поддержание связи с организациями по вопросам обследования и освоения ими загородной зоны с оформлением акта на обследование и согласов</w:t>
      </w:r>
      <w:r w:rsidRPr="00B7707E"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>ние пунктов размещения в загородной зоне;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lastRenderedPageBreak/>
        <w:t>разработка, учет и хранение эвакуационных документов (ордера на занятие помещений установленного образца, списки подворного и поквартирного размещения эваконаселения, выписки из плана приема и размещения эваконаселения и т.д.) и обеспечение ими приемных эвакуационных пунктов;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контроль создания, комплектования личным составом и подготовки приемных эвакуационных пунктов в сельских поселениях, в границах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проверок готовности приемных эвакуационных пунктов;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осуществление взаимодействия с территориальной подсистемой расчета сил и сре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и чрезвычайной ситуации (далее - ТП РСЧС)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планирования и обеспечения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проведение мероприятий по подготовке к приему населения, эвакуации материальных и культурных ценностей, их размещению, развертыванию лечебных и других учреждений, пунктов временного размещения и приемных эвакуационных пунктов, необходимых для первоочередного жизнеобеспеч</w:t>
      </w:r>
      <w:r w:rsidRPr="00B7707E"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>ния эвакуируемого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участие в учениях и тренировках с органами управления и силами ГО и ТП РСЧС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с целью проверки реальности разрабатываемых планов и приобретения практических навыков по организации эвакомероприятий, проведение штабных тренировок с личным составом эвакоприемной комиссии и приемных эвакуационных пунктов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данных по площади жилых и нежилых помещений в загородной зоне;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уточнение данных по количеству населения, эвакуируемого на территорию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разработки и согласования вопросов транспортного, медицинского, коммунально-бытового и инженерного обеспечения, продуктами питания, средствами первой необходимости для жизнедеятельности, охраны общественного порядка.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07E">
        <w:rPr>
          <w:rFonts w:ascii="Times New Roman" w:hAnsi="Times New Roman" w:cs="Times New Roman"/>
          <w:sz w:val="28"/>
          <w:szCs w:val="28"/>
        </w:rPr>
        <w:t>2.2. В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повышенной готовности: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приведением в готовность рабочих групп эвакоприемной комиссии, проверка систем оповещения и связи;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плана приема и размещения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подготовки к развертыванию приемных эвакуационных пунктов, пунктов высадки или пунктов временного размещения;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обеспечение приемных эвакуационных пунктов всеми необходимыми документами (ордера на занятие помещений установленного образца, списки подворного и поквартирного размещения эваконаселения, выписки из плана приема и размещения эваконаселения и т.д.);</w:t>
      </w:r>
    </w:p>
    <w:p w:rsidR="00A359CB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>еревозке людей и обеспечения населения средствами индивидуальной защиты в условиях чрезвычайной ситуации, а также обеспечение эваконаселения предметами первой необходимости, питанием, медицинским обслуживанием, коммунально-</w:t>
      </w:r>
    </w:p>
    <w:p w:rsidR="00A359CB" w:rsidRDefault="00A359CB" w:rsidP="00A359C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A359C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бытового и инженерного обеспечения и охраной безопасности при провед</w:t>
      </w:r>
      <w:r w:rsidRPr="00B7707E"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>нии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информирование руководства приемных эвакуационных пунктов о количестве вывозимого населения по времени и видам транспорта;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с приемных эвакуационных пунктов плана приема, размещения и обеспечения эваконаселения в загородной зоне;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проведения эвакоприемных мероприятий, доклад руководителю гражданской обороны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подготовка населенных пунктов для размещения эваконаселения в загородной зоне;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подготовка необходимых печатных информационных материалов;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защитных сооружений, приемных эвакуационных пунктов, пунктов посадки и высадки и ра</w:t>
      </w:r>
      <w:r w:rsidRPr="00B7707E">
        <w:rPr>
          <w:rFonts w:ascii="Times New Roman" w:hAnsi="Times New Roman" w:cs="Times New Roman"/>
          <w:sz w:val="28"/>
          <w:szCs w:val="28"/>
        </w:rPr>
        <w:t>з</w:t>
      </w:r>
      <w:r w:rsidRPr="00B7707E">
        <w:rPr>
          <w:rFonts w:ascii="Times New Roman" w:hAnsi="Times New Roman" w:cs="Times New Roman"/>
          <w:sz w:val="28"/>
          <w:szCs w:val="28"/>
        </w:rPr>
        <w:t>мещения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осуществление мероприятий по подготовке и выдаче эваконаселению средств индивидуальной защиты.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707E">
        <w:rPr>
          <w:rFonts w:ascii="Times New Roman" w:hAnsi="Times New Roman" w:cs="Times New Roman"/>
          <w:sz w:val="28"/>
          <w:szCs w:val="28"/>
        </w:rPr>
        <w:t>2.3. В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 xml:space="preserve"> чрезвычайного функционирования: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приведение в готовность и развертывание приемных эвакуационных пунктов, пунктов высадки или пунктов временного размещения, обеспечение приемных эвакуационных пунктов всеми необходимыми документами (ордера на занятие помещений установленного образца, списки подворного и поквартирного размещения эваконаселения, выписки из плана приема и размещения эваконаселения и т.д.);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установление и поддержание связи с приемными эвакуационными пунктами, пунктами временного размещения, органами местного самоуправления поселений 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района, эвакуационными комиссиями организаций;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времени начала, порядка и сроков проведения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(списков рабочих, служащих, членов их семей и остального населения);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расчетов на вывод населения пешим порядком и вывоз его всеми видами имеющегося транспорта;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организация встречи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размещение эваконаселения на жительство и обеспечение его продуктами питания, водой и предметами первой необходимости;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рассредоточения и приема эвакуированного населения, сроках его прибытия, количестве и обеспечении. Доклад об этом Главе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контроль первоочередного жизнеобеспечения эваконаселения в загородной зоне;</w:t>
      </w:r>
    </w:p>
    <w:p w:rsidR="00A359CB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санитарно-эпидемиологической, радиационной, химической, биологической (бактериологической), сейсмической и гидрометеорологической обстановки;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ходом выполнения эвакоприемных 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подготовка и доведение до членов эвакоприемной комиссии, начальников приемных эвакуационных пунктов, пунктов временного размещения распоряжений, указаний и директив по вопросам организации, проведения и всестороннего обеспечения эвакомероприятий, по приему, размещению и первоочередному жизнеобеспечению эвакуируемого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управления по вопросам организации, обеспечения и проведения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>ыполнению эвакуационных перевозок;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проверка системы связи и оповещения;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подготовка к проведению всех видов разведки;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подготовка имеющихся защитных сооружений;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организация обеспечения транспортного, медицинского, коммунально-бытового и инженерного обеспечения, продуктами питания, средствами первой необходимости для жизнедеятельности, охраны общественного порядка;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уточнение мероприятий по охране общественного порядка и обеспечению безопасности дорожного движения, а также состава привлекаемых сил и средств.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3.3.Функциональные обязанности членов и групп эвакоприёмной комиссии перечислены в  Приложении к настоящему Положению. 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4. Полномочия эвакоприемной комиссии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Эвакоприёмная комиссия полномочна: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07E">
        <w:rPr>
          <w:rFonts w:ascii="Times New Roman" w:hAnsi="Times New Roman" w:cs="Times New Roman"/>
          <w:sz w:val="28"/>
          <w:szCs w:val="28"/>
        </w:rPr>
        <w:t>ринимать решения в пределах своей компетенции, обязательные для выполнения ведомствами, учреждениями и организациями, расположенными на территории муниципального района, привлекаемыми к планированию, подготовке и проведению эвакоприемных мероприятий и первоочередному жизнеобеспечению эвакуированного населения на территории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деятельностью рабочих групп эвакоприемной комиссии по вопросам организации планирования и подготовки к проведению эвакоприемных 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оказывать помощь в организации планирования и подготовки к проведению эвакоприемных мероприятий организациям, участвующих в эвакопр</w:t>
      </w:r>
      <w:r w:rsidRPr="00B7707E"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емных и эвакуационных мероприятиях;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7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подготовкой и готовностью личного состава пунктов высадки, приемных эвакуационных пунктов, пунктов временного размещения к выполнению задач по предназначению;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контролировать проведение мероприятий по подготовке к приему эвакуируемого населения, материальных и культурных ценностей в безопасные зоны на территории муниципального района, их размещению;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контролировать проведение мероприятий по подготовке к приему эвакуируемого населения в лечебных и других учреждениях, необходимых для первоочередного обеспечения пострадавшего эваконаселения;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проводить проверки организации планирования и подготовки к проведению эвакуационных мероприятий в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7707E">
        <w:rPr>
          <w:rFonts w:ascii="Times New Roman" w:hAnsi="Times New Roman" w:cs="Times New Roman"/>
          <w:sz w:val="28"/>
          <w:szCs w:val="28"/>
        </w:rPr>
        <w:t xml:space="preserve"> и сельских поселениях;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заслушивать глав городских и сельских поселений по вопросам эвакуации населения и проведения эвакомероприятий, а также получать от них информацию и сведения, связанные с проведением эвакуационных 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привлекать при угрозе и возникновении чрезвычайных ситуаций, военных действий (в особый период) силы и средства ТП РСЧС организаций для проведения эвакомероприятий.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5. Структура и состав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7707E">
        <w:rPr>
          <w:rFonts w:ascii="Times New Roman" w:hAnsi="Times New Roman" w:cs="Times New Roman"/>
          <w:sz w:val="28"/>
          <w:szCs w:val="28"/>
        </w:rPr>
        <w:t xml:space="preserve">Эвакоприемная комиссия возглавляется первым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председателем комитета по управлению муниципальным имуществом</w:t>
      </w:r>
      <w:r w:rsidRPr="00B7707E">
        <w:rPr>
          <w:rFonts w:ascii="Times New Roman" w:hAnsi="Times New Roman" w:cs="Times New Roman"/>
          <w:sz w:val="28"/>
          <w:szCs w:val="28"/>
        </w:rPr>
        <w:t>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7707E">
        <w:rPr>
          <w:rFonts w:ascii="Times New Roman" w:hAnsi="Times New Roman" w:cs="Times New Roman"/>
          <w:sz w:val="28"/>
          <w:szCs w:val="28"/>
        </w:rPr>
        <w:t xml:space="preserve">В состав эвакоприемной комиссии включаются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района, работники органов, осуществляющих управление гражданской обороной,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организаций, </w:t>
      </w:r>
      <w:r w:rsidRPr="00B7707E">
        <w:rPr>
          <w:rFonts w:ascii="Times New Roman" w:hAnsi="Times New Roman" w:cs="Times New Roman"/>
          <w:sz w:val="28"/>
          <w:szCs w:val="28"/>
        </w:rPr>
        <w:t>органов образования, здравоохранения, социального обеспечения, органов внутренних дел, других органов и представители военных комиссариатов, кроме лиц, имеющих мобилизационные предписания.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B7707E">
        <w:rPr>
          <w:rFonts w:ascii="Times New Roman" w:hAnsi="Times New Roman" w:cs="Times New Roman"/>
          <w:sz w:val="28"/>
          <w:szCs w:val="28"/>
        </w:rPr>
        <w:t>В структуру эвакоприемной комиссии входят: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председатель эвакоприемной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секретарь эвакоприемной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B7707E">
        <w:rPr>
          <w:rFonts w:ascii="Times New Roman" w:hAnsi="Times New Roman" w:cs="Times New Roman"/>
          <w:sz w:val="28"/>
          <w:szCs w:val="28"/>
        </w:rPr>
        <w:t>Также в структуру эвакоприемной комиссии по согласованию входят: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B7707E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представитель ГОБУЗ «</w:t>
      </w:r>
      <w:r>
        <w:rPr>
          <w:rFonts w:ascii="Times New Roman" w:hAnsi="Times New Roman" w:cs="Times New Roman"/>
          <w:sz w:val="28"/>
          <w:szCs w:val="28"/>
        </w:rPr>
        <w:t>Окуловская</w:t>
      </w:r>
      <w:r w:rsidRPr="00B7707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представитель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7707E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sz w:val="28"/>
          <w:szCs w:val="28"/>
        </w:rPr>
        <w:t>Окуловскому</w:t>
      </w:r>
      <w:r w:rsidRPr="00B7707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B7707E">
        <w:rPr>
          <w:rFonts w:ascii="Times New Roman" w:hAnsi="Times New Roman" w:cs="Times New Roman"/>
          <w:sz w:val="28"/>
          <w:szCs w:val="28"/>
        </w:rPr>
        <w:t xml:space="preserve">Для организационных мероприятий в повседневной деятельности и практического проведения мероприятий по приему и рассредоточению населения, материальных и культурных ценностей при ведении военных действий (особый период), а также из зон возможных ЧС создаются приемные эвакуационные пункты, расположенные в городских и сельских поселениях, которые подчиняются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6. Организация работы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7707E">
        <w:rPr>
          <w:rFonts w:ascii="Times New Roman" w:hAnsi="Times New Roman" w:cs="Times New Roman"/>
          <w:sz w:val="28"/>
          <w:szCs w:val="28"/>
        </w:rPr>
        <w:t>Работа эвакоприемной комиссии в режиме повседневной деятельности организуется и проводится в соответствии с годовым планом,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7E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председателем комитета по управлению муниципальным имуществом</w:t>
      </w:r>
      <w:r w:rsidRPr="00B7707E">
        <w:rPr>
          <w:rFonts w:ascii="Times New Roman" w:hAnsi="Times New Roman" w:cs="Times New Roman"/>
          <w:sz w:val="28"/>
          <w:szCs w:val="28"/>
        </w:rPr>
        <w:t xml:space="preserve"> - председателем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B7707E">
        <w:rPr>
          <w:rFonts w:ascii="Times New Roman" w:hAnsi="Times New Roman" w:cs="Times New Roman"/>
          <w:sz w:val="28"/>
          <w:szCs w:val="28"/>
        </w:rPr>
        <w:t>Для рассмотрения вопросов планирования эвакоприемных мероприятий, их всестороннего обеспечения, организации, состояния подготовки и готовности эвакоприемной комиссии и приемных эвакуационных пунктов проводятся заседания эвакоприемной комиссии с периодичностью не реже одного раза в полугодие или по мере необходимости.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B7707E">
        <w:rPr>
          <w:rFonts w:ascii="Times New Roman" w:hAnsi="Times New Roman" w:cs="Times New Roman"/>
          <w:sz w:val="28"/>
          <w:szCs w:val="28"/>
        </w:rPr>
        <w:t>Решения эвакоприемной комиссии оформляются протоколами, а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постановлениями или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 Заседания и проекты протоколов, распоряжений, постановлений эвакоприемной комиссии готовит секретарь комиссии.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B7707E">
        <w:rPr>
          <w:rFonts w:ascii="Times New Roman" w:hAnsi="Times New Roman" w:cs="Times New Roman"/>
          <w:sz w:val="28"/>
          <w:szCs w:val="28"/>
        </w:rPr>
        <w:t>В мирное время эвакоприемная комиссия совместно с эвакуационными органами организаций осуществляет обследование загородной зоны для заблаговременного определения базы размещения эвакуируемого населения с оформлением актов на обследование и согласование пунктов размещения в загородной зоне.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B7707E">
        <w:rPr>
          <w:rFonts w:ascii="Times New Roman" w:hAnsi="Times New Roman" w:cs="Times New Roman"/>
          <w:sz w:val="28"/>
          <w:szCs w:val="28"/>
        </w:rPr>
        <w:t>При переводе гражданской обороны с мирного на военное положение или получении распоряжения на проведение эвакуации и приема эвакуируемого населения: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работа эвакоприемной комиссии организуется в составе рабочих групп и осуществляется по круглосуточному циклу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B7707E">
        <w:rPr>
          <w:rFonts w:ascii="Times New Roman" w:hAnsi="Times New Roman" w:cs="Times New Roman"/>
          <w:sz w:val="28"/>
          <w:szCs w:val="28"/>
        </w:rPr>
        <w:t>роки и порядок выполнения возложенных на комиссию задач определяются суточным графиком работы;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организуется посменное дежурство и отдых должностных лиц эвакоприемной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члены эвакоприемной комиссии должны твердо знать: функциональные </w:t>
      </w:r>
      <w:hyperlink r:id="rId11" w:anchor="P309#P309" w:history="1">
        <w:r w:rsidRPr="00F8371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обязанности</w:t>
        </w:r>
      </w:hyperlink>
      <w:r w:rsidRPr="00F83717">
        <w:rPr>
          <w:rFonts w:ascii="Times New Roman" w:hAnsi="Times New Roman" w:cs="Times New Roman"/>
          <w:sz w:val="28"/>
          <w:szCs w:val="28"/>
        </w:rPr>
        <w:t>, объем работы на определенный период и на каждый день,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перечень, содержание и сроки исполнения документов, время и порядок докладов, а также всегда быть готовыми к решению внезапно возникающих задач;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после завершения эвакоприемных мероприятий эвакоприемная комиссия оказывает помощь органам местного самоуправления по учету, обеспечению и трудоустройству прибывшего эваконаселения и не прекращает свою работу до особого указания.</w:t>
      </w:r>
    </w:p>
    <w:p w:rsidR="00B26265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7. Порядок подготовки эвакоприемной комиссии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B7707E">
        <w:rPr>
          <w:rFonts w:ascii="Times New Roman" w:hAnsi="Times New Roman" w:cs="Times New Roman"/>
          <w:sz w:val="28"/>
          <w:szCs w:val="28"/>
        </w:rPr>
        <w:t>Подготовка членов эвакоприемной комиссии должна обеспечивать твердые знания функциональных обязанностей членами комиссии и выработку практических навыков их выполнения.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B7707E">
        <w:rPr>
          <w:rFonts w:ascii="Times New Roman" w:hAnsi="Times New Roman" w:cs="Times New Roman"/>
          <w:sz w:val="28"/>
          <w:szCs w:val="28"/>
        </w:rPr>
        <w:t>Подготовка членов эвакоприемной комиссии организуется и проводится: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 государственном областном бюджетном образовательном учреждении "Учебно-методический центр по гражданской защите и пожарной безопасности Новгородской области";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на учебных и учебно-методических сборах;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на плановых специальных занятиях;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lastRenderedPageBreak/>
        <w:t>в ходе учений и тренировок.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B7707E">
        <w:rPr>
          <w:rFonts w:ascii="Times New Roman" w:hAnsi="Times New Roman" w:cs="Times New Roman"/>
          <w:sz w:val="28"/>
          <w:szCs w:val="28"/>
        </w:rPr>
        <w:t>Подготовка членов эвакоприемной комиссии осуществляется под руководством председателя эвакоприемной комиссии.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8. Документация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B7707E">
        <w:rPr>
          <w:rFonts w:ascii="Times New Roman" w:hAnsi="Times New Roman" w:cs="Times New Roman"/>
          <w:sz w:val="28"/>
          <w:szCs w:val="28"/>
        </w:rPr>
        <w:t xml:space="preserve">Эвакоприемная комиссия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должна располагать сведениями: о количестве населения, проживающего в </w:t>
      </w:r>
      <w:r>
        <w:rPr>
          <w:rFonts w:ascii="Times New Roman" w:hAnsi="Times New Roman" w:cs="Times New Roman"/>
          <w:sz w:val="28"/>
          <w:szCs w:val="28"/>
        </w:rPr>
        <w:t>Окуловском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муниципальном районе, о наименовании организаций и количестве эваконаселения, подлежащего приему и рассредоточению по населенным пунктам городского, сельских поселений, о местах размещения эваконаселения.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8.2.</w:t>
      </w:r>
      <w:r w:rsidRPr="00B7707E">
        <w:rPr>
          <w:rFonts w:ascii="Times New Roman" w:hAnsi="Times New Roman" w:cs="Times New Roman"/>
          <w:sz w:val="28"/>
          <w:szCs w:val="28"/>
        </w:rPr>
        <w:t xml:space="preserve">Эвакоприемная комиссия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должна располагать: транспортом, планом приема эвакуированного населения и его </w:t>
      </w:r>
      <w:r w:rsidRPr="00F83717">
        <w:rPr>
          <w:rFonts w:ascii="Times New Roman" w:hAnsi="Times New Roman" w:cs="Times New Roman"/>
          <w:sz w:val="28"/>
          <w:szCs w:val="28"/>
        </w:rPr>
        <w:t xml:space="preserve">рассредоточения, функциональными </w:t>
      </w:r>
      <w:hyperlink r:id="rId12" w:anchor="P309#P309" w:history="1">
        <w:r w:rsidRPr="00F8371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обязанностями</w:t>
        </w:r>
      </w:hyperlink>
      <w:r w:rsidRPr="00F83717">
        <w:rPr>
          <w:rFonts w:ascii="Times New Roman" w:hAnsi="Times New Roman" w:cs="Times New Roman"/>
          <w:sz w:val="28"/>
          <w:szCs w:val="28"/>
        </w:rPr>
        <w:t xml:space="preserve"> членов эвакоприемной</w:t>
      </w:r>
      <w:r w:rsidRPr="00B7707E">
        <w:rPr>
          <w:rFonts w:ascii="Times New Roman" w:hAnsi="Times New Roman" w:cs="Times New Roman"/>
          <w:sz w:val="28"/>
          <w:szCs w:val="28"/>
        </w:rPr>
        <w:t xml:space="preserve"> комиссии района, календарным планом работы эвакоприемной комиссии района при переводе ГО на военное положение и проведении приема эвакуированного населения, календарным планом работы эвакоприемной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707E">
        <w:rPr>
          <w:rFonts w:ascii="Times New Roman" w:hAnsi="Times New Roman" w:cs="Times New Roman"/>
          <w:sz w:val="28"/>
          <w:szCs w:val="28"/>
        </w:rPr>
        <w:t>района при угрозе и возникновении чрезвычайных ситуаций природного и техногенного характера, схемой оповещения членов эвакоприемной</w:t>
      </w:r>
      <w:proofErr w:type="gramEnd"/>
      <w:r w:rsidRPr="00B7707E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B7707E">
        <w:rPr>
          <w:rFonts w:ascii="Times New Roman" w:hAnsi="Times New Roman" w:cs="Times New Roman"/>
          <w:sz w:val="28"/>
          <w:szCs w:val="28"/>
        </w:rPr>
        <w:t>с</w:t>
      </w:r>
      <w:r w:rsidRPr="00B7707E"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707E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схемой размещения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в исполнительный период,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рабочими тетрадями членов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с необходимыми сведениями, личными планами работы в соответствии с каждым из календарных планов, выписками из планов эвакомероприятий, номерами телефонов эвакоорганов, должностных лиц орган</w:t>
      </w:r>
      <w:r w:rsidRPr="00B7707E"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заций и т.д.,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планом работы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на год,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протоколами заседаний эвакоприемной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B7707E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списками приемных эвакуационных пунктов, пунктов временного размещения,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района, и номера телефонов начальников.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9. Финансирование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Финансирование и материальное обеспечение эвакоприемной комиссии, мероприятий по планированию и подготовке к проведению эвакоприемных мероприятий осуществляется из резервных средств местного бюджета, предусмотренных на проведение мероприятий гражданской обороны.</w:t>
      </w:r>
    </w:p>
    <w:p w:rsidR="00B26265" w:rsidRDefault="00B26265" w:rsidP="00B26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  </w:t>
      </w: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A359CB" w:rsidRDefault="00A359CB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Положению об эвакоприёмной комиссии Администрации </w:t>
      </w:r>
    </w:p>
    <w:p w:rsidR="00B26265" w:rsidRDefault="00B26265" w:rsidP="00B26265">
      <w:pPr>
        <w:tabs>
          <w:tab w:val="left" w:pos="4536"/>
        </w:tabs>
        <w:ind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Окуловского муниципального района </w:t>
      </w: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E6FE2">
        <w:rPr>
          <w:sz w:val="28"/>
          <w:szCs w:val="28"/>
        </w:rPr>
        <w:t xml:space="preserve">ункциональные </w:t>
      </w:r>
      <w:hyperlink r:id="rId13" w:anchor="P309#P309" w:history="1">
        <w:r w:rsidRPr="00AE6FE2">
          <w:rPr>
            <w:rStyle w:val="ac"/>
            <w:color w:val="auto"/>
            <w:sz w:val="28"/>
            <w:szCs w:val="28"/>
            <w:u w:val="none"/>
          </w:rPr>
          <w:t>обязанности</w:t>
        </w:r>
      </w:hyperlink>
      <w:r w:rsidRPr="00AE6FE2">
        <w:rPr>
          <w:sz w:val="28"/>
          <w:szCs w:val="28"/>
        </w:rPr>
        <w:t xml:space="preserve"> </w:t>
      </w: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AE6FE2">
        <w:rPr>
          <w:sz w:val="28"/>
          <w:szCs w:val="28"/>
        </w:rPr>
        <w:t xml:space="preserve">членов и групп эвакоприемной комиссии </w:t>
      </w:r>
      <w:r>
        <w:rPr>
          <w:sz w:val="28"/>
          <w:szCs w:val="28"/>
        </w:rPr>
        <w:t>Администрации Окуловского муниципального района</w:t>
      </w: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B7707E">
        <w:rPr>
          <w:sz w:val="28"/>
          <w:szCs w:val="28"/>
        </w:rPr>
        <w:t>Председатель эвакоприемной комиссии</w:t>
      </w: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Председатель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отвечает за организацию и своевременное проведение рассредоточения населения, за организацию работы всех членов комиссии. Он подчиняе</w:t>
      </w:r>
      <w:r w:rsidRPr="00B7707E">
        <w:rPr>
          <w:rFonts w:ascii="Times New Roman" w:hAnsi="Times New Roman" w:cs="Times New Roman"/>
          <w:sz w:val="28"/>
          <w:szCs w:val="28"/>
        </w:rPr>
        <w:t>т</w:t>
      </w:r>
      <w:r w:rsidRPr="00B7707E">
        <w:rPr>
          <w:rFonts w:ascii="Times New Roman" w:hAnsi="Times New Roman" w:cs="Times New Roman"/>
          <w:sz w:val="28"/>
          <w:szCs w:val="28"/>
        </w:rPr>
        <w:t xml:space="preserve">ся Главе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и является прямым начальником всех членов комиссии и приемных эвакуационных пунктов муниципального района. Все распоряжения и указания председателя комиссии являются обязательными для выполнения всеми членами эвакоорганов муниципального района.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Председатель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руководит разработкой планов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организует взаимодействие комиссии со службами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планирования и обеспечения эвакомеропри</w:t>
      </w:r>
      <w:r w:rsidRPr="00B7707E">
        <w:rPr>
          <w:rFonts w:ascii="Times New Roman" w:hAnsi="Times New Roman" w:cs="Times New Roman"/>
          <w:sz w:val="28"/>
          <w:szCs w:val="28"/>
        </w:rPr>
        <w:t>я</w:t>
      </w:r>
      <w:r w:rsidRPr="00B7707E">
        <w:rPr>
          <w:rFonts w:ascii="Times New Roman" w:hAnsi="Times New Roman" w:cs="Times New Roman"/>
          <w:sz w:val="28"/>
          <w:szCs w:val="28"/>
        </w:rPr>
        <w:t>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создание, комплектование членами эвакоприемной комиссии и подготовку подчиненных эвакоорганов;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и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помощь подчиненным эвакоорганам, эвакоприемной комиссии и службам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в план</w:t>
      </w:r>
      <w:r w:rsidRPr="00B7707E"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ровании проведения и обеспечения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проверки готовности подчиненных эвакоорганов;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участие комиссии и подчиненных эвакоорганов в учениях;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проводит заседания эвакоприемной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б) в режиме перевода ГО на военное положение и при введении режима повышенной готовности или чрезвычайной ситуации: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приведение в готовность подчиненных эвакоорганов;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руководит уточнением планов эвакомероприятий;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подготовку к развертыванию эвакоорганов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контроль хода развертывания эвакоорганов;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подготовку транспортных средств к эвакоперевозкам;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в) в режиме проведения эвакомероприятий: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оповещение эвакоорганов и населения о начале проведения эвакомероприятий;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контроль подачи транспорта для эвакоперевозок;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сбор и обобщение данных о ходе рассредоточения и эвакуации населения,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выполнение плана эвакомероприятий, докл</w:t>
      </w:r>
      <w:r w:rsidRPr="00B7707E"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>дыва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размещение эваконаселения в загородной зоне;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эвакуацию материальных ценностей;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обмен информацией эвакоприемной комиссии с эвакоорганами;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организует взаимодействие со службами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проведения и обеспечения эвакомероприятий.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Default="00B26265" w:rsidP="00B2626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707E">
        <w:rPr>
          <w:rFonts w:ascii="Times New Roman" w:hAnsi="Times New Roman" w:cs="Times New Roman"/>
          <w:sz w:val="28"/>
          <w:szCs w:val="28"/>
        </w:rPr>
        <w:t>Секретарь эвакоприемной комиссии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Секретарь эвакоприемной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707E">
        <w:rPr>
          <w:rFonts w:ascii="Times New Roman" w:hAnsi="Times New Roman" w:cs="Times New Roman"/>
          <w:sz w:val="28"/>
          <w:szCs w:val="28"/>
        </w:rPr>
        <w:t>района отвечает: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за планирование работы комиссии во всех режимах функционирования;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за состояние учета распоряжений председателя эвакоприемной комиссии, доведение их до исполнителей и контроль выполнения.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Он подчиняется председателю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Секретарь эвакоприемной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707E">
        <w:rPr>
          <w:rFonts w:ascii="Times New Roman" w:hAnsi="Times New Roman" w:cs="Times New Roman"/>
          <w:sz w:val="28"/>
          <w:szCs w:val="28"/>
        </w:rPr>
        <w:t>района: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принимает участие в разработке плана эвакомероприятий, лично разрабатыва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календарный план работы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</w:t>
      </w:r>
      <w:r w:rsidRPr="00B7707E">
        <w:rPr>
          <w:rFonts w:ascii="Times New Roman" w:hAnsi="Times New Roman" w:cs="Times New Roman"/>
          <w:sz w:val="28"/>
          <w:szCs w:val="28"/>
        </w:rPr>
        <w:t>у</w:t>
      </w:r>
      <w:r w:rsidRPr="00B7707E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контролирует разработку схемы оповещения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составляет план работы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на год и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его выполнение;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планирует участие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в учениях;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б) в режиме перевода ГО на военное положение и при введении режима повышенной готовности или чрезвычайной ситуации: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календарный план работы эвакоприемной комиссии;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ведет учет полученных и отданных председателем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распоряжений, доводит их до исполнителей и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выполнение;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в) в режиме проведения эвакомероприятий: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контролирует оповещение членов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и подчиненных эвакоорганов;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поддержание связи между эвакоорганами;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контролирует выполнение календарного плана работы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ведет учет полученных и отданных председателем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распоряжений, доводит их до исполнителей и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выполнение;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контролирует выполнение графика приема эвакуированного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обобщает данные о ходе эвакомероприятий и докладыва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председателю эвакоприемной комиссии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доведение до эвакоорганов и населения информации об обстановке.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Default="00B26265" w:rsidP="00B2626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707E">
        <w:rPr>
          <w:rFonts w:ascii="Times New Roman" w:hAnsi="Times New Roman" w:cs="Times New Roman"/>
          <w:sz w:val="28"/>
          <w:szCs w:val="28"/>
        </w:rPr>
        <w:t>. Группа по приему и учету эваконаселения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Группа по приему и учету эваконаселения выполняет следующие мероприятия: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план приема эвакуируемого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уточняет численность работников организаций, подлежащих рассредоточению на территории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работников и членов семей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B7707E">
        <w:rPr>
          <w:rFonts w:ascii="Times New Roman" w:hAnsi="Times New Roman" w:cs="Times New Roman"/>
          <w:sz w:val="28"/>
          <w:szCs w:val="28"/>
        </w:rPr>
        <w:t>о</w:t>
      </w:r>
      <w:r w:rsidRPr="00B7707E">
        <w:rPr>
          <w:rFonts w:ascii="Times New Roman" w:hAnsi="Times New Roman" w:cs="Times New Roman"/>
          <w:sz w:val="28"/>
          <w:szCs w:val="28"/>
        </w:rPr>
        <w:t>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численность населения, подлежащего эвакуации пешим порядком и транспортом;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количество пеших колонн и маршруты их движения;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уточняет сроки и место сбора эвакуируемых работников и членов их семей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оповещение, сбор, учет и 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посадки работников и членов их семей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на транспорт по месту;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организует распределение работников и членов их семей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по транспортным средствам, формирование эвакоколонн (эшелонов) и сопровождение их по маршрутам эваку</w:t>
      </w:r>
      <w:r w:rsidRPr="00B7707E"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>ции;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сроки приведения в готовность приемных эвакуационных пунктов в городских и сельских поселениях;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сроки прибытия эвакуируемых на приемные эвакуационные пункты городских и сельских поселений.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Default="00B26265" w:rsidP="00B2626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707E">
        <w:rPr>
          <w:rFonts w:ascii="Times New Roman" w:hAnsi="Times New Roman" w:cs="Times New Roman"/>
          <w:sz w:val="28"/>
          <w:szCs w:val="28"/>
        </w:rPr>
        <w:t>. Группа по размещению эваконаселения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Группа по размещению эваконаселения выполняет следующие мероприятия: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план приема размещения эвакуируемого населения организаций в городских и сельских поселениях;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график (порядок) подачи транспорта для вывоза эваконаселения в места размещения с приемных эвакуационных пунктов;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списки подворового и поквартирного размещения населения;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уточняет наличие всех необходимых документов по размещению населения в загородной зоне;</w:t>
      </w:r>
    </w:p>
    <w:p w:rsidR="00A359CB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уточняет размещение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7E">
        <w:rPr>
          <w:rFonts w:ascii="Times New Roman" w:hAnsi="Times New Roman" w:cs="Times New Roman"/>
          <w:sz w:val="28"/>
          <w:szCs w:val="28"/>
        </w:rPr>
        <w:t>и членов их семей в загородной зоне.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07E">
        <w:rPr>
          <w:rFonts w:ascii="Times New Roman" w:hAnsi="Times New Roman" w:cs="Times New Roman"/>
          <w:sz w:val="28"/>
          <w:szCs w:val="28"/>
        </w:rPr>
        <w:t xml:space="preserve">. Группа по </w:t>
      </w:r>
      <w:r>
        <w:rPr>
          <w:rFonts w:ascii="Times New Roman" w:hAnsi="Times New Roman" w:cs="Times New Roman"/>
          <w:sz w:val="28"/>
          <w:szCs w:val="28"/>
        </w:rPr>
        <w:t>жизнеобеспечению эваконаселения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Группа по жизнеобеспечению эваконаселения: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взаимодействие с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07E">
        <w:rPr>
          <w:rFonts w:ascii="Times New Roman" w:hAnsi="Times New Roman" w:cs="Times New Roman"/>
          <w:sz w:val="28"/>
          <w:szCs w:val="28"/>
        </w:rPr>
        <w:t xml:space="preserve"> обеспечивающими питание населения, вещевое снабжение, транспортное и медицинское обеспечение;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подготовку к круглосуто</w:t>
      </w:r>
      <w:r>
        <w:rPr>
          <w:rFonts w:ascii="Times New Roman" w:hAnsi="Times New Roman" w:cs="Times New Roman"/>
          <w:sz w:val="28"/>
          <w:szCs w:val="28"/>
        </w:rPr>
        <w:t>чной работе бани, кафе, столовых и торговых</w:t>
      </w:r>
      <w:r w:rsidRPr="00B7707E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>к для первоочередного обеспечения эвакуируемого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поставку питания и вещевого имущества населению в загородную зону;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совместно с ГОБУЗ "</w:t>
      </w:r>
      <w:r>
        <w:rPr>
          <w:rFonts w:ascii="Times New Roman" w:hAnsi="Times New Roman" w:cs="Times New Roman"/>
          <w:sz w:val="28"/>
          <w:szCs w:val="28"/>
        </w:rPr>
        <w:t>Окуловская</w:t>
      </w:r>
      <w:r w:rsidRPr="00B7707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обеспечивает работоспособность пунктов оказания медицинской помощи в заг</w:t>
      </w:r>
      <w:r w:rsidRPr="00B7707E">
        <w:rPr>
          <w:rFonts w:ascii="Times New Roman" w:hAnsi="Times New Roman" w:cs="Times New Roman"/>
          <w:sz w:val="28"/>
          <w:szCs w:val="28"/>
        </w:rPr>
        <w:t>о</w:t>
      </w:r>
      <w:r w:rsidRPr="00B7707E">
        <w:rPr>
          <w:rFonts w:ascii="Times New Roman" w:hAnsi="Times New Roman" w:cs="Times New Roman"/>
          <w:sz w:val="28"/>
          <w:szCs w:val="28"/>
        </w:rPr>
        <w:t>родной зоне и в приемных эвакуационных пунктах;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совместно с медицинскими учреждениями создает и укомплектовывает по 1 (одной) подвижной медицинской бригаде на санитарном автомобиле, в составе 1 врача (фельдшера), 1 - 2 средних медицинских работников и осна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необходимым медицинским имуществом;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совместно с медицинскими учреждениями созда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необходимое количество прививочных бригад в составе врача (фельдшера), 1 - 2 средних мед</w:t>
      </w:r>
      <w:r w:rsidRPr="00B7707E">
        <w:rPr>
          <w:rFonts w:ascii="Times New Roman" w:hAnsi="Times New Roman" w:cs="Times New Roman"/>
          <w:sz w:val="28"/>
          <w:szCs w:val="28"/>
        </w:rPr>
        <w:t>и</w:t>
      </w:r>
      <w:r w:rsidRPr="00B7707E">
        <w:rPr>
          <w:rFonts w:ascii="Times New Roman" w:hAnsi="Times New Roman" w:cs="Times New Roman"/>
          <w:sz w:val="28"/>
          <w:szCs w:val="28"/>
        </w:rPr>
        <w:t>цинских работников;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организует развертывание коечной сети в медицинских учреждениях.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Default="00B26265" w:rsidP="00B2626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707E">
        <w:rPr>
          <w:rFonts w:ascii="Times New Roman" w:hAnsi="Times New Roman" w:cs="Times New Roman"/>
          <w:sz w:val="28"/>
          <w:szCs w:val="28"/>
        </w:rPr>
        <w:t>. Группа охраны общественного порядка и обеспечения мероприятий по ГО и ЧС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Группа охраны общественного порядка и обеспечения мероприятий по ГО и ЧС: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707E">
        <w:rPr>
          <w:rFonts w:ascii="Times New Roman" w:hAnsi="Times New Roman" w:cs="Times New Roman"/>
          <w:sz w:val="28"/>
          <w:szCs w:val="28"/>
        </w:rPr>
        <w:t xml:space="preserve">тделом Министерства внутренних дел России по </w:t>
      </w:r>
      <w:r>
        <w:rPr>
          <w:rFonts w:ascii="Times New Roman" w:hAnsi="Times New Roman" w:cs="Times New Roman"/>
          <w:sz w:val="28"/>
          <w:szCs w:val="28"/>
        </w:rPr>
        <w:t>Окуловскому</w:t>
      </w:r>
      <w:r w:rsidRPr="00B7707E">
        <w:rPr>
          <w:rFonts w:ascii="Times New Roman" w:hAnsi="Times New Roman" w:cs="Times New Roman"/>
          <w:sz w:val="28"/>
          <w:szCs w:val="28"/>
        </w:rPr>
        <w:t xml:space="preserve"> району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антитеррористическую безопасность и </w:t>
      </w:r>
      <w:r w:rsidRPr="00B7707E">
        <w:rPr>
          <w:rFonts w:ascii="Times New Roman" w:hAnsi="Times New Roman" w:cs="Times New Roman"/>
          <w:sz w:val="28"/>
          <w:szCs w:val="28"/>
        </w:rPr>
        <w:t>охрану общественного порядка при сопровождении колонн эвакуации работников и чл</w:t>
      </w:r>
      <w:r w:rsidRPr="00B7707E">
        <w:rPr>
          <w:rFonts w:ascii="Times New Roman" w:hAnsi="Times New Roman" w:cs="Times New Roman"/>
          <w:sz w:val="28"/>
          <w:szCs w:val="28"/>
        </w:rPr>
        <w:t>е</w:t>
      </w:r>
      <w:r w:rsidRPr="00B7707E">
        <w:rPr>
          <w:rFonts w:ascii="Times New Roman" w:hAnsi="Times New Roman" w:cs="Times New Roman"/>
          <w:sz w:val="28"/>
          <w:szCs w:val="28"/>
        </w:rPr>
        <w:t xml:space="preserve">нов их семей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707E">
        <w:rPr>
          <w:rFonts w:ascii="Times New Roman" w:hAnsi="Times New Roman" w:cs="Times New Roman"/>
          <w:sz w:val="28"/>
          <w:szCs w:val="28"/>
        </w:rPr>
        <w:t xml:space="preserve">тделом Министерства внутренних дел России по </w:t>
      </w:r>
      <w:r>
        <w:rPr>
          <w:rFonts w:ascii="Times New Roman" w:hAnsi="Times New Roman" w:cs="Times New Roman"/>
          <w:sz w:val="28"/>
          <w:szCs w:val="28"/>
        </w:rPr>
        <w:t xml:space="preserve">Окуловскому </w:t>
      </w:r>
      <w:r w:rsidRPr="00B7707E">
        <w:rPr>
          <w:rFonts w:ascii="Times New Roman" w:hAnsi="Times New Roman" w:cs="Times New Roman"/>
          <w:sz w:val="28"/>
          <w:szCs w:val="28"/>
        </w:rPr>
        <w:t>району 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 антитеррористическую защищённость и </w:t>
      </w:r>
      <w:r w:rsidRPr="00B7707E">
        <w:rPr>
          <w:rFonts w:ascii="Times New Roman" w:hAnsi="Times New Roman" w:cs="Times New Roman"/>
          <w:sz w:val="28"/>
          <w:szCs w:val="28"/>
        </w:rPr>
        <w:t xml:space="preserve"> охрану общественного порядка в местах приема и размещения эвакуационного населения;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борьб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07E">
        <w:rPr>
          <w:rFonts w:ascii="Times New Roman" w:hAnsi="Times New Roman" w:cs="Times New Roman"/>
          <w:sz w:val="28"/>
          <w:szCs w:val="28"/>
        </w:rPr>
        <w:t xml:space="preserve"> с преступностью в населенных пунктах, на маршрутах эвакуации и в местах размещения;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B7707E">
        <w:rPr>
          <w:rFonts w:ascii="Times New Roman" w:hAnsi="Times New Roman" w:cs="Times New Roman"/>
          <w:sz w:val="28"/>
          <w:szCs w:val="28"/>
        </w:rPr>
        <w:t>охрану предприятий, работающих в военное время;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707E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 xml:space="preserve">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 проведение</w:t>
      </w:r>
      <w:r w:rsidRPr="00B7707E">
        <w:rPr>
          <w:rFonts w:ascii="Times New Roman" w:hAnsi="Times New Roman" w:cs="Times New Roman"/>
          <w:sz w:val="28"/>
          <w:szCs w:val="28"/>
        </w:rPr>
        <w:t xml:space="preserve"> радиационной, химической, биологической, инженерной и противопожарной разведки;</w:t>
      </w:r>
    </w:p>
    <w:p w:rsidR="00B26265" w:rsidRPr="00B7707E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707E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07E">
        <w:rPr>
          <w:rFonts w:ascii="Times New Roman" w:hAnsi="Times New Roman" w:cs="Times New Roman"/>
          <w:sz w:val="28"/>
          <w:szCs w:val="28"/>
        </w:rPr>
        <w:t xml:space="preserve"> для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B26265" w:rsidRDefault="00B26265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7E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707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7707E">
        <w:rPr>
          <w:rFonts w:ascii="Times New Roman" w:hAnsi="Times New Roman" w:cs="Times New Roman"/>
          <w:sz w:val="28"/>
          <w:szCs w:val="28"/>
        </w:rPr>
        <w:t xml:space="preserve"> безопасных населенных пунктов городского и сельских поселений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B7707E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населения, мест размещения и хранения материальных и культурных ценностей.</w:t>
      </w:r>
    </w:p>
    <w:p w:rsidR="00A359CB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CB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------------------------------------  </w:t>
      </w:r>
    </w:p>
    <w:p w:rsidR="00A359CB" w:rsidRPr="00B7707E" w:rsidRDefault="00A359CB" w:rsidP="00B262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65" w:rsidRPr="00B7707E" w:rsidRDefault="00B26265" w:rsidP="00B26265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B26265" w:rsidRPr="00B7707E" w:rsidRDefault="00B26265" w:rsidP="00B26265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B26265" w:rsidRPr="00B7707E" w:rsidRDefault="00B26265" w:rsidP="00B26265">
      <w:pPr>
        <w:tabs>
          <w:tab w:val="left" w:pos="6800"/>
        </w:tabs>
        <w:suppressAutoHyphens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26265" w:rsidRDefault="00B26265" w:rsidP="00B262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sectPr w:rsidR="00B26265" w:rsidSect="002051E5">
      <w:headerReference w:type="default" r:id="rId14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2" w:rsidRDefault="00710112">
      <w:r>
        <w:separator/>
      </w:r>
    </w:p>
  </w:endnote>
  <w:endnote w:type="continuationSeparator" w:id="0">
    <w:p w:rsidR="00710112" w:rsidRDefault="007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2" w:rsidRDefault="00710112">
      <w:r>
        <w:separator/>
      </w:r>
    </w:p>
  </w:footnote>
  <w:footnote w:type="continuationSeparator" w:id="0">
    <w:p w:rsidR="00710112" w:rsidRDefault="0071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7271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0C"/>
    <w:rsid w:val="00006960"/>
    <w:rsid w:val="00013B04"/>
    <w:rsid w:val="00020BA1"/>
    <w:rsid w:val="000407D8"/>
    <w:rsid w:val="00044B40"/>
    <w:rsid w:val="000474B8"/>
    <w:rsid w:val="0005382E"/>
    <w:rsid w:val="0007727D"/>
    <w:rsid w:val="00083459"/>
    <w:rsid w:val="00085C3B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11BE4"/>
    <w:rsid w:val="0011529C"/>
    <w:rsid w:val="00117271"/>
    <w:rsid w:val="0012158F"/>
    <w:rsid w:val="001265D9"/>
    <w:rsid w:val="00127833"/>
    <w:rsid w:val="0013428D"/>
    <w:rsid w:val="0013452E"/>
    <w:rsid w:val="001376A0"/>
    <w:rsid w:val="00142126"/>
    <w:rsid w:val="00144EF0"/>
    <w:rsid w:val="00154FB0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63769"/>
    <w:rsid w:val="00266355"/>
    <w:rsid w:val="0027339E"/>
    <w:rsid w:val="00286839"/>
    <w:rsid w:val="002C6B47"/>
    <w:rsid w:val="002D1D1C"/>
    <w:rsid w:val="002D71BA"/>
    <w:rsid w:val="002E4F0E"/>
    <w:rsid w:val="002E66F7"/>
    <w:rsid w:val="003138B3"/>
    <w:rsid w:val="00330A50"/>
    <w:rsid w:val="00336AF8"/>
    <w:rsid w:val="003469A8"/>
    <w:rsid w:val="00352D47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91524"/>
    <w:rsid w:val="00493DAB"/>
    <w:rsid w:val="004949BD"/>
    <w:rsid w:val="0049651E"/>
    <w:rsid w:val="004969E9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40F9D"/>
    <w:rsid w:val="00581432"/>
    <w:rsid w:val="00593F03"/>
    <w:rsid w:val="005A066B"/>
    <w:rsid w:val="005A15D3"/>
    <w:rsid w:val="005A7BF7"/>
    <w:rsid w:val="005D11BB"/>
    <w:rsid w:val="005E5021"/>
    <w:rsid w:val="005F4526"/>
    <w:rsid w:val="0060532B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C0022"/>
    <w:rsid w:val="006C3CF3"/>
    <w:rsid w:val="006C4A7D"/>
    <w:rsid w:val="006C708F"/>
    <w:rsid w:val="006D094E"/>
    <w:rsid w:val="006D1565"/>
    <w:rsid w:val="006E2E45"/>
    <w:rsid w:val="006E3627"/>
    <w:rsid w:val="006E388B"/>
    <w:rsid w:val="006E5C94"/>
    <w:rsid w:val="006F0C2B"/>
    <w:rsid w:val="0070211D"/>
    <w:rsid w:val="00710112"/>
    <w:rsid w:val="00711F9A"/>
    <w:rsid w:val="0072039A"/>
    <w:rsid w:val="00723FC3"/>
    <w:rsid w:val="00727AE5"/>
    <w:rsid w:val="007377B4"/>
    <w:rsid w:val="00743BFA"/>
    <w:rsid w:val="0074649C"/>
    <w:rsid w:val="00746A8D"/>
    <w:rsid w:val="007528EF"/>
    <w:rsid w:val="007713F3"/>
    <w:rsid w:val="007738CF"/>
    <w:rsid w:val="0077758F"/>
    <w:rsid w:val="00782AD4"/>
    <w:rsid w:val="00790F02"/>
    <w:rsid w:val="00794F1D"/>
    <w:rsid w:val="007A0171"/>
    <w:rsid w:val="007A527F"/>
    <w:rsid w:val="007C1E4F"/>
    <w:rsid w:val="007C5B29"/>
    <w:rsid w:val="007C7CFC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3505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59CB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6FE2"/>
    <w:rsid w:val="00AE7E32"/>
    <w:rsid w:val="00AF5043"/>
    <w:rsid w:val="00B246F0"/>
    <w:rsid w:val="00B26265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7707E"/>
    <w:rsid w:val="00B969AF"/>
    <w:rsid w:val="00BA0784"/>
    <w:rsid w:val="00BA42A0"/>
    <w:rsid w:val="00BB0958"/>
    <w:rsid w:val="00BB54E3"/>
    <w:rsid w:val="00BB66F7"/>
    <w:rsid w:val="00BC14DE"/>
    <w:rsid w:val="00BC5DD8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D3CEB"/>
    <w:rsid w:val="00CD4001"/>
    <w:rsid w:val="00CD7B22"/>
    <w:rsid w:val="00CE49C7"/>
    <w:rsid w:val="00CE5BC3"/>
    <w:rsid w:val="00CF31DF"/>
    <w:rsid w:val="00D049BD"/>
    <w:rsid w:val="00D333DB"/>
    <w:rsid w:val="00D37076"/>
    <w:rsid w:val="00D65F88"/>
    <w:rsid w:val="00D73E31"/>
    <w:rsid w:val="00DA22E5"/>
    <w:rsid w:val="00DA344E"/>
    <w:rsid w:val="00DB7496"/>
    <w:rsid w:val="00DC001B"/>
    <w:rsid w:val="00DC0202"/>
    <w:rsid w:val="00DC2532"/>
    <w:rsid w:val="00DD5E1D"/>
    <w:rsid w:val="00DF3B4E"/>
    <w:rsid w:val="00E07C71"/>
    <w:rsid w:val="00E171D2"/>
    <w:rsid w:val="00E21C86"/>
    <w:rsid w:val="00E21DAF"/>
    <w:rsid w:val="00E33435"/>
    <w:rsid w:val="00E46D60"/>
    <w:rsid w:val="00E6107C"/>
    <w:rsid w:val="00E630D0"/>
    <w:rsid w:val="00E6699F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30E35"/>
    <w:rsid w:val="00F320FC"/>
    <w:rsid w:val="00F403FC"/>
    <w:rsid w:val="00F40A8B"/>
    <w:rsid w:val="00F454BE"/>
    <w:rsid w:val="00F52B44"/>
    <w:rsid w:val="00F54AEF"/>
    <w:rsid w:val="00F55D74"/>
    <w:rsid w:val="00F658BC"/>
    <w:rsid w:val="00F65A5A"/>
    <w:rsid w:val="00F83717"/>
    <w:rsid w:val="00F87051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cs="Times New Roman"/>
      <w:sz w:val="20"/>
      <w:szCs w:val="20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rsid w:val="00983762"/>
    <w:rPr>
      <w:rFonts w:cs="Times New Roman"/>
      <w:color w:val="0000FF"/>
      <w:u w:val="single"/>
    </w:rPr>
  </w:style>
  <w:style w:type="paragraph" w:customStyle="1" w:styleId="NoSpacing">
    <w:name w:val="No Spacing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locked/>
    <w:rsid w:val="00983762"/>
    <w:rPr>
      <w:rFonts w:cs="Times New Roman"/>
      <w:b/>
      <w:bCs/>
    </w:rPr>
  </w:style>
  <w:style w:type="paragraph" w:customStyle="1" w:styleId="12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locked/>
    <w:rsid w:val="00B262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914CAB096242350638681BDF81C9D7615B9A5549E90BE0F305B1A0EA301ADE62AB43BFB5D77EAiDV3G" TargetMode="External"/><Relationship Id="rId13" Type="http://schemas.openxmlformats.org/officeDocument/2006/relationships/hyperlink" Target="file:///G:\&#1101;&#1074;&#1072;&#1082;&#1086;&#1087;&#1088;&#1080;&#1077;&#1084;&#1085;&#1072;&#1103;%20&#1082;&#1086;&#1084;&#1080;&#1089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G:\&#1101;&#1074;&#1072;&#1082;&#1086;&#1087;&#1088;&#1080;&#1077;&#1084;&#1085;&#1072;&#1103;%20&#1082;&#1086;&#1084;&#1080;&#1089;&#1089;&#1080;&#110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101;&#1074;&#1072;&#1082;&#1086;&#1087;&#1088;&#1080;&#1077;&#1084;&#1085;&#1072;&#1103;%20&#1082;&#1086;&#1084;&#1080;&#1089;&#1089;&#1080;&#1103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G:\&#1101;&#1074;&#1072;&#1082;&#1086;&#1087;&#1088;&#1080;&#1077;&#1084;&#1085;&#1072;&#1103;%20&#1082;&#1086;&#1084;&#1080;&#1089;&#108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914CAB09624235063988CAB944395701EE7A9509E9CEF516F004759AA0BFAA165ED79BF5076E3D0DF4Ei1V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32007</CharactersWithSpaces>
  <SharedDoc>false</SharedDoc>
  <HLinks>
    <vt:vector size="36" baseType="variant">
      <vt:variant>
        <vt:i4>74580039</vt:i4>
      </vt:variant>
      <vt:variant>
        <vt:i4>15</vt:i4>
      </vt:variant>
      <vt:variant>
        <vt:i4>0</vt:i4>
      </vt:variant>
      <vt:variant>
        <vt:i4>5</vt:i4>
      </vt:variant>
      <vt:variant>
        <vt:lpwstr>G:\эвакоприемная комиссия.docx</vt:lpwstr>
      </vt:variant>
      <vt:variant>
        <vt:lpwstr>P309#P309</vt:lpwstr>
      </vt:variant>
      <vt:variant>
        <vt:i4>74580039</vt:i4>
      </vt:variant>
      <vt:variant>
        <vt:i4>12</vt:i4>
      </vt:variant>
      <vt:variant>
        <vt:i4>0</vt:i4>
      </vt:variant>
      <vt:variant>
        <vt:i4>5</vt:i4>
      </vt:variant>
      <vt:variant>
        <vt:lpwstr>G:\эвакоприемная комиссия.docx</vt:lpwstr>
      </vt:variant>
      <vt:variant>
        <vt:lpwstr>P309#P309</vt:lpwstr>
      </vt:variant>
      <vt:variant>
        <vt:i4>74580039</vt:i4>
      </vt:variant>
      <vt:variant>
        <vt:i4>9</vt:i4>
      </vt:variant>
      <vt:variant>
        <vt:i4>0</vt:i4>
      </vt:variant>
      <vt:variant>
        <vt:i4>5</vt:i4>
      </vt:variant>
      <vt:variant>
        <vt:lpwstr>G:\эвакоприемная комиссия.docx</vt:lpwstr>
      </vt:variant>
      <vt:variant>
        <vt:lpwstr>P309#P309</vt:lpwstr>
      </vt:variant>
      <vt:variant>
        <vt:i4>75366469</vt:i4>
      </vt:variant>
      <vt:variant>
        <vt:i4>6</vt:i4>
      </vt:variant>
      <vt:variant>
        <vt:i4>0</vt:i4>
      </vt:variant>
      <vt:variant>
        <vt:i4>5</vt:i4>
      </vt:variant>
      <vt:variant>
        <vt:lpwstr>G:\эвакоприемная комиссия.docx</vt:lpwstr>
      </vt:variant>
      <vt:variant>
        <vt:lpwstr>P237#P237</vt:lpwstr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consultantplus://offline/ref=E0B914CAB09624235063988CAB944395701EE7A9509E9CEF516F004759AA0BFAA165ED79BF5076E3D0DF4Ei1V0G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consultantplus://offline/ref=E0B914CAB096242350638681BDF81C9D7615B9A5549E90BE0F305B1A0EA301ADE62AB43BFB5D77EAiDV3G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Екатерина Будайханова</cp:lastModifiedBy>
  <cp:revision>2</cp:revision>
  <cp:lastPrinted>2018-04-16T10:55:00Z</cp:lastPrinted>
  <dcterms:created xsi:type="dcterms:W3CDTF">2019-03-18T09:39:00Z</dcterms:created>
  <dcterms:modified xsi:type="dcterms:W3CDTF">2019-03-18T09:39:00Z</dcterms:modified>
</cp:coreProperties>
</file>