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95" w:rsidRDefault="00D31995" w:rsidP="00D31995">
      <w:pPr>
        <w:pStyle w:val="a3"/>
        <w:spacing w:before="0" w:after="0"/>
        <w:jc w:val="right"/>
        <w:rPr>
          <w:rFonts w:ascii="Times New Roman" w:hAnsi="Times New Roman"/>
          <w:sz w:val="24"/>
          <w:szCs w:val="24"/>
        </w:rPr>
      </w:pPr>
      <w:r>
        <w:rPr>
          <w:rFonts w:ascii="Times New Roman" w:hAnsi="Times New Roman"/>
          <w:sz w:val="24"/>
          <w:szCs w:val="24"/>
        </w:rPr>
        <w:t xml:space="preserve">  проект</w:t>
      </w:r>
    </w:p>
    <w:p w:rsidR="00D31995" w:rsidRDefault="00D31995" w:rsidP="00D31995">
      <w:pPr>
        <w:ind w:firstLine="567"/>
        <w:jc w:val="center"/>
        <w:outlineLvl w:val="0"/>
        <w:rPr>
          <w:b/>
          <w:szCs w:val="20"/>
        </w:rPr>
      </w:pPr>
      <w:r>
        <w:rPr>
          <w:b/>
          <w:szCs w:val="20"/>
        </w:rPr>
        <w:t>Д О Г О В О Р №</w:t>
      </w:r>
    </w:p>
    <w:p w:rsidR="00D31995" w:rsidRDefault="00D31995" w:rsidP="00D31995">
      <w:pPr>
        <w:ind w:firstLine="567"/>
        <w:jc w:val="center"/>
        <w:rPr>
          <w:b/>
          <w:szCs w:val="20"/>
        </w:rPr>
      </w:pPr>
      <w:r>
        <w:rPr>
          <w:b/>
          <w:szCs w:val="20"/>
        </w:rPr>
        <w:t>аренды земельного участка с аукциона</w:t>
      </w:r>
    </w:p>
    <w:p w:rsidR="00D31995" w:rsidRDefault="00D31995" w:rsidP="00D31995">
      <w:pPr>
        <w:rPr>
          <w:szCs w:val="20"/>
        </w:rPr>
      </w:pPr>
    </w:p>
    <w:p w:rsidR="00D31995" w:rsidRDefault="00D31995" w:rsidP="00D31995">
      <w:pPr>
        <w:ind w:firstLine="567"/>
        <w:rPr>
          <w:szCs w:val="20"/>
        </w:rPr>
      </w:pPr>
      <w:r>
        <w:rPr>
          <w:b/>
          <w:szCs w:val="20"/>
        </w:rPr>
        <w:t>г. Окуловка                                                                                     _________   2022 года</w:t>
      </w:r>
    </w:p>
    <w:p w:rsidR="00D31995" w:rsidRDefault="00D31995" w:rsidP="00D31995">
      <w:pPr>
        <w:ind w:firstLine="567"/>
        <w:jc w:val="both"/>
      </w:pPr>
    </w:p>
    <w:p w:rsidR="00D31995" w:rsidRDefault="00D31995" w:rsidP="00D31995">
      <w:pPr>
        <w:widowControl w:val="0"/>
        <w:autoSpaceDE w:val="0"/>
        <w:autoSpaceDN w:val="0"/>
        <w:adjustRightInd w:val="0"/>
        <w:ind w:firstLine="283"/>
        <w:jc w:val="both"/>
        <w:rPr>
          <w:sz w:val="22"/>
          <w:szCs w:val="22"/>
        </w:rPr>
      </w:pPr>
      <w:r>
        <w:rPr>
          <w:sz w:val="22"/>
          <w:szCs w:val="22"/>
        </w:rPr>
        <w:t xml:space="preserve">Администрация Окуловского муниципального района, действующая от имени муниципального образования «Окуловское городское поселение», в лице _________________________________, действующего на основании _____________________________________________________________, именуемая в дальнейшем «АРЕНДОДАТЕЛЬ», с одной стороны, и </w:t>
      </w:r>
      <w:r>
        <w:rPr>
          <w:b/>
          <w:sz w:val="22"/>
          <w:szCs w:val="22"/>
        </w:rPr>
        <w:t>________________________</w:t>
      </w:r>
      <w:r>
        <w:rPr>
          <w:sz w:val="22"/>
          <w:szCs w:val="22"/>
        </w:rPr>
        <w:t>___________________________________________________, именуемый в дальнейшем «АРЕНДАТОР», с другой стороны, совместно именуемые «Стороны», заключили настоящий Договор о нижеследующем:</w:t>
      </w:r>
    </w:p>
    <w:p w:rsidR="00D31995" w:rsidRDefault="00D31995" w:rsidP="00D31995">
      <w:pPr>
        <w:widowControl w:val="0"/>
        <w:autoSpaceDE w:val="0"/>
        <w:autoSpaceDN w:val="0"/>
        <w:adjustRightInd w:val="0"/>
        <w:jc w:val="both"/>
        <w:rPr>
          <w:sz w:val="22"/>
          <w:szCs w:val="22"/>
        </w:rPr>
      </w:pPr>
    </w:p>
    <w:p w:rsidR="00D31995" w:rsidRDefault="00D31995" w:rsidP="00D31995">
      <w:pPr>
        <w:numPr>
          <w:ilvl w:val="0"/>
          <w:numId w:val="1"/>
        </w:numPr>
        <w:jc w:val="center"/>
        <w:rPr>
          <w:b/>
          <w:sz w:val="22"/>
        </w:rPr>
      </w:pPr>
      <w:r>
        <w:rPr>
          <w:b/>
          <w:sz w:val="22"/>
        </w:rPr>
        <w:t>Предмет договора.</w:t>
      </w:r>
    </w:p>
    <w:p w:rsidR="00D31995" w:rsidRDefault="00D31995" w:rsidP="00D31995">
      <w:pPr>
        <w:jc w:val="both"/>
        <w:rPr>
          <w:b/>
          <w:sz w:val="22"/>
        </w:rPr>
      </w:pPr>
      <w:r>
        <w:rPr>
          <w:sz w:val="22"/>
        </w:rPr>
        <w:t xml:space="preserve">          1.1. На основании протокола о результатах аукциона от</w:t>
      </w:r>
      <w:r>
        <w:rPr>
          <w:b/>
          <w:sz w:val="22"/>
        </w:rPr>
        <w:t xml:space="preserve"> ______ 202__ года </w:t>
      </w:r>
      <w:r>
        <w:rPr>
          <w:sz w:val="22"/>
        </w:rPr>
        <w:t xml:space="preserve">АРЕНДОДАТЕЛЬ обязуется предоставить АРЕНДАТОРУ в аренду сроком на </w:t>
      </w:r>
      <w:r>
        <w:rPr>
          <w:b/>
          <w:sz w:val="22"/>
        </w:rPr>
        <w:t>___ лет</w:t>
      </w:r>
      <w:r>
        <w:rPr>
          <w:sz w:val="22"/>
        </w:rPr>
        <w:t xml:space="preserve"> земельный участок, расположенный по адресу:</w:t>
      </w:r>
      <w:r>
        <w:rPr>
          <w:b/>
          <w:sz w:val="22"/>
        </w:rPr>
        <w:t xml:space="preserve"> </w:t>
      </w:r>
      <w:r>
        <w:rPr>
          <w:b/>
          <w:bCs/>
          <w:sz w:val="22"/>
        </w:rPr>
        <w:t xml:space="preserve">Новгородская область, Окуловский муниципальный район, Окуловское городское поселение, __________________________, уч._____, </w:t>
      </w:r>
      <w:r>
        <w:rPr>
          <w:bCs/>
          <w:sz w:val="22"/>
        </w:rPr>
        <w:t>с</w:t>
      </w:r>
      <w:r>
        <w:rPr>
          <w:b/>
          <w:bCs/>
          <w:sz w:val="22"/>
        </w:rPr>
        <w:t xml:space="preserve"> </w:t>
      </w:r>
      <w:r>
        <w:rPr>
          <w:sz w:val="22"/>
        </w:rPr>
        <w:t xml:space="preserve">кадастровым номером </w:t>
      </w:r>
      <w:r>
        <w:rPr>
          <w:b/>
          <w:sz w:val="22"/>
        </w:rPr>
        <w:t>53:12:__________:____,</w:t>
      </w:r>
      <w:r>
        <w:rPr>
          <w:sz w:val="22"/>
        </w:rPr>
        <w:t xml:space="preserve"> площадью </w:t>
      </w:r>
      <w:r>
        <w:rPr>
          <w:b/>
          <w:sz w:val="22"/>
        </w:rPr>
        <w:t>_____</w:t>
      </w:r>
      <w:r>
        <w:rPr>
          <w:b/>
          <w:bCs/>
          <w:sz w:val="22"/>
        </w:rPr>
        <w:t xml:space="preserve"> </w:t>
      </w:r>
      <w:r>
        <w:rPr>
          <w:bCs/>
          <w:sz w:val="22"/>
        </w:rPr>
        <w:t>кв.м., вид разрешенного использования: ___________________________</w:t>
      </w:r>
      <w:r>
        <w:rPr>
          <w:sz w:val="22"/>
        </w:rPr>
        <w:t>, категория земель - земли населённых пунктов, в качественном состоянии, как он есть на день заключения настоящего Договора, а АРЕНДАТОР обязуется вносить ежегодно арендную плату за право пользования земельным участком.</w:t>
      </w:r>
    </w:p>
    <w:p w:rsidR="00D31995" w:rsidRPr="00D31995" w:rsidRDefault="00D31995" w:rsidP="00D31995">
      <w:pPr>
        <w:jc w:val="both"/>
        <w:rPr>
          <w:sz w:val="22"/>
        </w:rPr>
      </w:pPr>
      <w:r>
        <w:rPr>
          <w:b/>
          <w:sz w:val="22"/>
        </w:rPr>
        <w:tab/>
      </w:r>
      <w:r>
        <w:rPr>
          <w:sz w:val="22"/>
        </w:rPr>
        <w:t>Земельный  участок считается переданным в аренду с момента подписания Сторонами акта приема - передачи земельного участка.</w:t>
      </w:r>
    </w:p>
    <w:p w:rsidR="00D31995" w:rsidRPr="00D31995" w:rsidRDefault="00D31995" w:rsidP="00F16361">
      <w:pPr>
        <w:ind w:firstLine="709"/>
        <w:jc w:val="both"/>
        <w:rPr>
          <w:sz w:val="22"/>
          <w:szCs w:val="22"/>
        </w:rPr>
      </w:pPr>
      <w:r w:rsidRPr="00D31995">
        <w:rPr>
          <w:sz w:val="22"/>
          <w:szCs w:val="22"/>
        </w:rPr>
        <w:t>Согласно выписке из Единого государственного реестра недвижимости об основных характеристиках и зарегистрированных правах на объект недвижимости от 13 сентября 2022 года №КУВИ-001/2022-159330998 земельный участок имеет ог</w:t>
      </w:r>
      <w:r w:rsidR="00F16361">
        <w:rPr>
          <w:sz w:val="22"/>
          <w:szCs w:val="22"/>
        </w:rPr>
        <w:t xml:space="preserve">раничения в пользовании, </w:t>
      </w:r>
      <w:bookmarkStart w:id="0" w:name="_GoBack"/>
      <w:bookmarkEnd w:id="0"/>
      <w:r w:rsidRPr="00D31995">
        <w:rPr>
          <w:sz w:val="22"/>
          <w:szCs w:val="22"/>
        </w:rPr>
        <w:t>предусмотренные статьями 56, 56.1 Земельного кодекса Российской Федерации;</w:t>
      </w:r>
    </w:p>
    <w:p w:rsidR="00D31995" w:rsidRPr="00D31995" w:rsidRDefault="00D31995" w:rsidP="00D31995">
      <w:pPr>
        <w:ind w:firstLine="709"/>
        <w:jc w:val="both"/>
        <w:rPr>
          <w:sz w:val="22"/>
          <w:szCs w:val="22"/>
        </w:rPr>
      </w:pPr>
      <w:r w:rsidRPr="00D31995">
        <w:rPr>
          <w:sz w:val="22"/>
          <w:szCs w:val="22"/>
        </w:rPr>
        <w:t>- на земельном участке расположено сооружение трубопроводного транспорта (водопроводная сеть) с кадастровым номером 53:12:0000000:4858.</w:t>
      </w:r>
    </w:p>
    <w:p w:rsidR="00D31995" w:rsidRDefault="00D31995" w:rsidP="00D31995">
      <w:pPr>
        <w:jc w:val="both"/>
        <w:rPr>
          <w:sz w:val="22"/>
        </w:rPr>
      </w:pPr>
    </w:p>
    <w:p w:rsidR="00D31995" w:rsidRDefault="00D31995" w:rsidP="00D31995">
      <w:pPr>
        <w:jc w:val="both"/>
        <w:rPr>
          <w:sz w:val="22"/>
        </w:rPr>
      </w:pPr>
    </w:p>
    <w:p w:rsidR="00D31995" w:rsidRDefault="00D31995" w:rsidP="00D31995">
      <w:pPr>
        <w:numPr>
          <w:ilvl w:val="0"/>
          <w:numId w:val="1"/>
        </w:numPr>
        <w:jc w:val="center"/>
        <w:rPr>
          <w:b/>
          <w:sz w:val="22"/>
        </w:rPr>
      </w:pPr>
      <w:r>
        <w:rPr>
          <w:b/>
          <w:sz w:val="22"/>
        </w:rPr>
        <w:t>Арендная плата.</w:t>
      </w:r>
    </w:p>
    <w:p w:rsidR="00D31995" w:rsidRDefault="00D31995" w:rsidP="00D31995">
      <w:pPr>
        <w:numPr>
          <w:ilvl w:val="0"/>
          <w:numId w:val="2"/>
        </w:numPr>
        <w:ind w:left="0" w:firstLine="450"/>
        <w:jc w:val="both"/>
        <w:rPr>
          <w:sz w:val="22"/>
        </w:rPr>
      </w:pPr>
      <w:r>
        <w:rPr>
          <w:sz w:val="22"/>
        </w:rPr>
        <w:t>АРЕНДАТОР обязуется вносить арендную плату за право пользования земельным участком в размере, указанном в п.2 приложения № 1, являющемся неотъемлемой частью настоящего Договора.</w:t>
      </w:r>
    </w:p>
    <w:p w:rsidR="00D31995" w:rsidRDefault="00D31995" w:rsidP="00D31995">
      <w:pPr>
        <w:pStyle w:val="a5"/>
        <w:ind w:firstLine="450"/>
        <w:rPr>
          <w:sz w:val="22"/>
        </w:rPr>
      </w:pPr>
      <w:r>
        <w:rPr>
          <w:sz w:val="22"/>
        </w:rPr>
        <w:t>2.2. Неполучение АРЕНДАТОРОМ извещения не по вине АРЕНДОДАТЕЛЯ не может служить основанием невнесения арендной платы.</w:t>
      </w:r>
    </w:p>
    <w:p w:rsidR="00D31995" w:rsidRDefault="00D31995" w:rsidP="00D31995">
      <w:pPr>
        <w:numPr>
          <w:ilvl w:val="0"/>
          <w:numId w:val="3"/>
        </w:numPr>
        <w:ind w:left="0" w:firstLine="450"/>
        <w:jc w:val="both"/>
        <w:rPr>
          <w:sz w:val="22"/>
        </w:rPr>
      </w:pPr>
      <w:r>
        <w:rPr>
          <w:sz w:val="22"/>
        </w:rPr>
        <w:t>Арендная плата вносится:</w:t>
      </w:r>
    </w:p>
    <w:p w:rsidR="00D31995" w:rsidRDefault="00D31995" w:rsidP="00D31995">
      <w:pPr>
        <w:numPr>
          <w:ilvl w:val="0"/>
          <w:numId w:val="4"/>
        </w:numPr>
        <w:tabs>
          <w:tab w:val="num" w:pos="90"/>
        </w:tabs>
        <w:ind w:left="0" w:firstLine="450"/>
        <w:jc w:val="both"/>
        <w:rPr>
          <w:sz w:val="22"/>
          <w:szCs w:val="22"/>
        </w:rPr>
      </w:pPr>
      <w:r>
        <w:rPr>
          <w:b/>
          <w:sz w:val="22"/>
        </w:rPr>
        <w:t>АРЕНДАТОРОМ - физическим лицом:</w:t>
      </w:r>
      <w:r>
        <w:rPr>
          <w:sz w:val="22"/>
        </w:rPr>
        <w:t xml:space="preserve"> </w:t>
      </w:r>
      <w:r>
        <w:rPr>
          <w:sz w:val="22"/>
          <w:szCs w:val="22"/>
        </w:rPr>
        <w:t xml:space="preserve">один раз в год </w:t>
      </w:r>
      <w:r>
        <w:rPr>
          <w:sz w:val="22"/>
        </w:rPr>
        <w:t>не позднее 15 июля каждого года</w:t>
      </w:r>
      <w:r>
        <w:rPr>
          <w:sz w:val="22"/>
          <w:szCs w:val="22"/>
        </w:rPr>
        <w:t>.</w:t>
      </w:r>
    </w:p>
    <w:p w:rsidR="00D31995" w:rsidRDefault="00D31995" w:rsidP="00D31995">
      <w:pPr>
        <w:numPr>
          <w:ilvl w:val="0"/>
          <w:numId w:val="5"/>
        </w:numPr>
        <w:tabs>
          <w:tab w:val="num" w:pos="90"/>
        </w:tabs>
        <w:ind w:left="0" w:firstLine="450"/>
        <w:jc w:val="both"/>
        <w:rPr>
          <w:sz w:val="22"/>
        </w:rPr>
      </w:pPr>
      <w:r>
        <w:rPr>
          <w:b/>
          <w:sz w:val="22"/>
        </w:rPr>
        <w:t>АРЕНДАТОРАМИ - предпринимателями без образования юридического лица и юридическими лицами</w:t>
      </w:r>
      <w:r>
        <w:rPr>
          <w:sz w:val="22"/>
        </w:rPr>
        <w:t>: в 1,2 и 3 квартале- до 15 числа следующего за отчетным кварталом  месяца, за 4-й квартал- до 15 декабря отчетного года.</w:t>
      </w:r>
    </w:p>
    <w:p w:rsidR="00D31995" w:rsidRDefault="00D31995" w:rsidP="00D31995">
      <w:pPr>
        <w:numPr>
          <w:ilvl w:val="1"/>
          <w:numId w:val="6"/>
        </w:numPr>
        <w:tabs>
          <w:tab w:val="clear" w:pos="360"/>
          <w:tab w:val="num" w:pos="0"/>
          <w:tab w:val="left" w:pos="900"/>
        </w:tabs>
        <w:ind w:left="0" w:firstLine="450"/>
        <w:jc w:val="both"/>
        <w:rPr>
          <w:b/>
          <w:sz w:val="22"/>
        </w:rPr>
      </w:pPr>
      <w:r>
        <w:rPr>
          <w:sz w:val="22"/>
        </w:rPr>
        <w:t xml:space="preserve">Арендные платежи начинают исчисляться с _______ 2022 года. </w:t>
      </w:r>
    </w:p>
    <w:p w:rsidR="00D31995" w:rsidRDefault="00D31995" w:rsidP="00D31995">
      <w:pPr>
        <w:numPr>
          <w:ilvl w:val="1"/>
          <w:numId w:val="6"/>
        </w:numPr>
        <w:tabs>
          <w:tab w:val="clear" w:pos="360"/>
          <w:tab w:val="num" w:pos="0"/>
          <w:tab w:val="left" w:pos="900"/>
        </w:tabs>
        <w:ind w:left="0" w:firstLine="450"/>
        <w:jc w:val="both"/>
        <w:rPr>
          <w:b/>
          <w:sz w:val="22"/>
        </w:rPr>
      </w:pPr>
      <w:r>
        <w:rPr>
          <w:sz w:val="22"/>
        </w:rPr>
        <w:t>Арендная плата вносится АРЕНДАТОРОМ:</w:t>
      </w:r>
    </w:p>
    <w:p w:rsidR="00D31995" w:rsidRDefault="00D31995" w:rsidP="00D31995">
      <w:pPr>
        <w:numPr>
          <w:ilvl w:val="0"/>
          <w:numId w:val="7"/>
        </w:numPr>
        <w:tabs>
          <w:tab w:val="clear" w:pos="720"/>
          <w:tab w:val="num" w:pos="0"/>
          <w:tab w:val="left" w:pos="1170"/>
        </w:tabs>
        <w:ind w:left="0" w:firstLine="810"/>
        <w:jc w:val="both"/>
        <w:rPr>
          <w:b/>
          <w:sz w:val="22"/>
        </w:rPr>
      </w:pPr>
      <w:r>
        <w:rPr>
          <w:sz w:val="22"/>
        </w:rPr>
        <w:t xml:space="preserve">наименование получателя платежа: </w:t>
      </w:r>
      <w:r>
        <w:rPr>
          <w:b/>
          <w:sz w:val="22"/>
        </w:rPr>
        <w:t>УФК по Новгородской области (Администрация Окуловского муниципального района)</w:t>
      </w:r>
    </w:p>
    <w:p w:rsidR="00D31995" w:rsidRDefault="00D31995" w:rsidP="00D31995">
      <w:pPr>
        <w:numPr>
          <w:ilvl w:val="0"/>
          <w:numId w:val="7"/>
        </w:numPr>
        <w:tabs>
          <w:tab w:val="left" w:pos="900"/>
          <w:tab w:val="left" w:pos="1080"/>
        </w:tabs>
        <w:ind w:firstLine="90"/>
        <w:jc w:val="both"/>
        <w:rPr>
          <w:b/>
          <w:sz w:val="22"/>
        </w:rPr>
      </w:pPr>
      <w:r>
        <w:rPr>
          <w:sz w:val="22"/>
        </w:rPr>
        <w:t xml:space="preserve">налоговый орган: </w:t>
      </w:r>
      <w:r>
        <w:rPr>
          <w:b/>
          <w:sz w:val="22"/>
        </w:rPr>
        <w:t>ИНН 5311000549;</w:t>
      </w:r>
    </w:p>
    <w:p w:rsidR="00D31995" w:rsidRDefault="00D31995" w:rsidP="00D31995">
      <w:pPr>
        <w:numPr>
          <w:ilvl w:val="0"/>
          <w:numId w:val="7"/>
        </w:numPr>
        <w:tabs>
          <w:tab w:val="left" w:pos="900"/>
          <w:tab w:val="left" w:pos="1080"/>
        </w:tabs>
        <w:ind w:firstLine="90"/>
        <w:jc w:val="both"/>
        <w:rPr>
          <w:sz w:val="22"/>
        </w:rPr>
      </w:pPr>
      <w:r>
        <w:rPr>
          <w:sz w:val="22"/>
        </w:rPr>
        <w:t xml:space="preserve">КПП </w:t>
      </w:r>
      <w:r>
        <w:rPr>
          <w:b/>
          <w:sz w:val="22"/>
        </w:rPr>
        <w:t>531101001;</w:t>
      </w:r>
    </w:p>
    <w:p w:rsidR="00D31995" w:rsidRDefault="00D31995" w:rsidP="00D31995">
      <w:pPr>
        <w:numPr>
          <w:ilvl w:val="0"/>
          <w:numId w:val="7"/>
        </w:numPr>
        <w:tabs>
          <w:tab w:val="left" w:pos="1080"/>
        </w:tabs>
        <w:ind w:firstLine="90"/>
        <w:jc w:val="both"/>
        <w:rPr>
          <w:b/>
          <w:sz w:val="22"/>
        </w:rPr>
      </w:pPr>
      <w:r>
        <w:rPr>
          <w:sz w:val="22"/>
        </w:rPr>
        <w:t xml:space="preserve">к/с: </w:t>
      </w:r>
      <w:r>
        <w:rPr>
          <w:b/>
          <w:sz w:val="22"/>
        </w:rPr>
        <w:t>40102810145370000042;</w:t>
      </w:r>
    </w:p>
    <w:p w:rsidR="00D31995" w:rsidRDefault="00D31995" w:rsidP="00D31995">
      <w:pPr>
        <w:numPr>
          <w:ilvl w:val="0"/>
          <w:numId w:val="7"/>
        </w:numPr>
        <w:tabs>
          <w:tab w:val="left" w:pos="1080"/>
        </w:tabs>
        <w:ind w:firstLine="90"/>
        <w:jc w:val="both"/>
        <w:rPr>
          <w:b/>
          <w:sz w:val="22"/>
        </w:rPr>
      </w:pPr>
      <w:r>
        <w:rPr>
          <w:b/>
          <w:sz w:val="22"/>
        </w:rPr>
        <w:t>счет: 03100643000000015000</w:t>
      </w:r>
    </w:p>
    <w:p w:rsidR="00D31995" w:rsidRDefault="00D31995" w:rsidP="00D31995">
      <w:pPr>
        <w:numPr>
          <w:ilvl w:val="0"/>
          <w:numId w:val="7"/>
        </w:numPr>
        <w:tabs>
          <w:tab w:val="clear" w:pos="720"/>
          <w:tab w:val="num" w:pos="90"/>
          <w:tab w:val="left" w:pos="1080"/>
        </w:tabs>
        <w:ind w:left="0" w:firstLine="810"/>
        <w:jc w:val="both"/>
        <w:rPr>
          <w:sz w:val="22"/>
        </w:rPr>
      </w:pPr>
      <w:r>
        <w:rPr>
          <w:sz w:val="22"/>
        </w:rPr>
        <w:t xml:space="preserve">наименование банка: </w:t>
      </w:r>
      <w:r>
        <w:rPr>
          <w:b/>
          <w:sz w:val="22"/>
        </w:rPr>
        <w:t>отделение Новгород Банка России УФК по Новгородской области г.Великий Новгород;</w:t>
      </w:r>
    </w:p>
    <w:p w:rsidR="00D31995" w:rsidRDefault="00D31995" w:rsidP="00D31995">
      <w:pPr>
        <w:numPr>
          <w:ilvl w:val="0"/>
          <w:numId w:val="7"/>
        </w:numPr>
        <w:tabs>
          <w:tab w:val="left" w:pos="1080"/>
        </w:tabs>
        <w:ind w:firstLine="90"/>
        <w:jc w:val="both"/>
        <w:rPr>
          <w:sz w:val="22"/>
        </w:rPr>
      </w:pPr>
      <w:r>
        <w:rPr>
          <w:sz w:val="22"/>
        </w:rPr>
        <w:t xml:space="preserve">БИК: </w:t>
      </w:r>
      <w:r>
        <w:rPr>
          <w:b/>
          <w:sz w:val="22"/>
        </w:rPr>
        <w:t>014959900;</w:t>
      </w:r>
    </w:p>
    <w:p w:rsidR="00D31995" w:rsidRDefault="00D31995" w:rsidP="00D31995">
      <w:pPr>
        <w:numPr>
          <w:ilvl w:val="0"/>
          <w:numId w:val="7"/>
        </w:numPr>
        <w:tabs>
          <w:tab w:val="left" w:pos="1080"/>
        </w:tabs>
        <w:ind w:firstLine="90"/>
        <w:jc w:val="both"/>
        <w:rPr>
          <w:b/>
          <w:sz w:val="22"/>
        </w:rPr>
      </w:pPr>
      <w:r>
        <w:rPr>
          <w:sz w:val="22"/>
        </w:rPr>
        <w:t xml:space="preserve">ОКТМО </w:t>
      </w:r>
      <w:r>
        <w:rPr>
          <w:b/>
          <w:sz w:val="22"/>
        </w:rPr>
        <w:t>49628101;</w:t>
      </w:r>
    </w:p>
    <w:p w:rsidR="00D31995" w:rsidRDefault="00D31995" w:rsidP="00D31995">
      <w:pPr>
        <w:numPr>
          <w:ilvl w:val="0"/>
          <w:numId w:val="7"/>
        </w:numPr>
        <w:tabs>
          <w:tab w:val="clear" w:pos="720"/>
          <w:tab w:val="num" w:pos="-90"/>
          <w:tab w:val="left" w:pos="0"/>
          <w:tab w:val="left" w:pos="1080"/>
        </w:tabs>
        <w:ind w:left="0" w:firstLine="810"/>
        <w:jc w:val="both"/>
        <w:rPr>
          <w:b/>
          <w:sz w:val="22"/>
        </w:rPr>
      </w:pPr>
      <w:r>
        <w:rPr>
          <w:sz w:val="22"/>
        </w:rPr>
        <w:t xml:space="preserve">наименование платежа: </w:t>
      </w:r>
      <w:r>
        <w:rPr>
          <w:b/>
          <w:sz w:val="22"/>
        </w:rPr>
        <w:t xml:space="preserve">арендная плата за земельный участок по договору №_____ от ______.202___г.;  </w:t>
      </w:r>
    </w:p>
    <w:p w:rsidR="00D31995" w:rsidRDefault="00D31995" w:rsidP="00D31995">
      <w:pPr>
        <w:numPr>
          <w:ilvl w:val="0"/>
          <w:numId w:val="7"/>
        </w:numPr>
        <w:tabs>
          <w:tab w:val="left" w:pos="1170"/>
        </w:tabs>
        <w:ind w:firstLine="90"/>
        <w:jc w:val="both"/>
        <w:rPr>
          <w:b/>
          <w:sz w:val="22"/>
        </w:rPr>
      </w:pPr>
      <w:r>
        <w:rPr>
          <w:sz w:val="22"/>
        </w:rPr>
        <w:t xml:space="preserve">код бюджетной классификации: </w:t>
      </w:r>
      <w:r>
        <w:rPr>
          <w:b/>
          <w:sz w:val="22"/>
        </w:rPr>
        <w:t>93411105013130000120 (платеж)</w:t>
      </w:r>
    </w:p>
    <w:p w:rsidR="00D31995" w:rsidRDefault="00D31995" w:rsidP="00D31995">
      <w:pPr>
        <w:numPr>
          <w:ilvl w:val="0"/>
          <w:numId w:val="7"/>
        </w:numPr>
        <w:tabs>
          <w:tab w:val="left" w:pos="1170"/>
        </w:tabs>
        <w:ind w:firstLine="90"/>
        <w:jc w:val="both"/>
        <w:rPr>
          <w:b/>
          <w:sz w:val="22"/>
        </w:rPr>
      </w:pPr>
      <w:r>
        <w:rPr>
          <w:b/>
          <w:sz w:val="22"/>
        </w:rPr>
        <w:lastRenderedPageBreak/>
        <w:t xml:space="preserve">Задаток в сумме _______ (_____) рублей, </w:t>
      </w:r>
      <w:r>
        <w:rPr>
          <w:sz w:val="22"/>
        </w:rPr>
        <w:t>внесенный для участия в аукционе, засчитывается в счет арендной платы за земельный участок в 2022 году.</w:t>
      </w:r>
    </w:p>
    <w:p w:rsidR="00D31995" w:rsidRDefault="00D31995" w:rsidP="00D31995">
      <w:pPr>
        <w:ind w:firstLine="450"/>
        <w:jc w:val="both"/>
        <w:rPr>
          <w:b/>
          <w:sz w:val="22"/>
        </w:rPr>
      </w:pPr>
      <w:r>
        <w:rPr>
          <w:sz w:val="22"/>
        </w:rPr>
        <w:t>2.6. В случаях неуплаты арендных платежей в установленные Договором сроки, начисляется пеня в размере 0,1% за каждый календарный день просрочки на сумму просроченного платежа;</w:t>
      </w:r>
    </w:p>
    <w:p w:rsidR="00D31995" w:rsidRDefault="00D31995" w:rsidP="00D31995">
      <w:pPr>
        <w:numPr>
          <w:ilvl w:val="1"/>
          <w:numId w:val="8"/>
        </w:numPr>
        <w:tabs>
          <w:tab w:val="clear" w:pos="360"/>
          <w:tab w:val="num" w:pos="0"/>
          <w:tab w:val="left" w:pos="810"/>
          <w:tab w:val="left" w:pos="990"/>
        </w:tabs>
        <w:ind w:left="0" w:firstLine="450"/>
        <w:jc w:val="both"/>
        <w:rPr>
          <w:b/>
          <w:sz w:val="22"/>
        </w:rPr>
      </w:pPr>
      <w:r>
        <w:rPr>
          <w:sz w:val="22"/>
        </w:rPr>
        <w:t xml:space="preserve"> Неиспользование земельного участка АРЕНДАТОРОМ не может служить основанием для невнесения арендной платы.</w:t>
      </w:r>
    </w:p>
    <w:p w:rsidR="00D31995" w:rsidRDefault="00D31995" w:rsidP="00D31995">
      <w:pPr>
        <w:jc w:val="center"/>
        <w:rPr>
          <w:b/>
          <w:sz w:val="22"/>
        </w:rPr>
      </w:pPr>
      <w:r>
        <w:rPr>
          <w:b/>
          <w:sz w:val="22"/>
        </w:rPr>
        <w:t>3. АРЕНДОДАТЕЛЬ:</w:t>
      </w:r>
    </w:p>
    <w:p w:rsidR="00D31995" w:rsidRDefault="00D31995" w:rsidP="00D31995">
      <w:pPr>
        <w:ind w:firstLine="450"/>
        <w:jc w:val="both"/>
        <w:rPr>
          <w:b/>
          <w:sz w:val="22"/>
        </w:rPr>
      </w:pPr>
      <w:r>
        <w:rPr>
          <w:b/>
          <w:sz w:val="22"/>
        </w:rPr>
        <w:t>имеет право:</w:t>
      </w:r>
    </w:p>
    <w:p w:rsidR="00D31995" w:rsidRDefault="00D31995" w:rsidP="00D31995">
      <w:pPr>
        <w:ind w:firstLine="426"/>
        <w:jc w:val="both"/>
        <w:rPr>
          <w:sz w:val="22"/>
          <w:szCs w:val="22"/>
        </w:rPr>
      </w:pPr>
      <w:r>
        <w:rPr>
          <w:sz w:val="22"/>
        </w:rPr>
        <w:t>3.1.досрочно расторгнуть Договор в соответствии с п.10.3 настоящего Договора.</w:t>
      </w:r>
    </w:p>
    <w:p w:rsidR="00D31995" w:rsidRDefault="00D31995" w:rsidP="00D31995">
      <w:pPr>
        <w:ind w:firstLine="450"/>
        <w:jc w:val="both"/>
        <w:rPr>
          <w:sz w:val="22"/>
        </w:rPr>
      </w:pPr>
      <w:r>
        <w:rPr>
          <w:sz w:val="22"/>
        </w:rPr>
        <w:t>3.2. Осуществлять контроль за использованием и охраной земель, предоставленных в аренду;</w:t>
      </w:r>
    </w:p>
    <w:p w:rsidR="00D31995" w:rsidRDefault="00D31995" w:rsidP="00D31995">
      <w:pPr>
        <w:ind w:firstLine="450"/>
        <w:jc w:val="both"/>
        <w:rPr>
          <w:sz w:val="22"/>
        </w:rPr>
      </w:pPr>
      <w:r>
        <w:rPr>
          <w:sz w:val="22"/>
        </w:rPr>
        <w:t>3.3. В случае использования земельного участка не по целевому назначению вносить в органы, осуществляющие государственный контроль за использованием и охраной земель, требования о приостановлении работ, проводимых АРЕНДАТОРОМ с нарушением земельного законодательства, нормативных актов или условий, установленных Договором.</w:t>
      </w:r>
    </w:p>
    <w:p w:rsidR="00D31995" w:rsidRDefault="00D31995" w:rsidP="00D31995">
      <w:pPr>
        <w:numPr>
          <w:ilvl w:val="1"/>
          <w:numId w:val="9"/>
        </w:numPr>
        <w:tabs>
          <w:tab w:val="clear" w:pos="360"/>
          <w:tab w:val="num" w:pos="0"/>
          <w:tab w:val="left" w:pos="810"/>
        </w:tabs>
        <w:ind w:left="0" w:firstLine="450"/>
        <w:jc w:val="both"/>
        <w:rPr>
          <w:sz w:val="22"/>
        </w:rPr>
      </w:pPr>
      <w:r>
        <w:rPr>
          <w:sz w:val="22"/>
        </w:rPr>
        <w:t xml:space="preserve"> На возмещение убытков, включая упущенную выгоду, причиненных ухудшением качества арендованных земель в результате деятельности АРЕНДАТОРА, в том числе, досрочным по вине АРЕНДАТОРА расторжением настоящего Договора.</w:t>
      </w:r>
    </w:p>
    <w:p w:rsidR="00D31995" w:rsidRDefault="00D31995" w:rsidP="00D31995">
      <w:pPr>
        <w:numPr>
          <w:ilvl w:val="1"/>
          <w:numId w:val="9"/>
        </w:numPr>
        <w:tabs>
          <w:tab w:val="clear" w:pos="360"/>
          <w:tab w:val="num" w:pos="0"/>
          <w:tab w:val="left" w:pos="720"/>
          <w:tab w:val="left" w:pos="810"/>
        </w:tabs>
        <w:ind w:left="0" w:firstLine="450"/>
        <w:jc w:val="both"/>
        <w:rPr>
          <w:sz w:val="22"/>
        </w:rPr>
      </w:pPr>
      <w:r>
        <w:rPr>
          <w:sz w:val="22"/>
        </w:rPr>
        <w:t xml:space="preserve"> В случае уклонения от заключения Договора обратиться в суд с требованием о понуждении заключить Договор.</w:t>
      </w:r>
    </w:p>
    <w:p w:rsidR="00D31995" w:rsidRDefault="00D31995" w:rsidP="00D31995">
      <w:pPr>
        <w:numPr>
          <w:ilvl w:val="1"/>
          <w:numId w:val="9"/>
        </w:numPr>
        <w:tabs>
          <w:tab w:val="clear" w:pos="360"/>
          <w:tab w:val="num" w:pos="0"/>
          <w:tab w:val="left" w:pos="900"/>
        </w:tabs>
        <w:ind w:left="0" w:firstLine="450"/>
        <w:jc w:val="both"/>
        <w:rPr>
          <w:sz w:val="22"/>
        </w:rPr>
      </w:pPr>
      <w:r>
        <w:rPr>
          <w:sz w:val="22"/>
        </w:rPr>
        <w:t>В случае не выполнения арендатором обязательств по настоящему Договору, АРЕНДОДАТЕЛЬ вправе обратиться в суд.</w:t>
      </w:r>
    </w:p>
    <w:p w:rsidR="00D31995" w:rsidRDefault="00D31995" w:rsidP="00D31995">
      <w:pPr>
        <w:jc w:val="both"/>
        <w:rPr>
          <w:sz w:val="22"/>
        </w:rPr>
      </w:pPr>
      <w:r>
        <w:rPr>
          <w:sz w:val="22"/>
        </w:rPr>
        <w:tab/>
        <w:t>Иные права, не урегулированные настоящим Договором, применяются и действуют в соответствии с законодательством Российской Федерации.</w:t>
      </w:r>
    </w:p>
    <w:p w:rsidR="00D31995" w:rsidRDefault="00D31995" w:rsidP="00D31995">
      <w:pPr>
        <w:rPr>
          <w:b/>
          <w:sz w:val="22"/>
        </w:rPr>
      </w:pPr>
    </w:p>
    <w:p w:rsidR="00D31995" w:rsidRDefault="00D31995" w:rsidP="00D31995">
      <w:pPr>
        <w:jc w:val="center"/>
        <w:rPr>
          <w:b/>
          <w:sz w:val="22"/>
        </w:rPr>
      </w:pPr>
      <w:r>
        <w:rPr>
          <w:b/>
          <w:sz w:val="22"/>
        </w:rPr>
        <w:t>4.  АРЕНДОДАТЕЛЬ обязан:</w:t>
      </w:r>
    </w:p>
    <w:p w:rsidR="00D31995" w:rsidRDefault="00D31995" w:rsidP="00D31995">
      <w:pPr>
        <w:ind w:firstLine="450"/>
        <w:jc w:val="both"/>
        <w:rPr>
          <w:sz w:val="22"/>
        </w:rPr>
      </w:pPr>
      <w:r>
        <w:rPr>
          <w:sz w:val="22"/>
        </w:rPr>
        <w:t>4.1.  Выполнять в полном объеме все условия настоящего Договора.</w:t>
      </w:r>
    </w:p>
    <w:p w:rsidR="00D31995" w:rsidRDefault="00D31995" w:rsidP="00D31995">
      <w:pPr>
        <w:tabs>
          <w:tab w:val="left" w:pos="630"/>
          <w:tab w:val="left" w:pos="720"/>
          <w:tab w:val="left" w:pos="810"/>
        </w:tabs>
        <w:ind w:firstLine="450"/>
        <w:jc w:val="both"/>
        <w:rPr>
          <w:sz w:val="22"/>
        </w:rPr>
      </w:pPr>
      <w:r>
        <w:rPr>
          <w:sz w:val="22"/>
        </w:rPr>
        <w:t>4.2. Предоставить АРЕНДАТОРУ земельный участок в состоянии, соответствующем предмету настоящего Договора.</w:t>
      </w:r>
    </w:p>
    <w:p w:rsidR="00D31995" w:rsidRDefault="00D31995" w:rsidP="00D31995">
      <w:pPr>
        <w:ind w:firstLine="450"/>
        <w:jc w:val="both"/>
        <w:rPr>
          <w:sz w:val="22"/>
        </w:rPr>
      </w:pPr>
      <w:r>
        <w:rPr>
          <w:sz w:val="22"/>
        </w:rPr>
        <w:t>4.3. Не вмешиваться в хозяйственную деятельность АРЕНДАТОРА, если она не противоречит условиям настоящего Договора и земельному законодательству Российской Федерации.</w:t>
      </w:r>
    </w:p>
    <w:p w:rsidR="00D31995" w:rsidRDefault="00D31995" w:rsidP="00D31995">
      <w:pPr>
        <w:ind w:firstLine="450"/>
        <w:jc w:val="both"/>
        <w:rPr>
          <w:sz w:val="22"/>
        </w:rPr>
      </w:pPr>
      <w:r>
        <w:rPr>
          <w:sz w:val="22"/>
        </w:rPr>
        <w:t>4.4. В случаях, связанных  с необходимостью изъятия земельного участка для государственных или муниципальных нужд, возместить АРЕНДАТОРУ в соответствии с гражданским законодательством возникающие  при этом убытки.</w:t>
      </w:r>
    </w:p>
    <w:p w:rsidR="00D31995" w:rsidRDefault="00D31995" w:rsidP="00D31995">
      <w:pPr>
        <w:jc w:val="both"/>
        <w:rPr>
          <w:sz w:val="22"/>
        </w:rPr>
      </w:pPr>
    </w:p>
    <w:p w:rsidR="00D31995" w:rsidRDefault="00D31995" w:rsidP="00D31995">
      <w:pPr>
        <w:jc w:val="center"/>
        <w:rPr>
          <w:b/>
          <w:sz w:val="22"/>
        </w:rPr>
      </w:pPr>
      <w:r>
        <w:rPr>
          <w:b/>
          <w:sz w:val="22"/>
        </w:rPr>
        <w:t>5. АРЕНДАТОР</w:t>
      </w:r>
    </w:p>
    <w:p w:rsidR="00D31995" w:rsidRDefault="00D31995" w:rsidP="00D31995">
      <w:pPr>
        <w:jc w:val="both"/>
        <w:rPr>
          <w:b/>
          <w:sz w:val="22"/>
        </w:rPr>
      </w:pPr>
      <w:r>
        <w:rPr>
          <w:b/>
          <w:sz w:val="22"/>
        </w:rPr>
        <w:t>5.1. имеет право:</w:t>
      </w:r>
    </w:p>
    <w:p w:rsidR="00D31995" w:rsidRDefault="00D31995" w:rsidP="00D31995">
      <w:pPr>
        <w:numPr>
          <w:ilvl w:val="0"/>
          <w:numId w:val="10"/>
        </w:numPr>
        <w:jc w:val="both"/>
        <w:rPr>
          <w:sz w:val="22"/>
        </w:rPr>
      </w:pPr>
      <w:r>
        <w:rPr>
          <w:sz w:val="22"/>
        </w:rPr>
        <w:t>использовать земельный участок на условиях, установленных настоящим Договором.</w:t>
      </w:r>
    </w:p>
    <w:p w:rsidR="00D31995" w:rsidRDefault="00D31995" w:rsidP="00D31995">
      <w:pPr>
        <w:jc w:val="both"/>
        <w:rPr>
          <w:b/>
          <w:sz w:val="22"/>
        </w:rPr>
      </w:pPr>
    </w:p>
    <w:p w:rsidR="00D31995" w:rsidRDefault="00D31995" w:rsidP="00D31995">
      <w:pPr>
        <w:jc w:val="both"/>
        <w:rPr>
          <w:b/>
          <w:sz w:val="22"/>
        </w:rPr>
      </w:pPr>
      <w:r>
        <w:rPr>
          <w:b/>
          <w:sz w:val="22"/>
        </w:rPr>
        <w:t>5.2. не имеет право:</w:t>
      </w:r>
    </w:p>
    <w:p w:rsidR="00D31995" w:rsidRDefault="00D31995" w:rsidP="00D31995">
      <w:pPr>
        <w:pStyle w:val="a7"/>
        <w:numPr>
          <w:ilvl w:val="0"/>
          <w:numId w:val="10"/>
        </w:numPr>
        <w:autoSpaceDE w:val="0"/>
        <w:autoSpaceDN w:val="0"/>
        <w:adjustRightInd w:val="0"/>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уступать права и осуществлять перевод долга по обязательствам, возникшим из заключенного на торгах договора. </w:t>
      </w:r>
    </w:p>
    <w:p w:rsidR="00D31995" w:rsidRDefault="00D31995" w:rsidP="00D31995">
      <w:pPr>
        <w:jc w:val="both"/>
        <w:rPr>
          <w:sz w:val="22"/>
        </w:rPr>
      </w:pPr>
    </w:p>
    <w:p w:rsidR="00D31995" w:rsidRDefault="00D31995" w:rsidP="00D31995">
      <w:pPr>
        <w:jc w:val="both"/>
        <w:rPr>
          <w:b/>
          <w:sz w:val="22"/>
        </w:rPr>
      </w:pPr>
      <w:r>
        <w:rPr>
          <w:b/>
          <w:sz w:val="22"/>
        </w:rPr>
        <w:t>5.3. обязан:</w:t>
      </w:r>
    </w:p>
    <w:p w:rsidR="00D31995" w:rsidRDefault="00D31995" w:rsidP="00D31995">
      <w:pPr>
        <w:numPr>
          <w:ilvl w:val="0"/>
          <w:numId w:val="11"/>
        </w:numPr>
        <w:jc w:val="both"/>
        <w:rPr>
          <w:sz w:val="22"/>
        </w:rPr>
      </w:pPr>
      <w:r>
        <w:rPr>
          <w:sz w:val="22"/>
        </w:rPr>
        <w:t>после подписания Договора</w:t>
      </w:r>
      <w:r>
        <w:rPr>
          <w:b/>
          <w:sz w:val="22"/>
        </w:rPr>
        <w:t xml:space="preserve">  </w:t>
      </w:r>
      <w:r>
        <w:rPr>
          <w:sz w:val="22"/>
        </w:rPr>
        <w:t xml:space="preserve">в течение месяца произвести его государственную регистрацию в </w:t>
      </w:r>
      <w:r>
        <w:rPr>
          <w:sz w:val="22"/>
          <w:szCs w:val="22"/>
        </w:rPr>
        <w:t>Управлении Федеральной службы государственной регистрации, кадастра и картографии по Новгородской области</w:t>
      </w:r>
      <w:r>
        <w:rPr>
          <w:sz w:val="22"/>
        </w:rPr>
        <w:t xml:space="preserve">;  </w:t>
      </w:r>
    </w:p>
    <w:p w:rsidR="00D31995" w:rsidRDefault="00D31995" w:rsidP="00D31995">
      <w:pPr>
        <w:numPr>
          <w:ilvl w:val="0"/>
          <w:numId w:val="11"/>
        </w:numPr>
        <w:jc w:val="both"/>
        <w:rPr>
          <w:sz w:val="22"/>
        </w:rPr>
      </w:pPr>
      <w:r>
        <w:rPr>
          <w:sz w:val="22"/>
        </w:rPr>
        <w:t>использовать земельный участок в соответствии с целью и условиями его предоставления, а также с установленными ограничениями использования в связи с нахождением границах зоны с особыми условиями использования;</w:t>
      </w:r>
    </w:p>
    <w:p w:rsidR="00D31995" w:rsidRDefault="00D31995" w:rsidP="00D31995">
      <w:pPr>
        <w:numPr>
          <w:ilvl w:val="0"/>
          <w:numId w:val="11"/>
        </w:numPr>
        <w:jc w:val="both"/>
        <w:rPr>
          <w:b/>
          <w:sz w:val="22"/>
        </w:rPr>
      </w:pPr>
      <w:r>
        <w:rPr>
          <w:sz w:val="22"/>
        </w:rPr>
        <w:t>выполнять в полном объеме все условия Договора;</w:t>
      </w:r>
    </w:p>
    <w:p w:rsidR="00D31995" w:rsidRDefault="00D31995" w:rsidP="00D31995">
      <w:pPr>
        <w:numPr>
          <w:ilvl w:val="0"/>
          <w:numId w:val="11"/>
        </w:numPr>
        <w:jc w:val="both"/>
        <w:rPr>
          <w:b/>
          <w:sz w:val="22"/>
        </w:rPr>
      </w:pPr>
      <w:r>
        <w:rPr>
          <w:sz w:val="22"/>
        </w:rPr>
        <w:t>своевременно в соответствии с Договором вносить арендную плату;</w:t>
      </w:r>
    </w:p>
    <w:p w:rsidR="00D31995" w:rsidRDefault="00D31995" w:rsidP="00D31995">
      <w:pPr>
        <w:numPr>
          <w:ilvl w:val="0"/>
          <w:numId w:val="11"/>
        </w:numPr>
        <w:jc w:val="both"/>
        <w:rPr>
          <w:sz w:val="22"/>
        </w:rPr>
      </w:pPr>
      <w:r>
        <w:rPr>
          <w:sz w:val="22"/>
        </w:rPr>
        <w:t>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поселения;</w:t>
      </w:r>
    </w:p>
    <w:p w:rsidR="00D31995" w:rsidRDefault="00D31995" w:rsidP="00D31995">
      <w:pPr>
        <w:numPr>
          <w:ilvl w:val="0"/>
          <w:numId w:val="11"/>
        </w:numPr>
        <w:jc w:val="both"/>
        <w:rPr>
          <w:b/>
          <w:sz w:val="22"/>
        </w:rPr>
      </w:pPr>
      <w:r>
        <w:rPr>
          <w:sz w:val="22"/>
        </w:rPr>
        <w:t>письменно сообщать АРЕНДОДАТЕЛЮ не позднее, чем за 20 (двадцать) дней о предстоящем освобождении земельного участка как в связи с окончанием срока действия Договора, так и при досрочном его освобождении;</w:t>
      </w:r>
    </w:p>
    <w:p w:rsidR="00D31995" w:rsidRDefault="00D31995" w:rsidP="00D31995">
      <w:pPr>
        <w:numPr>
          <w:ilvl w:val="0"/>
          <w:numId w:val="11"/>
        </w:numPr>
        <w:jc w:val="both"/>
        <w:rPr>
          <w:b/>
          <w:sz w:val="22"/>
        </w:rPr>
      </w:pPr>
      <w:r>
        <w:rPr>
          <w:sz w:val="22"/>
        </w:rPr>
        <w:t>после окончания срока действия Договора передать земельный участок АРЕНДОДАТЕЛЮ в состоянии и качестве не хуже первоначального;</w:t>
      </w:r>
    </w:p>
    <w:p w:rsidR="00D31995" w:rsidRDefault="00D31995" w:rsidP="00D31995">
      <w:pPr>
        <w:numPr>
          <w:ilvl w:val="0"/>
          <w:numId w:val="11"/>
        </w:numPr>
        <w:jc w:val="both"/>
        <w:rPr>
          <w:b/>
          <w:sz w:val="22"/>
        </w:rPr>
      </w:pPr>
      <w:r>
        <w:rPr>
          <w:sz w:val="22"/>
        </w:rPr>
        <w:lastRenderedPageBreak/>
        <w:t>обеспечивать АРЕНДОДАТЕЛЮ, а так же органам государственного контроля за использованием и охраной земель свободный доступ на земельный участок;</w:t>
      </w:r>
    </w:p>
    <w:p w:rsidR="00D31995" w:rsidRDefault="00D31995" w:rsidP="00D31995">
      <w:pPr>
        <w:numPr>
          <w:ilvl w:val="0"/>
          <w:numId w:val="11"/>
        </w:numPr>
        <w:jc w:val="both"/>
        <w:rPr>
          <w:b/>
          <w:sz w:val="22"/>
        </w:rPr>
      </w:pPr>
      <w:r>
        <w:rPr>
          <w:sz w:val="22"/>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 п., не препятствовать их ремонту и обслуживанию;</w:t>
      </w:r>
    </w:p>
    <w:p w:rsidR="00D31995" w:rsidRDefault="00D31995" w:rsidP="00D31995">
      <w:pPr>
        <w:numPr>
          <w:ilvl w:val="0"/>
          <w:numId w:val="11"/>
        </w:numPr>
        <w:jc w:val="both"/>
        <w:rPr>
          <w:b/>
          <w:sz w:val="22"/>
        </w:rPr>
      </w:pPr>
      <w:r>
        <w:rPr>
          <w:sz w:val="22"/>
        </w:rPr>
        <w:t>в случае изменения адреса или иных реквизитов в 10 - дневный срок направить АРЕНДОДАТЕЛЮ письменное уведомление об этом;</w:t>
      </w:r>
    </w:p>
    <w:p w:rsidR="00D31995" w:rsidRDefault="00D31995" w:rsidP="00D31995">
      <w:pPr>
        <w:numPr>
          <w:ilvl w:val="0"/>
          <w:numId w:val="11"/>
        </w:numPr>
        <w:jc w:val="both"/>
        <w:rPr>
          <w:b/>
          <w:sz w:val="22"/>
        </w:rPr>
      </w:pPr>
      <w:r>
        <w:rPr>
          <w:sz w:val="22"/>
        </w:rPr>
        <w:t>не нарушать права других землепользователей;</w:t>
      </w:r>
    </w:p>
    <w:p w:rsidR="00D31995" w:rsidRDefault="00D31995" w:rsidP="00D31995">
      <w:pPr>
        <w:pStyle w:val="a5"/>
        <w:numPr>
          <w:ilvl w:val="0"/>
          <w:numId w:val="11"/>
        </w:numPr>
        <w:rPr>
          <w:b/>
          <w:sz w:val="22"/>
        </w:rPr>
      </w:pPr>
      <w:r>
        <w:rPr>
          <w:sz w:val="22"/>
        </w:rPr>
        <w:t>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в проведении этих работ;</w:t>
      </w:r>
    </w:p>
    <w:p w:rsidR="00D31995" w:rsidRDefault="00D31995" w:rsidP="00D31995">
      <w:pPr>
        <w:numPr>
          <w:ilvl w:val="0"/>
          <w:numId w:val="11"/>
        </w:numPr>
        <w:jc w:val="both"/>
        <w:rPr>
          <w:sz w:val="22"/>
        </w:rPr>
      </w:pPr>
      <w:r>
        <w:rPr>
          <w:sz w:val="22"/>
        </w:rPr>
        <w:t>устранить за свой счет отделимые  улучшения, произведенные без согласия АРЕНДОДАТЕЛЯ, по его письменному требованию.</w:t>
      </w:r>
      <w:r>
        <w:rPr>
          <w:b/>
          <w:sz w:val="22"/>
        </w:rPr>
        <w:t xml:space="preserve">              </w:t>
      </w:r>
    </w:p>
    <w:p w:rsidR="00D31995" w:rsidRDefault="00D31995" w:rsidP="00D31995">
      <w:pPr>
        <w:jc w:val="center"/>
        <w:rPr>
          <w:b/>
          <w:sz w:val="22"/>
        </w:rPr>
      </w:pPr>
    </w:p>
    <w:p w:rsidR="00D31995" w:rsidRDefault="00D31995" w:rsidP="00D31995">
      <w:pPr>
        <w:jc w:val="center"/>
        <w:rPr>
          <w:b/>
          <w:sz w:val="22"/>
        </w:rPr>
      </w:pPr>
      <w:r>
        <w:rPr>
          <w:b/>
          <w:sz w:val="22"/>
        </w:rPr>
        <w:t>6. Ответственность сторон.</w:t>
      </w:r>
    </w:p>
    <w:p w:rsidR="00D31995" w:rsidRDefault="00D31995" w:rsidP="00D31995">
      <w:pPr>
        <w:jc w:val="both"/>
        <w:rPr>
          <w:sz w:val="22"/>
        </w:rPr>
      </w:pPr>
      <w:r>
        <w:rPr>
          <w:sz w:val="22"/>
        </w:rPr>
        <w:tab/>
        <w:t>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неустранения нарушения в течении 30 (тридцати)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D31995" w:rsidRDefault="00D31995" w:rsidP="00D31995">
      <w:pPr>
        <w:jc w:val="both"/>
        <w:rPr>
          <w:sz w:val="22"/>
        </w:rPr>
      </w:pPr>
      <w:r>
        <w:rPr>
          <w:sz w:val="22"/>
        </w:rPr>
        <w:tab/>
        <w:t>За нарушение условий Договора Стороны несут ответственность в соответствии с  действующим законодательством Российской Федерации.</w:t>
      </w:r>
    </w:p>
    <w:p w:rsidR="00D31995" w:rsidRDefault="00D31995" w:rsidP="00D31995">
      <w:pPr>
        <w:jc w:val="both"/>
        <w:rPr>
          <w:sz w:val="22"/>
        </w:rPr>
      </w:pPr>
    </w:p>
    <w:p w:rsidR="00D31995" w:rsidRDefault="00D31995" w:rsidP="00D31995">
      <w:pPr>
        <w:rPr>
          <w:b/>
          <w:sz w:val="22"/>
        </w:rPr>
      </w:pPr>
    </w:p>
    <w:p w:rsidR="00D31995" w:rsidRDefault="00D31995" w:rsidP="00D31995">
      <w:pPr>
        <w:jc w:val="center"/>
        <w:rPr>
          <w:b/>
          <w:sz w:val="22"/>
        </w:rPr>
      </w:pPr>
      <w:r>
        <w:rPr>
          <w:b/>
          <w:sz w:val="22"/>
        </w:rPr>
        <w:t>7. Форс  - мажорные обстоятельства.</w:t>
      </w:r>
    </w:p>
    <w:p w:rsidR="00D31995" w:rsidRDefault="00D31995" w:rsidP="00D31995">
      <w:pPr>
        <w:jc w:val="both"/>
        <w:rPr>
          <w:sz w:val="22"/>
        </w:rPr>
      </w:pPr>
      <w:r>
        <w:rPr>
          <w:b/>
          <w:sz w:val="22"/>
        </w:rPr>
        <w:tab/>
      </w:r>
      <w:r>
        <w:rPr>
          <w:sz w:val="22"/>
        </w:rPr>
        <w:t>Под форс - 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обязательства по Договору, что освобождает ее от ответственности за исполнение этих обязательств. Об этих обстоятельствах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 - мажорных обстоятельств свыше 6 (шести) месяцев стороны должны встретиться для выработки взаимоприемлемого решения, связанного с продолжением действия Договора.</w:t>
      </w:r>
    </w:p>
    <w:p w:rsidR="00D31995" w:rsidRDefault="00D31995" w:rsidP="00D31995">
      <w:pPr>
        <w:jc w:val="both"/>
        <w:rPr>
          <w:sz w:val="22"/>
        </w:rPr>
      </w:pPr>
    </w:p>
    <w:p w:rsidR="00D31995" w:rsidRDefault="00D31995" w:rsidP="00D31995">
      <w:pPr>
        <w:jc w:val="center"/>
        <w:rPr>
          <w:b/>
          <w:sz w:val="22"/>
        </w:rPr>
      </w:pPr>
      <w:r>
        <w:rPr>
          <w:b/>
          <w:sz w:val="22"/>
        </w:rPr>
        <w:t>8. Рассмотрение споров.</w:t>
      </w:r>
    </w:p>
    <w:p w:rsidR="00D31995" w:rsidRDefault="00D31995" w:rsidP="00D31995">
      <w:pPr>
        <w:jc w:val="both"/>
        <w:rPr>
          <w:sz w:val="22"/>
        </w:rPr>
      </w:pPr>
      <w:r>
        <w:rPr>
          <w:b/>
          <w:sz w:val="22"/>
        </w:rPr>
        <w:tab/>
      </w:r>
      <w:r>
        <w:rPr>
          <w:sz w:val="22"/>
        </w:rPr>
        <w:t>Стороны урегулируют спорные вопросы путем переговоров и предъявления претензий. В случае не урегулирования Сторонами споров в претензионном порядке, споры разрешаются в соответствии с действующим законодательством Российской Федерации.</w:t>
      </w:r>
    </w:p>
    <w:p w:rsidR="00D31995" w:rsidRDefault="00D31995" w:rsidP="00D31995">
      <w:pPr>
        <w:jc w:val="both"/>
        <w:rPr>
          <w:b/>
          <w:sz w:val="22"/>
        </w:rPr>
      </w:pPr>
    </w:p>
    <w:p w:rsidR="00D31995" w:rsidRDefault="00D31995" w:rsidP="00D31995">
      <w:pPr>
        <w:jc w:val="center"/>
        <w:rPr>
          <w:b/>
          <w:sz w:val="22"/>
        </w:rPr>
      </w:pPr>
      <w:r>
        <w:rPr>
          <w:b/>
          <w:sz w:val="22"/>
        </w:rPr>
        <w:t>9. Дополнительные условия  Договора.</w:t>
      </w:r>
    </w:p>
    <w:p w:rsidR="00D31995" w:rsidRDefault="00D31995" w:rsidP="00D31995">
      <w:pPr>
        <w:ind w:firstLine="630"/>
        <w:jc w:val="both"/>
        <w:rPr>
          <w:sz w:val="22"/>
        </w:rPr>
      </w:pPr>
      <w:r>
        <w:rPr>
          <w:sz w:val="22"/>
        </w:rPr>
        <w:t>9.1. Реорганизация АРЕНДОДАТЕЛЯ, а также перемена собственника земельного участка не является основанием для изъятия земельного участка;</w:t>
      </w:r>
    </w:p>
    <w:p w:rsidR="00D31995" w:rsidRDefault="00D31995" w:rsidP="00D31995">
      <w:pPr>
        <w:ind w:firstLine="630"/>
        <w:jc w:val="both"/>
        <w:rPr>
          <w:sz w:val="22"/>
        </w:rPr>
      </w:pPr>
      <w:r>
        <w:rPr>
          <w:sz w:val="22"/>
        </w:rPr>
        <w:t>9.2. Расходы по государственной регистрации Договора, а также изменений и дополнений к нему возлагаются на АРЕНДАТОРА.</w:t>
      </w:r>
    </w:p>
    <w:p w:rsidR="00D31995" w:rsidRDefault="00D31995" w:rsidP="00D31995">
      <w:pPr>
        <w:jc w:val="center"/>
        <w:rPr>
          <w:b/>
          <w:sz w:val="22"/>
        </w:rPr>
      </w:pPr>
    </w:p>
    <w:p w:rsidR="00D31995" w:rsidRDefault="00D31995" w:rsidP="00D31995">
      <w:pPr>
        <w:jc w:val="center"/>
        <w:rPr>
          <w:b/>
          <w:sz w:val="22"/>
        </w:rPr>
      </w:pPr>
      <w:r>
        <w:rPr>
          <w:b/>
          <w:sz w:val="22"/>
        </w:rPr>
        <w:t>10. Порядок изменения и расторжения  Договора.</w:t>
      </w:r>
    </w:p>
    <w:p w:rsidR="00D31995" w:rsidRDefault="00D31995" w:rsidP="00D31995">
      <w:pPr>
        <w:ind w:firstLine="630"/>
        <w:jc w:val="both"/>
        <w:rPr>
          <w:sz w:val="22"/>
        </w:rPr>
      </w:pPr>
      <w:r>
        <w:rPr>
          <w:sz w:val="22"/>
        </w:rPr>
        <w:t>10.1.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w:t>
      </w:r>
    </w:p>
    <w:p w:rsidR="00D31995" w:rsidRDefault="00D31995" w:rsidP="00D31995">
      <w:pPr>
        <w:ind w:firstLine="630"/>
        <w:jc w:val="both"/>
        <w:rPr>
          <w:sz w:val="22"/>
        </w:rPr>
      </w:pPr>
      <w:r>
        <w:rPr>
          <w:sz w:val="22"/>
        </w:rPr>
        <w:t>10.2. Настоящий Договор может быть расторгнут по соглашению сторон.</w:t>
      </w:r>
    </w:p>
    <w:p w:rsidR="00D31995" w:rsidRDefault="00D31995" w:rsidP="00D31995">
      <w:pPr>
        <w:ind w:firstLine="630"/>
        <w:jc w:val="both"/>
        <w:rPr>
          <w:sz w:val="22"/>
        </w:rPr>
      </w:pPr>
      <w:r>
        <w:rPr>
          <w:sz w:val="22"/>
        </w:rPr>
        <w:t>10.3. Досрочное расторжение Договора, по требованию АРЕНДОДАТЕЛЯ возможно только на основании решения суда при существенном нарушении Договора его АРЕНДАТОРОМ, в случаях, когда АРЕНДАТОР:</w:t>
      </w:r>
    </w:p>
    <w:p w:rsidR="00D31995" w:rsidRDefault="00D31995" w:rsidP="00D31995">
      <w:pPr>
        <w:numPr>
          <w:ilvl w:val="0"/>
          <w:numId w:val="12"/>
        </w:numPr>
        <w:ind w:left="0" w:firstLine="913"/>
        <w:jc w:val="both"/>
        <w:rPr>
          <w:sz w:val="22"/>
        </w:rPr>
      </w:pPr>
      <w:r>
        <w:rPr>
          <w:sz w:val="22"/>
        </w:rPr>
        <w:t>пользуется земельным участком с существенными нарушениями условий Договора или назначения земельного участка либо с неоднократными нарушениями;</w:t>
      </w:r>
    </w:p>
    <w:p w:rsidR="00D31995" w:rsidRDefault="00D31995" w:rsidP="00D31995">
      <w:pPr>
        <w:numPr>
          <w:ilvl w:val="0"/>
          <w:numId w:val="12"/>
        </w:numPr>
        <w:ind w:firstLine="630"/>
        <w:jc w:val="both"/>
        <w:rPr>
          <w:sz w:val="22"/>
        </w:rPr>
      </w:pPr>
      <w:r>
        <w:rPr>
          <w:sz w:val="22"/>
        </w:rPr>
        <w:t>существенно ухудшает земельный участок;</w:t>
      </w:r>
    </w:p>
    <w:p w:rsidR="00D31995" w:rsidRDefault="00D31995" w:rsidP="00D31995">
      <w:pPr>
        <w:numPr>
          <w:ilvl w:val="0"/>
          <w:numId w:val="12"/>
        </w:numPr>
        <w:ind w:left="0" w:firstLine="900"/>
        <w:jc w:val="both"/>
        <w:rPr>
          <w:sz w:val="22"/>
        </w:rPr>
      </w:pPr>
      <w:r>
        <w:rPr>
          <w:sz w:val="22"/>
        </w:rPr>
        <w:t>два срока подряд по истечении установленных Договором сроков платежа не вносит арендную плату.</w:t>
      </w:r>
    </w:p>
    <w:p w:rsidR="00D31995" w:rsidRDefault="00D31995" w:rsidP="00D31995">
      <w:pPr>
        <w:ind w:firstLine="630"/>
        <w:jc w:val="both"/>
        <w:rPr>
          <w:sz w:val="22"/>
        </w:rPr>
      </w:pPr>
      <w:r>
        <w:rPr>
          <w:sz w:val="22"/>
        </w:rPr>
        <w:lastRenderedPageBreak/>
        <w:t>10.4. По требованию АРЕНДАТОРА Договор может быть досрочно расторгнут судом в случаях, когда:</w:t>
      </w:r>
    </w:p>
    <w:p w:rsidR="00D31995" w:rsidRDefault="00D31995" w:rsidP="00D31995">
      <w:pPr>
        <w:numPr>
          <w:ilvl w:val="0"/>
          <w:numId w:val="13"/>
        </w:numPr>
        <w:ind w:left="0" w:firstLine="913"/>
        <w:jc w:val="both"/>
        <w:rPr>
          <w:sz w:val="22"/>
        </w:rPr>
      </w:pPr>
      <w:r>
        <w:rPr>
          <w:sz w:val="22"/>
        </w:rPr>
        <w:t>АРЕНДОДАТЕЛЬ не предоставляет земельный участок в пользование АРЕНДАТОРУ либо создает препятствия пользования земельным участком в соответствии с условиями Договора или назначением земельного участка;</w:t>
      </w:r>
    </w:p>
    <w:p w:rsidR="00D31995" w:rsidRDefault="00D31995" w:rsidP="00D31995">
      <w:pPr>
        <w:numPr>
          <w:ilvl w:val="0"/>
          <w:numId w:val="13"/>
        </w:numPr>
        <w:ind w:left="0" w:firstLine="913"/>
        <w:jc w:val="both"/>
        <w:rPr>
          <w:sz w:val="22"/>
        </w:rPr>
      </w:pPr>
      <w:r>
        <w:rPr>
          <w:sz w:val="22"/>
        </w:rPr>
        <w:t>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D31995" w:rsidRDefault="00D31995" w:rsidP="00D31995">
      <w:pPr>
        <w:numPr>
          <w:ilvl w:val="0"/>
          <w:numId w:val="13"/>
        </w:numPr>
        <w:ind w:left="0" w:firstLine="913"/>
        <w:jc w:val="both"/>
        <w:rPr>
          <w:sz w:val="22"/>
        </w:rPr>
      </w:pPr>
      <w:r>
        <w:rPr>
          <w:sz w:val="22"/>
        </w:rPr>
        <w:t>земельный участок в силу обстоятельств, за которые АРЕНДАТОР не отвечают, окажется в состоянии, непригодном для использования.</w:t>
      </w:r>
    </w:p>
    <w:p w:rsidR="00D31995" w:rsidRDefault="00D31995" w:rsidP="00D31995">
      <w:pPr>
        <w:ind w:firstLine="720"/>
        <w:jc w:val="both"/>
        <w:rPr>
          <w:sz w:val="22"/>
        </w:rPr>
      </w:pPr>
      <w:r>
        <w:rPr>
          <w:sz w:val="22"/>
        </w:rPr>
        <w:t>При прекращении Договора АРЕНДАТОР обязан вернуть АРЕНДОДАТЕЛЮ земельный участок в надлежащем состоянии.</w:t>
      </w:r>
      <w:r>
        <w:rPr>
          <w:b/>
          <w:sz w:val="22"/>
        </w:rPr>
        <w:t xml:space="preserve">                                                                </w:t>
      </w:r>
    </w:p>
    <w:p w:rsidR="00D31995" w:rsidRDefault="00D31995" w:rsidP="00D31995">
      <w:pPr>
        <w:rPr>
          <w:b/>
          <w:sz w:val="22"/>
        </w:rPr>
      </w:pPr>
    </w:p>
    <w:p w:rsidR="00D31995" w:rsidRDefault="00D31995" w:rsidP="00D31995">
      <w:pPr>
        <w:jc w:val="center"/>
        <w:rPr>
          <w:b/>
          <w:sz w:val="22"/>
        </w:rPr>
      </w:pPr>
      <w:r>
        <w:rPr>
          <w:b/>
          <w:sz w:val="22"/>
        </w:rPr>
        <w:t>11. Срок действия Договора.</w:t>
      </w:r>
    </w:p>
    <w:p w:rsidR="00D31995" w:rsidRDefault="00D31995" w:rsidP="00D31995">
      <w:pPr>
        <w:rPr>
          <w:sz w:val="22"/>
        </w:rPr>
      </w:pPr>
      <w:r>
        <w:rPr>
          <w:b/>
        </w:rPr>
        <w:tab/>
      </w:r>
      <w:r>
        <w:rPr>
          <w:sz w:val="22"/>
          <w:szCs w:val="22"/>
        </w:rPr>
        <w:t xml:space="preserve">11.1. </w:t>
      </w:r>
      <w:r>
        <w:rPr>
          <w:sz w:val="22"/>
        </w:rPr>
        <w:t>Настоящий Договор вступает в силу с момента его государственной регистрации и действует в течение _____ лет.</w:t>
      </w:r>
    </w:p>
    <w:p w:rsidR="00D31995" w:rsidRDefault="00D31995" w:rsidP="00D31995">
      <w:pPr>
        <w:rPr>
          <w:sz w:val="22"/>
        </w:rPr>
      </w:pPr>
      <w:r>
        <w:rPr>
          <w:sz w:val="22"/>
        </w:rPr>
        <w:t xml:space="preserve">             11.2. По окончании срока действия настоящего Договора обязательства сторон по Договору прекращаются.</w:t>
      </w:r>
    </w:p>
    <w:p w:rsidR="00D31995" w:rsidRDefault="00D31995" w:rsidP="00D31995">
      <w:pPr>
        <w:ind w:firstLine="720"/>
        <w:jc w:val="both"/>
        <w:rPr>
          <w:sz w:val="22"/>
          <w:szCs w:val="22"/>
        </w:rPr>
      </w:pPr>
      <w:r>
        <w:rPr>
          <w:sz w:val="22"/>
          <w:szCs w:val="22"/>
        </w:rPr>
        <w:t>Договор составлен и подписан в 3-х экземплярах, имеющих одинаковую юридическую силу оригинала. Подписанные тексты Договора и приложения к нему хранятся по одному у АРЕНДОДАТЕЛЯ, АРЕНДАТОРА и в Управлении Федеральной службы государственной регистрации, кадастра и картографии по Новгородской области.</w:t>
      </w:r>
    </w:p>
    <w:p w:rsidR="00D31995" w:rsidRDefault="00D31995" w:rsidP="00D31995">
      <w:pPr>
        <w:pStyle w:val="a5"/>
        <w:rPr>
          <w:sz w:val="22"/>
        </w:rPr>
      </w:pPr>
      <w:r>
        <w:rPr>
          <w:sz w:val="22"/>
        </w:rPr>
        <w:t>Приложения к Договору:</w:t>
      </w:r>
    </w:p>
    <w:p w:rsidR="00D31995" w:rsidRDefault="00D31995" w:rsidP="00D31995">
      <w:pPr>
        <w:numPr>
          <w:ilvl w:val="0"/>
          <w:numId w:val="12"/>
        </w:numPr>
        <w:jc w:val="both"/>
        <w:rPr>
          <w:b/>
          <w:sz w:val="22"/>
        </w:rPr>
      </w:pPr>
      <w:r>
        <w:rPr>
          <w:sz w:val="22"/>
        </w:rPr>
        <w:t>приложение № 1 - расчет арендной платы</w:t>
      </w:r>
    </w:p>
    <w:p w:rsidR="00D31995" w:rsidRDefault="00D31995" w:rsidP="00D31995">
      <w:pPr>
        <w:numPr>
          <w:ilvl w:val="0"/>
          <w:numId w:val="12"/>
        </w:numPr>
        <w:jc w:val="both"/>
        <w:rPr>
          <w:b/>
          <w:sz w:val="22"/>
        </w:rPr>
      </w:pPr>
      <w:r>
        <w:rPr>
          <w:sz w:val="22"/>
        </w:rPr>
        <w:t>акт приема-передачи земельного участка</w:t>
      </w:r>
      <w:r>
        <w:rPr>
          <w:b/>
          <w:sz w:val="22"/>
        </w:rPr>
        <w:t>.</w:t>
      </w:r>
    </w:p>
    <w:p w:rsidR="00D31995" w:rsidRDefault="00D31995" w:rsidP="00D31995">
      <w:pPr>
        <w:rPr>
          <w:b/>
          <w:sz w:val="22"/>
        </w:rPr>
      </w:pPr>
    </w:p>
    <w:p w:rsidR="00D31995" w:rsidRDefault="00D31995" w:rsidP="00D31995">
      <w:pPr>
        <w:jc w:val="center"/>
        <w:rPr>
          <w:b/>
          <w:sz w:val="22"/>
        </w:rPr>
      </w:pPr>
      <w:r>
        <w:rPr>
          <w:b/>
          <w:sz w:val="22"/>
        </w:rPr>
        <w:t>12. Юридические адреса и подписи сторон:</w:t>
      </w:r>
    </w:p>
    <w:p w:rsidR="00D31995" w:rsidRDefault="00D31995" w:rsidP="00D31995">
      <w:pPr>
        <w:pStyle w:val="2"/>
      </w:pPr>
    </w:p>
    <w:tbl>
      <w:tblPr>
        <w:tblpPr w:leftFromText="180" w:rightFromText="180" w:vertAnchor="text" w:horzAnchor="margin" w:tblpY="-44"/>
        <w:tblW w:w="10032" w:type="dxa"/>
        <w:tblLayout w:type="fixed"/>
        <w:tblLook w:val="04A0" w:firstRow="1" w:lastRow="0" w:firstColumn="1" w:lastColumn="0" w:noHBand="0" w:noVBand="1"/>
      </w:tblPr>
      <w:tblGrid>
        <w:gridCol w:w="4787"/>
        <w:gridCol w:w="425"/>
        <w:gridCol w:w="4820"/>
      </w:tblGrid>
      <w:tr w:rsidR="00D31995" w:rsidTr="00D31995">
        <w:tc>
          <w:tcPr>
            <w:tcW w:w="4786" w:type="dxa"/>
          </w:tcPr>
          <w:p w:rsidR="00D31995" w:rsidRDefault="00D31995">
            <w:pPr>
              <w:rPr>
                <w:sz w:val="22"/>
              </w:rPr>
            </w:pPr>
            <w:r>
              <w:rPr>
                <w:b/>
                <w:sz w:val="22"/>
              </w:rPr>
              <w:t xml:space="preserve">                 АРЕНДАТОР:</w:t>
            </w:r>
            <w:r>
              <w:rPr>
                <w:sz w:val="22"/>
              </w:rPr>
              <w:t xml:space="preserve"> </w:t>
            </w:r>
          </w:p>
          <w:p w:rsidR="00D31995" w:rsidRDefault="00D31995">
            <w:pPr>
              <w:pStyle w:val="2"/>
              <w:jc w:val="left"/>
              <w:rPr>
                <w:b w:val="0"/>
                <w:szCs w:val="22"/>
              </w:rPr>
            </w:pPr>
          </w:p>
          <w:p w:rsidR="00D31995" w:rsidRDefault="00D31995">
            <w:pPr>
              <w:pStyle w:val="2"/>
              <w:jc w:val="left"/>
              <w:rPr>
                <w:b w:val="0"/>
                <w:szCs w:val="22"/>
              </w:rPr>
            </w:pPr>
            <w:r>
              <w:rPr>
                <w:b w:val="0"/>
                <w:szCs w:val="22"/>
              </w:rPr>
              <w:t>_______________________________________</w:t>
            </w:r>
          </w:p>
        </w:tc>
        <w:tc>
          <w:tcPr>
            <w:tcW w:w="425" w:type="dxa"/>
          </w:tcPr>
          <w:p w:rsidR="00D31995" w:rsidRDefault="00D31995">
            <w:pPr>
              <w:jc w:val="center"/>
              <w:rPr>
                <w:b/>
                <w:sz w:val="22"/>
              </w:rPr>
            </w:pPr>
          </w:p>
        </w:tc>
        <w:tc>
          <w:tcPr>
            <w:tcW w:w="4820" w:type="dxa"/>
            <w:hideMark/>
          </w:tcPr>
          <w:p w:rsidR="00D31995" w:rsidRDefault="00D31995">
            <w:pPr>
              <w:jc w:val="center"/>
              <w:rPr>
                <w:b/>
                <w:sz w:val="22"/>
              </w:rPr>
            </w:pPr>
            <w:r>
              <w:rPr>
                <w:b/>
                <w:sz w:val="22"/>
              </w:rPr>
              <w:t xml:space="preserve">АРЕНДОДАТЕЛЬ: </w:t>
            </w:r>
          </w:p>
          <w:p w:rsidR="00D31995" w:rsidRDefault="00D31995">
            <w:pPr>
              <w:jc w:val="center"/>
              <w:rPr>
                <w:sz w:val="22"/>
              </w:rPr>
            </w:pPr>
            <w:r>
              <w:rPr>
                <w:sz w:val="22"/>
                <w:szCs w:val="22"/>
              </w:rPr>
              <w:t>Администрация Окуловского муниципального района, действующая от имени муниципального образования «Окуловское городское поселение»</w:t>
            </w:r>
          </w:p>
        </w:tc>
      </w:tr>
      <w:tr w:rsidR="00D31995" w:rsidTr="00D31995">
        <w:trPr>
          <w:cantSplit/>
        </w:trPr>
        <w:tc>
          <w:tcPr>
            <w:tcW w:w="4786" w:type="dxa"/>
            <w:vMerge w:val="restart"/>
            <w:hideMark/>
          </w:tcPr>
          <w:p w:rsidR="00D31995" w:rsidRDefault="00D31995">
            <w:r>
              <w:rPr>
                <w:b/>
              </w:rPr>
              <w:t xml:space="preserve">Адрес: </w:t>
            </w:r>
            <w:r>
              <w:t>______________________________</w:t>
            </w:r>
          </w:p>
        </w:tc>
        <w:tc>
          <w:tcPr>
            <w:tcW w:w="425" w:type="dxa"/>
          </w:tcPr>
          <w:p w:rsidR="00D31995" w:rsidRDefault="00D31995">
            <w:pPr>
              <w:rPr>
                <w:b/>
                <w:sz w:val="22"/>
              </w:rPr>
            </w:pPr>
          </w:p>
        </w:tc>
        <w:tc>
          <w:tcPr>
            <w:tcW w:w="4820" w:type="dxa"/>
            <w:hideMark/>
          </w:tcPr>
          <w:p w:rsidR="00D31995" w:rsidRDefault="00D31995">
            <w:pPr>
              <w:rPr>
                <w:sz w:val="22"/>
              </w:rPr>
            </w:pPr>
            <w:r>
              <w:rPr>
                <w:b/>
                <w:sz w:val="22"/>
              </w:rPr>
              <w:t>АДРЕС:</w:t>
            </w:r>
            <w:r>
              <w:rPr>
                <w:sz w:val="22"/>
              </w:rPr>
              <w:t xml:space="preserve"> 174350, Новгородская обл.,</w:t>
            </w:r>
          </w:p>
          <w:p w:rsidR="00D31995" w:rsidRDefault="00D31995">
            <w:pPr>
              <w:rPr>
                <w:sz w:val="22"/>
              </w:rPr>
            </w:pPr>
            <w:r>
              <w:rPr>
                <w:sz w:val="22"/>
              </w:rPr>
              <w:t xml:space="preserve"> г. Окуловка, ул. Кирова д. 6</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r>
              <w:rPr>
                <w:b/>
              </w:rPr>
              <w:t xml:space="preserve">ИНН </w:t>
            </w:r>
            <w:r>
              <w:t>5311000549</w:t>
            </w:r>
          </w:p>
          <w:p w:rsidR="00D31995" w:rsidRDefault="00D31995">
            <w:pPr>
              <w:rPr>
                <w:b/>
              </w:rPr>
            </w:pPr>
            <w:r>
              <w:rPr>
                <w:b/>
              </w:rPr>
              <w:t>КПП</w:t>
            </w:r>
            <w:r>
              <w:t xml:space="preserve"> 531101001</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pPr>
              <w:rPr>
                <w:b/>
                <w:sz w:val="22"/>
                <w:szCs w:val="22"/>
              </w:rPr>
            </w:pPr>
            <w:r>
              <w:rPr>
                <w:b/>
                <w:sz w:val="22"/>
                <w:szCs w:val="22"/>
              </w:rPr>
              <w:t xml:space="preserve">к/с </w:t>
            </w:r>
            <w:r>
              <w:rPr>
                <w:sz w:val="22"/>
                <w:szCs w:val="22"/>
              </w:rPr>
              <w:t>40102810145370000042</w:t>
            </w:r>
          </w:p>
          <w:p w:rsidR="00D31995" w:rsidRDefault="00D31995">
            <w:pPr>
              <w:rPr>
                <w:sz w:val="22"/>
                <w:szCs w:val="22"/>
              </w:rPr>
            </w:pPr>
            <w:r>
              <w:rPr>
                <w:b/>
                <w:sz w:val="22"/>
                <w:szCs w:val="22"/>
              </w:rPr>
              <w:t>счет:</w:t>
            </w:r>
            <w:r>
              <w:rPr>
                <w:sz w:val="22"/>
                <w:szCs w:val="22"/>
              </w:rPr>
              <w:t>03100643000000015000</w:t>
            </w:r>
          </w:p>
          <w:p w:rsidR="00D31995" w:rsidRDefault="00D31995">
            <w:pPr>
              <w:rPr>
                <w:sz w:val="22"/>
                <w:szCs w:val="22"/>
              </w:rPr>
            </w:pPr>
            <w:r>
              <w:rPr>
                <w:sz w:val="22"/>
                <w:szCs w:val="22"/>
              </w:rPr>
              <w:t>УФК по Новгородской области</w:t>
            </w:r>
          </w:p>
          <w:p w:rsidR="00D31995" w:rsidRDefault="00D31995">
            <w:pPr>
              <w:rPr>
                <w:sz w:val="22"/>
                <w:szCs w:val="22"/>
              </w:rPr>
            </w:pPr>
            <w:r>
              <w:rPr>
                <w:sz w:val="22"/>
                <w:szCs w:val="22"/>
              </w:rPr>
              <w:t xml:space="preserve">(Администрация Окуловского </w:t>
            </w:r>
          </w:p>
          <w:p w:rsidR="00D31995" w:rsidRDefault="00D31995">
            <w:pPr>
              <w:rPr>
                <w:sz w:val="22"/>
                <w:szCs w:val="22"/>
              </w:rPr>
            </w:pPr>
            <w:r>
              <w:rPr>
                <w:sz w:val="22"/>
                <w:szCs w:val="22"/>
              </w:rPr>
              <w:t>муниципального района)</w:t>
            </w:r>
          </w:p>
          <w:p w:rsidR="00D31995" w:rsidRDefault="00D31995">
            <w:pPr>
              <w:rPr>
                <w:sz w:val="22"/>
                <w:szCs w:val="22"/>
              </w:rPr>
            </w:pPr>
            <w:r>
              <w:rPr>
                <w:sz w:val="22"/>
                <w:szCs w:val="22"/>
              </w:rPr>
              <w:t>л/сч. 04503012170</w:t>
            </w:r>
          </w:p>
          <w:p w:rsidR="00D31995" w:rsidRDefault="00D31995">
            <w:pPr>
              <w:rPr>
                <w:b/>
              </w:rPr>
            </w:pPr>
            <w:r>
              <w:rPr>
                <w:sz w:val="22"/>
                <w:szCs w:val="22"/>
              </w:rPr>
              <w:t>ГРКЦ ГУ Банка России по Новгородской области Великий Новгород</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pPr>
              <w:rPr>
                <w:b/>
              </w:rPr>
            </w:pPr>
            <w:r>
              <w:rPr>
                <w:b/>
                <w:sz w:val="22"/>
                <w:szCs w:val="22"/>
              </w:rPr>
              <w:t xml:space="preserve">БИК </w:t>
            </w:r>
            <w:r>
              <w:rPr>
                <w:sz w:val="22"/>
                <w:szCs w:val="22"/>
              </w:rPr>
              <w:t>044959001</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pPr>
              <w:rPr>
                <w:b/>
              </w:rPr>
            </w:pPr>
            <w:r>
              <w:rPr>
                <w:b/>
              </w:rPr>
              <w:t xml:space="preserve">ТЕЛ\ФАКС </w:t>
            </w:r>
            <w:r>
              <w:t>(816-57) 21466</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pPr>
              <w:rPr>
                <w:b/>
              </w:rPr>
            </w:pPr>
            <w:r>
              <w:rPr>
                <w:b/>
              </w:rPr>
              <w:t xml:space="preserve">ОКПО </w:t>
            </w:r>
            <w:r>
              <w:t>04035047</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r>
              <w:rPr>
                <w:b/>
              </w:rPr>
              <w:t>ОКОНХ</w:t>
            </w:r>
            <w:r>
              <w:t xml:space="preserve"> 97610</w:t>
            </w:r>
          </w:p>
          <w:p w:rsidR="00D31995" w:rsidRDefault="00D31995">
            <w:pPr>
              <w:rPr>
                <w:b/>
              </w:rPr>
            </w:pPr>
            <w:r>
              <w:rPr>
                <w:b/>
              </w:rPr>
              <w:t>ОКТМО</w:t>
            </w:r>
            <w:r>
              <w:t xml:space="preserve"> </w:t>
            </w:r>
            <w:r>
              <w:rPr>
                <w:sz w:val="22"/>
              </w:rPr>
              <w:t>49628101</w:t>
            </w:r>
          </w:p>
        </w:tc>
      </w:tr>
      <w:tr w:rsidR="00D31995" w:rsidTr="00D31995">
        <w:trPr>
          <w:cantSplit/>
        </w:trPr>
        <w:tc>
          <w:tcPr>
            <w:tcW w:w="4786" w:type="dxa"/>
            <w:vMerge/>
            <w:vAlign w:val="center"/>
            <w:hideMark/>
          </w:tcPr>
          <w:p w:rsidR="00D31995" w:rsidRDefault="00D31995"/>
        </w:tc>
        <w:tc>
          <w:tcPr>
            <w:tcW w:w="425" w:type="dxa"/>
          </w:tcPr>
          <w:p w:rsidR="00D31995" w:rsidRDefault="00D31995">
            <w:pPr>
              <w:rPr>
                <w:b/>
              </w:rPr>
            </w:pPr>
          </w:p>
        </w:tc>
        <w:tc>
          <w:tcPr>
            <w:tcW w:w="4820" w:type="dxa"/>
            <w:hideMark/>
          </w:tcPr>
          <w:p w:rsidR="00D31995" w:rsidRDefault="00D31995">
            <w:pPr>
              <w:rPr>
                <w:b/>
              </w:rPr>
            </w:pPr>
            <w:r>
              <w:rPr>
                <w:b/>
                <w:sz w:val="22"/>
                <w:szCs w:val="22"/>
              </w:rPr>
              <w:t xml:space="preserve">КБК  </w:t>
            </w:r>
            <w:r>
              <w:rPr>
                <w:sz w:val="22"/>
                <w:szCs w:val="22"/>
              </w:rPr>
              <w:t>93411105013130000120</w:t>
            </w:r>
          </w:p>
        </w:tc>
      </w:tr>
    </w:tbl>
    <w:p w:rsidR="00D31995" w:rsidRDefault="00D31995" w:rsidP="00D31995">
      <w:pPr>
        <w:pStyle w:val="2"/>
      </w:pPr>
    </w:p>
    <w:tbl>
      <w:tblPr>
        <w:tblW w:w="0" w:type="auto"/>
        <w:tblLook w:val="01E0" w:firstRow="1" w:lastRow="1" w:firstColumn="1" w:lastColumn="1" w:noHBand="0" w:noVBand="0"/>
      </w:tblPr>
      <w:tblGrid>
        <w:gridCol w:w="4493"/>
        <w:gridCol w:w="417"/>
        <w:gridCol w:w="4661"/>
      </w:tblGrid>
      <w:tr w:rsidR="00D31995" w:rsidTr="00D31995">
        <w:tc>
          <w:tcPr>
            <w:tcW w:w="4644" w:type="dxa"/>
            <w:tcBorders>
              <w:top w:val="nil"/>
              <w:left w:val="nil"/>
              <w:bottom w:val="single" w:sz="4" w:space="0" w:color="auto"/>
              <w:right w:val="nil"/>
            </w:tcBorders>
          </w:tcPr>
          <w:p w:rsidR="00D31995" w:rsidRDefault="00D31995">
            <w:pPr>
              <w:widowControl w:val="0"/>
              <w:autoSpaceDE w:val="0"/>
              <w:autoSpaceDN w:val="0"/>
              <w:adjustRightInd w:val="0"/>
              <w:rPr>
                <w:color w:val="000000"/>
                <w:spacing w:val="-2"/>
                <w:szCs w:val="22"/>
              </w:rPr>
            </w:pPr>
          </w:p>
        </w:tc>
        <w:tc>
          <w:tcPr>
            <w:tcW w:w="426" w:type="dxa"/>
            <w:hideMark/>
          </w:tcPr>
          <w:p w:rsidR="00D31995" w:rsidRDefault="00D31995">
            <w:pPr>
              <w:widowControl w:val="0"/>
              <w:autoSpaceDE w:val="0"/>
              <w:autoSpaceDN w:val="0"/>
              <w:adjustRightInd w:val="0"/>
              <w:rPr>
                <w:color w:val="000000"/>
                <w:spacing w:val="-2"/>
                <w:szCs w:val="22"/>
              </w:rPr>
            </w:pPr>
            <w:r>
              <w:rPr>
                <w:color w:val="000000"/>
                <w:spacing w:val="-2"/>
                <w:szCs w:val="22"/>
              </w:rPr>
              <w:t xml:space="preserve">   </w:t>
            </w:r>
          </w:p>
        </w:tc>
        <w:tc>
          <w:tcPr>
            <w:tcW w:w="4819" w:type="dxa"/>
            <w:tcBorders>
              <w:top w:val="nil"/>
              <w:left w:val="nil"/>
              <w:bottom w:val="single" w:sz="4" w:space="0" w:color="auto"/>
              <w:right w:val="nil"/>
            </w:tcBorders>
            <w:hideMark/>
          </w:tcPr>
          <w:p w:rsidR="00D31995" w:rsidRDefault="00D31995">
            <w:pPr>
              <w:widowControl w:val="0"/>
              <w:autoSpaceDE w:val="0"/>
              <w:autoSpaceDN w:val="0"/>
              <w:adjustRightInd w:val="0"/>
            </w:pPr>
            <w: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jc w:val="center"/>
              <w:rPr>
                <w:color w:val="000000"/>
                <w:spacing w:val="-2"/>
                <w:sz w:val="20"/>
                <w:szCs w:val="20"/>
              </w:rPr>
            </w:pPr>
            <w:r>
              <w:rPr>
                <w:color w:val="000000"/>
                <w:spacing w:val="-2"/>
                <w:sz w:val="20"/>
                <w:szCs w:val="20"/>
              </w:rPr>
              <w:t>подпись                                 (Ф.И.О. полностью)</w:t>
            </w:r>
          </w:p>
        </w:tc>
        <w:tc>
          <w:tcPr>
            <w:tcW w:w="426" w:type="dxa"/>
          </w:tcPr>
          <w:p w:rsidR="00D31995" w:rsidRDefault="00D31995">
            <w:pPr>
              <w:widowControl w:val="0"/>
              <w:autoSpaceDE w:val="0"/>
              <w:autoSpaceDN w:val="0"/>
              <w:adjustRightInd w:val="0"/>
              <w:rPr>
                <w:color w:val="000000"/>
                <w:spacing w:val="-2"/>
              </w:rPr>
            </w:pPr>
          </w:p>
        </w:tc>
        <w:tc>
          <w:tcPr>
            <w:tcW w:w="4819"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 w:val="20"/>
                <w:szCs w:val="20"/>
              </w:rPr>
            </w:pPr>
            <w:r>
              <w:rPr>
                <w:color w:val="000000"/>
                <w:spacing w:val="-2"/>
                <w:sz w:val="20"/>
                <w:szCs w:val="20"/>
              </w:rPr>
              <w:t>подпись                                 (Ф.И.О. полностью)</w:t>
            </w:r>
          </w:p>
        </w:tc>
      </w:tr>
      <w:tr w:rsidR="00D31995" w:rsidTr="00D31995">
        <w:tc>
          <w:tcPr>
            <w:tcW w:w="4644" w:type="dxa"/>
            <w:tcBorders>
              <w:top w:val="nil"/>
              <w:left w:val="nil"/>
              <w:bottom w:val="single" w:sz="4" w:space="0" w:color="auto"/>
              <w:right w:val="nil"/>
            </w:tcBorders>
            <w:hideMark/>
          </w:tcPr>
          <w:p w:rsidR="00D31995" w:rsidRDefault="00D31995">
            <w:pPr>
              <w:rPr>
                <w:sz w:val="20"/>
                <w:szCs w:val="20"/>
              </w:rPr>
            </w:pP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nil"/>
              <w:left w:val="nil"/>
              <w:bottom w:val="single" w:sz="4" w:space="0" w:color="auto"/>
              <w:right w:val="nil"/>
            </w:tcBorders>
            <w:hideMark/>
          </w:tcPr>
          <w:p w:rsidR="00D31995" w:rsidRDefault="00D31995">
            <w:pPr>
              <w:widowControl w:val="0"/>
              <w:autoSpaceDE w:val="0"/>
              <w:autoSpaceDN w:val="0"/>
              <w:adjustRightInd w:val="0"/>
              <w:rPr>
                <w:color w:val="000000"/>
                <w:spacing w:val="-2"/>
              </w:rPr>
            </w:pPr>
            <w:r>
              <w:rPr>
                <w:color w:val="000000"/>
                <w:spacing w:val="-2"/>
                <w:szCs w:val="22"/>
              </w:rP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Cs w:val="22"/>
              </w:rPr>
            </w:pPr>
            <w:r>
              <w:rPr>
                <w:color w:val="000000"/>
                <w:spacing w:val="-2"/>
                <w:szCs w:val="22"/>
              </w:rPr>
              <w:t>м.п.</w:t>
            </w: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single" w:sz="4" w:space="0" w:color="auto"/>
              <w:left w:val="nil"/>
              <w:bottom w:val="nil"/>
              <w:right w:val="nil"/>
            </w:tcBorders>
          </w:tcPr>
          <w:p w:rsidR="00D31995" w:rsidRDefault="00D31995">
            <w:pPr>
              <w:widowControl w:val="0"/>
              <w:autoSpaceDE w:val="0"/>
              <w:autoSpaceDN w:val="0"/>
              <w:adjustRightInd w:val="0"/>
              <w:rPr>
                <w:color w:val="000000"/>
                <w:spacing w:val="-2"/>
                <w:szCs w:val="22"/>
              </w:rPr>
            </w:pPr>
          </w:p>
        </w:tc>
      </w:tr>
    </w:tbl>
    <w:p w:rsidR="00D31995" w:rsidRDefault="00D31995" w:rsidP="00D31995">
      <w:pPr>
        <w:jc w:val="right"/>
      </w:pPr>
    </w:p>
    <w:p w:rsidR="00D31995" w:rsidRDefault="00D31995" w:rsidP="00D31995">
      <w:pPr>
        <w:jc w:val="right"/>
      </w:pPr>
    </w:p>
    <w:p w:rsidR="00D31995" w:rsidRDefault="00D31995" w:rsidP="00D31995">
      <w:pPr>
        <w:jc w:val="right"/>
      </w:pPr>
    </w:p>
    <w:p w:rsidR="00D31995" w:rsidRDefault="00D31995" w:rsidP="00D31995">
      <w:pPr>
        <w:jc w:val="right"/>
      </w:pPr>
    </w:p>
    <w:p w:rsidR="00D31995" w:rsidRDefault="00D31995" w:rsidP="00D31995">
      <w:pPr>
        <w:jc w:val="right"/>
      </w:pPr>
    </w:p>
    <w:p w:rsidR="00D31995" w:rsidRDefault="00D31995" w:rsidP="00D31995">
      <w:pPr>
        <w:jc w:val="right"/>
      </w:pPr>
    </w:p>
    <w:p w:rsidR="00D31995" w:rsidRDefault="00D31995" w:rsidP="00D31995">
      <w:pPr>
        <w:jc w:val="right"/>
      </w:pPr>
      <w:r>
        <w:t>Приложение  №1 к договору аренды</w:t>
      </w:r>
    </w:p>
    <w:p w:rsidR="00D31995" w:rsidRDefault="00D31995" w:rsidP="00D31995">
      <w:pPr>
        <w:jc w:val="right"/>
        <w:rPr>
          <w:sz w:val="22"/>
        </w:rPr>
      </w:pPr>
      <w:r>
        <w:t xml:space="preserve">                                                                                                          №_____ от ___  202___ года</w:t>
      </w:r>
      <w:r>
        <w:rPr>
          <w:sz w:val="22"/>
        </w:rPr>
        <w:t xml:space="preserve">                                                 </w:t>
      </w:r>
    </w:p>
    <w:p w:rsidR="00D31995" w:rsidRDefault="00D31995" w:rsidP="00D31995">
      <w:pPr>
        <w:jc w:val="right"/>
        <w:rPr>
          <w:sz w:val="22"/>
        </w:rPr>
      </w:pPr>
    </w:p>
    <w:p w:rsidR="00D31995" w:rsidRDefault="00D31995" w:rsidP="00D31995">
      <w:pPr>
        <w:jc w:val="right"/>
        <w:rPr>
          <w:sz w:val="22"/>
        </w:rPr>
      </w:pPr>
    </w:p>
    <w:p w:rsidR="00D31995" w:rsidRDefault="00D31995" w:rsidP="00D31995">
      <w:pPr>
        <w:rPr>
          <w:sz w:val="22"/>
        </w:rPr>
      </w:pPr>
      <w:r>
        <w:t xml:space="preserve">   </w:t>
      </w:r>
    </w:p>
    <w:p w:rsidR="00D31995" w:rsidRDefault="00D31995" w:rsidP="00D31995">
      <w:pPr>
        <w:tabs>
          <w:tab w:val="left" w:pos="8789"/>
        </w:tabs>
        <w:jc w:val="center"/>
        <w:rPr>
          <w:b/>
          <w:sz w:val="22"/>
        </w:rPr>
      </w:pPr>
      <w:r>
        <w:rPr>
          <w:b/>
          <w:sz w:val="22"/>
        </w:rPr>
        <w:t>РАСЧЕТ АРЕНДНОЙ  ПЛАТЫ</w:t>
      </w:r>
    </w:p>
    <w:p w:rsidR="00D31995" w:rsidRDefault="00D31995" w:rsidP="00D31995">
      <w:pPr>
        <w:jc w:val="center"/>
        <w:rPr>
          <w:b/>
          <w:sz w:val="22"/>
        </w:rPr>
      </w:pPr>
    </w:p>
    <w:tbl>
      <w:tblPr>
        <w:tblW w:w="8772" w:type="dxa"/>
        <w:tblInd w:w="269" w:type="dxa"/>
        <w:tblLayout w:type="fixed"/>
        <w:tblLook w:val="04A0" w:firstRow="1" w:lastRow="0" w:firstColumn="1" w:lastColumn="0" w:noHBand="0" w:noVBand="1"/>
      </w:tblPr>
      <w:tblGrid>
        <w:gridCol w:w="4520"/>
        <w:gridCol w:w="1080"/>
        <w:gridCol w:w="3172"/>
      </w:tblGrid>
      <w:tr w:rsidR="00D31995" w:rsidTr="00D31995">
        <w:trPr>
          <w:trHeight w:val="540"/>
        </w:trPr>
        <w:tc>
          <w:tcPr>
            <w:tcW w:w="4519" w:type="dxa"/>
            <w:vAlign w:val="center"/>
          </w:tcPr>
          <w:p w:rsidR="00D31995" w:rsidRDefault="00D31995">
            <w:pPr>
              <w:numPr>
                <w:ilvl w:val="0"/>
                <w:numId w:val="14"/>
              </w:numPr>
              <w:rPr>
                <w:sz w:val="22"/>
              </w:rPr>
            </w:pPr>
            <w:r>
              <w:rPr>
                <w:sz w:val="22"/>
              </w:rPr>
              <w:t>Площадь арендуемого земельного участка</w:t>
            </w:r>
          </w:p>
          <w:p w:rsidR="00D31995" w:rsidRDefault="00D31995">
            <w:pPr>
              <w:rPr>
                <w:sz w:val="22"/>
              </w:rPr>
            </w:pPr>
          </w:p>
        </w:tc>
        <w:tc>
          <w:tcPr>
            <w:tcW w:w="1080" w:type="dxa"/>
            <w:vAlign w:val="center"/>
            <w:hideMark/>
          </w:tcPr>
          <w:p w:rsidR="00D31995" w:rsidRDefault="00D31995">
            <w:pPr>
              <w:jc w:val="center"/>
              <w:rPr>
                <w:sz w:val="22"/>
              </w:rPr>
            </w:pPr>
            <w:r>
              <w:rPr>
                <w:sz w:val="22"/>
              </w:rPr>
              <w:t>кв.м.</w:t>
            </w:r>
          </w:p>
        </w:tc>
        <w:tc>
          <w:tcPr>
            <w:tcW w:w="3171" w:type="dxa"/>
            <w:vAlign w:val="center"/>
          </w:tcPr>
          <w:p w:rsidR="00D31995" w:rsidRDefault="00D31995">
            <w:pPr>
              <w:jc w:val="center"/>
              <w:rPr>
                <w:b/>
              </w:rPr>
            </w:pPr>
          </w:p>
        </w:tc>
      </w:tr>
      <w:tr w:rsidR="00D31995" w:rsidTr="00D31995">
        <w:trPr>
          <w:trHeight w:val="720"/>
        </w:trPr>
        <w:tc>
          <w:tcPr>
            <w:tcW w:w="4519" w:type="dxa"/>
          </w:tcPr>
          <w:p w:rsidR="00D31995" w:rsidRDefault="00D31995">
            <w:pPr>
              <w:numPr>
                <w:ilvl w:val="0"/>
                <w:numId w:val="14"/>
              </w:numPr>
              <w:rPr>
                <w:sz w:val="22"/>
              </w:rPr>
            </w:pPr>
            <w:r>
              <w:rPr>
                <w:sz w:val="22"/>
              </w:rPr>
              <w:t>Ежегодный размер арендной платы за земельный участок</w:t>
            </w:r>
          </w:p>
          <w:p w:rsidR="00D31995" w:rsidRDefault="00D31995">
            <w:pPr>
              <w:rPr>
                <w:sz w:val="22"/>
              </w:rPr>
            </w:pPr>
          </w:p>
        </w:tc>
        <w:tc>
          <w:tcPr>
            <w:tcW w:w="1080" w:type="dxa"/>
            <w:vAlign w:val="center"/>
            <w:hideMark/>
          </w:tcPr>
          <w:p w:rsidR="00D31995" w:rsidRDefault="00D31995">
            <w:pPr>
              <w:jc w:val="center"/>
              <w:rPr>
                <w:sz w:val="22"/>
              </w:rPr>
            </w:pPr>
            <w:r>
              <w:rPr>
                <w:sz w:val="22"/>
              </w:rPr>
              <w:t>руб.</w:t>
            </w:r>
          </w:p>
        </w:tc>
        <w:tc>
          <w:tcPr>
            <w:tcW w:w="3171" w:type="dxa"/>
            <w:vAlign w:val="center"/>
          </w:tcPr>
          <w:p w:rsidR="00D31995" w:rsidRDefault="00D31995">
            <w:pPr>
              <w:rPr>
                <w:b/>
              </w:rPr>
            </w:pPr>
          </w:p>
        </w:tc>
      </w:tr>
      <w:tr w:rsidR="00D31995" w:rsidTr="00D31995">
        <w:trPr>
          <w:trHeight w:val="720"/>
        </w:trPr>
        <w:tc>
          <w:tcPr>
            <w:tcW w:w="4519" w:type="dxa"/>
            <w:hideMark/>
          </w:tcPr>
          <w:p w:rsidR="00D31995" w:rsidRDefault="00D31995">
            <w:pPr>
              <w:numPr>
                <w:ilvl w:val="0"/>
                <w:numId w:val="14"/>
              </w:numPr>
              <w:rPr>
                <w:sz w:val="22"/>
              </w:rPr>
            </w:pPr>
            <w:r>
              <w:rPr>
                <w:sz w:val="22"/>
              </w:rPr>
              <w:t>Сумма задатка, внесенная для участия в аукционе, засчитывается в счет ежегодной арендной платы за земельный участок</w:t>
            </w:r>
          </w:p>
        </w:tc>
        <w:tc>
          <w:tcPr>
            <w:tcW w:w="1080" w:type="dxa"/>
            <w:vAlign w:val="center"/>
            <w:hideMark/>
          </w:tcPr>
          <w:p w:rsidR="00D31995" w:rsidRDefault="00D31995">
            <w:pPr>
              <w:jc w:val="center"/>
              <w:rPr>
                <w:sz w:val="22"/>
              </w:rPr>
            </w:pPr>
            <w:r>
              <w:rPr>
                <w:sz w:val="22"/>
              </w:rPr>
              <w:t>руб.</w:t>
            </w:r>
          </w:p>
        </w:tc>
        <w:tc>
          <w:tcPr>
            <w:tcW w:w="3171" w:type="dxa"/>
            <w:vAlign w:val="center"/>
          </w:tcPr>
          <w:p w:rsidR="00D31995" w:rsidRDefault="00D31995">
            <w:pPr>
              <w:jc w:val="center"/>
              <w:rPr>
                <w:b/>
              </w:rPr>
            </w:pPr>
          </w:p>
        </w:tc>
      </w:tr>
      <w:tr w:rsidR="00D31995" w:rsidTr="00D31995">
        <w:tc>
          <w:tcPr>
            <w:tcW w:w="4519" w:type="dxa"/>
          </w:tcPr>
          <w:p w:rsidR="00D31995" w:rsidRDefault="00D31995">
            <w:pPr>
              <w:numPr>
                <w:ilvl w:val="0"/>
                <w:numId w:val="14"/>
              </w:numPr>
              <w:rPr>
                <w:sz w:val="22"/>
              </w:rPr>
            </w:pPr>
            <w:r>
              <w:rPr>
                <w:sz w:val="22"/>
              </w:rPr>
              <w:t>Сумма платежей за весь земельный участок,</w:t>
            </w:r>
            <w:r>
              <w:rPr>
                <w:b/>
                <w:sz w:val="22"/>
              </w:rPr>
              <w:t xml:space="preserve"> </w:t>
            </w:r>
            <w:r>
              <w:rPr>
                <w:sz w:val="22"/>
              </w:rPr>
              <w:t xml:space="preserve"> за период с _____.202__ по  31.12.2022 (дн.) </w:t>
            </w:r>
          </w:p>
          <w:p w:rsidR="00D31995" w:rsidRDefault="00D31995">
            <w:pPr>
              <w:ind w:left="360"/>
              <w:rPr>
                <w:sz w:val="22"/>
              </w:rPr>
            </w:pPr>
          </w:p>
          <w:p w:rsidR="00D31995" w:rsidRDefault="00D31995">
            <w:pPr>
              <w:rPr>
                <w:sz w:val="22"/>
              </w:rPr>
            </w:pPr>
          </w:p>
        </w:tc>
        <w:tc>
          <w:tcPr>
            <w:tcW w:w="1080" w:type="dxa"/>
            <w:vAlign w:val="center"/>
            <w:hideMark/>
          </w:tcPr>
          <w:p w:rsidR="00D31995" w:rsidRDefault="00D31995">
            <w:pPr>
              <w:jc w:val="center"/>
              <w:rPr>
                <w:sz w:val="22"/>
              </w:rPr>
            </w:pPr>
            <w:r>
              <w:rPr>
                <w:sz w:val="22"/>
              </w:rPr>
              <w:t>руб.</w:t>
            </w:r>
          </w:p>
        </w:tc>
        <w:tc>
          <w:tcPr>
            <w:tcW w:w="3171" w:type="dxa"/>
            <w:vAlign w:val="center"/>
          </w:tcPr>
          <w:p w:rsidR="00D31995" w:rsidRDefault="00D31995">
            <w:pPr>
              <w:jc w:val="center"/>
              <w:rPr>
                <w:b/>
                <w:sz w:val="28"/>
                <w:szCs w:val="28"/>
              </w:rPr>
            </w:pPr>
          </w:p>
        </w:tc>
      </w:tr>
    </w:tbl>
    <w:p w:rsidR="00D31995" w:rsidRDefault="00D31995" w:rsidP="00D31995">
      <w:pPr>
        <w:jc w:val="center"/>
        <w:rPr>
          <w:b/>
          <w:sz w:val="22"/>
        </w:rPr>
      </w:pPr>
    </w:p>
    <w:p w:rsidR="00D31995" w:rsidRDefault="00D31995" w:rsidP="00D31995">
      <w:pPr>
        <w:rPr>
          <w:b/>
          <w:sz w:val="22"/>
        </w:rPr>
      </w:pPr>
    </w:p>
    <w:p w:rsidR="00D31995" w:rsidRDefault="00D31995" w:rsidP="00D31995">
      <w:pPr>
        <w:rPr>
          <w:b/>
          <w:sz w:val="22"/>
        </w:rPr>
      </w:pPr>
    </w:p>
    <w:p w:rsidR="00D31995" w:rsidRDefault="00D31995" w:rsidP="00D31995">
      <w:pPr>
        <w:pStyle w:val="2"/>
        <w:rPr>
          <w:lang w:val="x-none"/>
        </w:rPr>
      </w:pPr>
      <w:r>
        <w:t xml:space="preserve">             «АРЕНДАТОР»                                                               «АРЕНДОДАТЕЛЬ»                                        </w:t>
      </w:r>
    </w:p>
    <w:p w:rsidR="00D31995" w:rsidRDefault="00D31995" w:rsidP="00D31995">
      <w:pPr>
        <w:pStyle w:val="2"/>
      </w:pPr>
    </w:p>
    <w:p w:rsidR="00D31995" w:rsidRDefault="00D31995" w:rsidP="00D31995"/>
    <w:tbl>
      <w:tblPr>
        <w:tblW w:w="0" w:type="auto"/>
        <w:tblLook w:val="01E0" w:firstRow="1" w:lastRow="1" w:firstColumn="1" w:lastColumn="1" w:noHBand="0" w:noVBand="0"/>
      </w:tblPr>
      <w:tblGrid>
        <w:gridCol w:w="4493"/>
        <w:gridCol w:w="417"/>
        <w:gridCol w:w="4661"/>
      </w:tblGrid>
      <w:tr w:rsidR="00D31995" w:rsidTr="00D31995">
        <w:tc>
          <w:tcPr>
            <w:tcW w:w="4644" w:type="dxa"/>
            <w:tcBorders>
              <w:top w:val="nil"/>
              <w:left w:val="nil"/>
              <w:bottom w:val="single" w:sz="4" w:space="0" w:color="auto"/>
              <w:right w:val="nil"/>
            </w:tcBorders>
          </w:tcPr>
          <w:p w:rsidR="00D31995" w:rsidRDefault="00D31995">
            <w:pPr>
              <w:widowControl w:val="0"/>
              <w:autoSpaceDE w:val="0"/>
              <w:autoSpaceDN w:val="0"/>
              <w:adjustRightInd w:val="0"/>
              <w:rPr>
                <w:szCs w:val="22"/>
              </w:rPr>
            </w:pPr>
          </w:p>
          <w:p w:rsidR="00D31995" w:rsidRDefault="00D31995">
            <w:pPr>
              <w:widowControl w:val="0"/>
              <w:autoSpaceDE w:val="0"/>
              <w:autoSpaceDN w:val="0"/>
              <w:adjustRightInd w:val="0"/>
              <w:rPr>
                <w:color w:val="000000"/>
                <w:spacing w:val="-2"/>
                <w:szCs w:val="22"/>
              </w:rPr>
            </w:pPr>
          </w:p>
        </w:tc>
        <w:tc>
          <w:tcPr>
            <w:tcW w:w="426" w:type="dxa"/>
            <w:hideMark/>
          </w:tcPr>
          <w:p w:rsidR="00D31995" w:rsidRDefault="00D31995">
            <w:pPr>
              <w:widowControl w:val="0"/>
              <w:autoSpaceDE w:val="0"/>
              <w:autoSpaceDN w:val="0"/>
              <w:adjustRightInd w:val="0"/>
              <w:rPr>
                <w:color w:val="000000"/>
                <w:spacing w:val="-2"/>
                <w:szCs w:val="22"/>
              </w:rPr>
            </w:pPr>
            <w:r>
              <w:rPr>
                <w:color w:val="000000"/>
                <w:spacing w:val="-2"/>
                <w:szCs w:val="22"/>
              </w:rPr>
              <w:t xml:space="preserve">   </w:t>
            </w:r>
          </w:p>
        </w:tc>
        <w:tc>
          <w:tcPr>
            <w:tcW w:w="4819" w:type="dxa"/>
            <w:tcBorders>
              <w:top w:val="nil"/>
              <w:left w:val="nil"/>
              <w:bottom w:val="single" w:sz="4" w:space="0" w:color="auto"/>
              <w:right w:val="nil"/>
            </w:tcBorders>
          </w:tcPr>
          <w:p w:rsidR="00D31995" w:rsidRDefault="00D31995">
            <w:pPr>
              <w:widowControl w:val="0"/>
              <w:autoSpaceDE w:val="0"/>
              <w:autoSpaceDN w:val="0"/>
              <w:adjustRightInd w:val="0"/>
              <w:rPr>
                <w:b/>
              </w:rPr>
            </w:pPr>
          </w:p>
          <w:p w:rsidR="00D31995" w:rsidRDefault="00D31995">
            <w:pPr>
              <w:widowControl w:val="0"/>
              <w:autoSpaceDE w:val="0"/>
              <w:autoSpaceDN w:val="0"/>
              <w:adjustRightInd w:val="0"/>
            </w:pPr>
            <w: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jc w:val="center"/>
              <w:rPr>
                <w:color w:val="000000"/>
                <w:spacing w:val="-2"/>
                <w:sz w:val="20"/>
                <w:szCs w:val="20"/>
              </w:rPr>
            </w:pPr>
            <w:r>
              <w:rPr>
                <w:color w:val="000000"/>
                <w:spacing w:val="-2"/>
                <w:sz w:val="20"/>
                <w:szCs w:val="20"/>
              </w:rPr>
              <w:t>подпись                                 (Ф.И.О. полностью)</w:t>
            </w:r>
          </w:p>
        </w:tc>
        <w:tc>
          <w:tcPr>
            <w:tcW w:w="426" w:type="dxa"/>
          </w:tcPr>
          <w:p w:rsidR="00D31995" w:rsidRDefault="00D31995">
            <w:pPr>
              <w:widowControl w:val="0"/>
              <w:autoSpaceDE w:val="0"/>
              <w:autoSpaceDN w:val="0"/>
              <w:adjustRightInd w:val="0"/>
              <w:rPr>
                <w:color w:val="000000"/>
                <w:spacing w:val="-2"/>
              </w:rPr>
            </w:pPr>
          </w:p>
        </w:tc>
        <w:tc>
          <w:tcPr>
            <w:tcW w:w="4819"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 w:val="20"/>
                <w:szCs w:val="20"/>
              </w:rPr>
            </w:pPr>
            <w:r>
              <w:rPr>
                <w:color w:val="000000"/>
                <w:spacing w:val="-2"/>
                <w:sz w:val="20"/>
                <w:szCs w:val="20"/>
              </w:rPr>
              <w:t>подпись                                 (Ф.И.О. полностью)</w:t>
            </w:r>
          </w:p>
        </w:tc>
      </w:tr>
      <w:tr w:rsidR="00D31995" w:rsidTr="00D31995">
        <w:tc>
          <w:tcPr>
            <w:tcW w:w="4644" w:type="dxa"/>
            <w:tcBorders>
              <w:top w:val="nil"/>
              <w:left w:val="nil"/>
              <w:bottom w:val="single" w:sz="4" w:space="0" w:color="auto"/>
              <w:right w:val="nil"/>
            </w:tcBorders>
            <w:hideMark/>
          </w:tcPr>
          <w:p w:rsidR="00D31995" w:rsidRDefault="00D31995">
            <w:pPr>
              <w:rPr>
                <w:sz w:val="20"/>
                <w:szCs w:val="20"/>
              </w:rPr>
            </w:pP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nil"/>
              <w:left w:val="nil"/>
              <w:bottom w:val="single" w:sz="4" w:space="0" w:color="auto"/>
              <w:right w:val="nil"/>
            </w:tcBorders>
            <w:hideMark/>
          </w:tcPr>
          <w:p w:rsidR="00D31995" w:rsidRDefault="00D31995">
            <w:pPr>
              <w:widowControl w:val="0"/>
              <w:autoSpaceDE w:val="0"/>
              <w:autoSpaceDN w:val="0"/>
              <w:adjustRightInd w:val="0"/>
              <w:rPr>
                <w:color w:val="000000"/>
                <w:spacing w:val="-2"/>
              </w:rPr>
            </w:pPr>
            <w:r>
              <w:rPr>
                <w:color w:val="000000"/>
                <w:spacing w:val="-2"/>
                <w:szCs w:val="22"/>
              </w:rP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Cs w:val="22"/>
              </w:rPr>
            </w:pPr>
            <w:r>
              <w:rPr>
                <w:color w:val="000000"/>
                <w:spacing w:val="-2"/>
                <w:szCs w:val="22"/>
              </w:rPr>
              <w:t>м.п.</w:t>
            </w: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single" w:sz="4" w:space="0" w:color="auto"/>
              <w:left w:val="nil"/>
              <w:bottom w:val="nil"/>
              <w:right w:val="nil"/>
            </w:tcBorders>
          </w:tcPr>
          <w:p w:rsidR="00D31995" w:rsidRDefault="00D31995">
            <w:pPr>
              <w:widowControl w:val="0"/>
              <w:autoSpaceDE w:val="0"/>
              <w:autoSpaceDN w:val="0"/>
              <w:adjustRightInd w:val="0"/>
              <w:rPr>
                <w:color w:val="000000"/>
                <w:spacing w:val="-2"/>
                <w:szCs w:val="22"/>
              </w:rPr>
            </w:pPr>
          </w:p>
        </w:tc>
      </w:tr>
    </w:tbl>
    <w:p w:rsidR="00D31995" w:rsidRDefault="00D31995" w:rsidP="00D31995">
      <w:pPr>
        <w:pStyle w:val="a3"/>
        <w:jc w:val="left"/>
        <w:rPr>
          <w:rFonts w:ascii="Times New Roman" w:hAnsi="Times New Roman"/>
          <w:sz w:val="22"/>
          <w:szCs w:val="22"/>
        </w:rPr>
      </w:pPr>
    </w:p>
    <w:p w:rsidR="00D31995" w:rsidRDefault="00D31995" w:rsidP="00D31995">
      <w:pPr>
        <w:pStyle w:val="a3"/>
        <w:rPr>
          <w:rFonts w:ascii="Times New Roman" w:hAnsi="Times New Roman"/>
          <w:sz w:val="22"/>
          <w:szCs w:val="22"/>
        </w:rPr>
      </w:pPr>
    </w:p>
    <w:p w:rsidR="00D31995" w:rsidRDefault="00D31995" w:rsidP="00D31995">
      <w:pPr>
        <w:pStyle w:val="a3"/>
        <w:rPr>
          <w:rFonts w:ascii="Times New Roman" w:hAnsi="Times New Roman"/>
          <w:sz w:val="22"/>
          <w:szCs w:val="22"/>
        </w:rPr>
      </w:pPr>
    </w:p>
    <w:p w:rsidR="00D31995" w:rsidRDefault="00D31995" w:rsidP="00D31995">
      <w:pPr>
        <w:pStyle w:val="a3"/>
        <w:rPr>
          <w:rFonts w:ascii="Times New Roman" w:hAnsi="Times New Roman"/>
          <w:sz w:val="22"/>
          <w:szCs w:val="22"/>
        </w:rPr>
      </w:pPr>
    </w:p>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 w:rsidR="00D31995" w:rsidRDefault="00D31995" w:rsidP="00D31995">
      <w:pPr>
        <w:pStyle w:val="a3"/>
        <w:rPr>
          <w:rFonts w:ascii="Times New Roman" w:hAnsi="Times New Roman"/>
          <w:sz w:val="22"/>
          <w:szCs w:val="22"/>
        </w:rPr>
      </w:pPr>
      <w:r>
        <w:rPr>
          <w:rFonts w:ascii="Times New Roman" w:hAnsi="Times New Roman"/>
          <w:sz w:val="22"/>
          <w:szCs w:val="22"/>
        </w:rPr>
        <w:t>АКТ</w:t>
      </w:r>
    </w:p>
    <w:p w:rsidR="00D31995" w:rsidRDefault="00D31995" w:rsidP="00D31995">
      <w:pPr>
        <w:jc w:val="center"/>
        <w:rPr>
          <w:b/>
          <w:sz w:val="22"/>
          <w:szCs w:val="22"/>
        </w:rPr>
      </w:pPr>
      <w:r>
        <w:rPr>
          <w:b/>
          <w:sz w:val="22"/>
          <w:szCs w:val="22"/>
        </w:rPr>
        <w:t xml:space="preserve">приема - передачи земельного участка </w:t>
      </w:r>
    </w:p>
    <w:p w:rsidR="00D31995" w:rsidRDefault="00D31995" w:rsidP="00D31995">
      <w:pPr>
        <w:jc w:val="center"/>
        <w:rPr>
          <w:b/>
          <w:sz w:val="22"/>
          <w:szCs w:val="22"/>
        </w:rPr>
      </w:pPr>
      <w:r>
        <w:rPr>
          <w:b/>
          <w:sz w:val="22"/>
          <w:szCs w:val="22"/>
        </w:rPr>
        <w:t>к договору аренды земельного участка с аукциона</w:t>
      </w:r>
    </w:p>
    <w:p w:rsidR="00D31995" w:rsidRDefault="00D31995" w:rsidP="00D31995">
      <w:pPr>
        <w:jc w:val="center"/>
        <w:rPr>
          <w:b/>
          <w:sz w:val="22"/>
          <w:szCs w:val="22"/>
        </w:rPr>
      </w:pPr>
      <w:r>
        <w:rPr>
          <w:b/>
          <w:sz w:val="22"/>
          <w:szCs w:val="22"/>
        </w:rPr>
        <w:t xml:space="preserve"> №______ от _____ 202___ года</w:t>
      </w:r>
    </w:p>
    <w:p w:rsidR="00D31995" w:rsidRDefault="00D31995" w:rsidP="00D31995">
      <w:pPr>
        <w:jc w:val="center"/>
        <w:rPr>
          <w:b/>
          <w:sz w:val="22"/>
          <w:szCs w:val="22"/>
        </w:rPr>
      </w:pPr>
    </w:p>
    <w:p w:rsidR="00D31995" w:rsidRDefault="00D31995" w:rsidP="00D31995">
      <w:pPr>
        <w:rPr>
          <w:b/>
          <w:sz w:val="22"/>
          <w:szCs w:val="22"/>
        </w:rPr>
      </w:pPr>
    </w:p>
    <w:p w:rsidR="00D31995" w:rsidRDefault="00D31995" w:rsidP="00D31995">
      <w:pPr>
        <w:rPr>
          <w:b/>
          <w:sz w:val="22"/>
          <w:szCs w:val="22"/>
        </w:rPr>
      </w:pPr>
      <w:r>
        <w:rPr>
          <w:b/>
          <w:sz w:val="22"/>
          <w:szCs w:val="22"/>
        </w:rPr>
        <w:t>г. Окуловка                                                                                                                       _______ 202___ года</w:t>
      </w:r>
    </w:p>
    <w:p w:rsidR="00D31995" w:rsidRDefault="00D31995" w:rsidP="00D31995">
      <w:pPr>
        <w:tabs>
          <w:tab w:val="left" w:pos="5529"/>
        </w:tabs>
        <w:jc w:val="both"/>
        <w:rPr>
          <w:sz w:val="22"/>
          <w:szCs w:val="22"/>
        </w:rPr>
      </w:pPr>
    </w:p>
    <w:p w:rsidR="00D31995" w:rsidRDefault="00D31995" w:rsidP="00D31995">
      <w:pPr>
        <w:tabs>
          <w:tab w:val="left" w:pos="5529"/>
        </w:tabs>
        <w:jc w:val="both"/>
        <w:rPr>
          <w:sz w:val="22"/>
          <w:szCs w:val="22"/>
        </w:rPr>
      </w:pPr>
    </w:p>
    <w:p w:rsidR="00D31995" w:rsidRDefault="00D31995" w:rsidP="00D31995">
      <w:pPr>
        <w:tabs>
          <w:tab w:val="left" w:pos="5529"/>
        </w:tabs>
        <w:jc w:val="both"/>
        <w:rPr>
          <w:sz w:val="22"/>
          <w:szCs w:val="22"/>
        </w:rPr>
      </w:pPr>
      <w:r>
        <w:rPr>
          <w:sz w:val="22"/>
          <w:szCs w:val="22"/>
        </w:rPr>
        <w:t xml:space="preserve">             Нами, </w:t>
      </w:r>
      <w:r>
        <w:rPr>
          <w:b/>
          <w:sz w:val="22"/>
          <w:szCs w:val="22"/>
        </w:rPr>
        <w:t>“АРЕНДОДАТЕЛЕМ”</w:t>
      </w:r>
      <w:r>
        <w:rPr>
          <w:sz w:val="22"/>
          <w:szCs w:val="22"/>
        </w:rPr>
        <w:t xml:space="preserve">, Администрацией Окуловского муниципального района, действующей от имени муниципального образования «Окуловское городское поселение», в лице ______________________________________________________________________________________, действующего на основании _____________________________________________, с одной стороны, и </w:t>
      </w:r>
      <w:r>
        <w:rPr>
          <w:b/>
          <w:sz w:val="22"/>
          <w:szCs w:val="22"/>
        </w:rPr>
        <w:t>“АРЕНДАТОРОМ”, ___________________</w:t>
      </w:r>
      <w:r>
        <w:rPr>
          <w:sz w:val="22"/>
          <w:szCs w:val="22"/>
        </w:rPr>
        <w:t>, с другой стороны, составлен настоящий акт о нижеследующем:</w:t>
      </w:r>
    </w:p>
    <w:p w:rsidR="00D31995" w:rsidRDefault="00D31995" w:rsidP="00D31995">
      <w:pPr>
        <w:numPr>
          <w:ilvl w:val="0"/>
          <w:numId w:val="15"/>
        </w:numPr>
        <w:ind w:left="0" w:firstLine="630"/>
        <w:jc w:val="both"/>
        <w:rPr>
          <w:sz w:val="22"/>
          <w:szCs w:val="22"/>
        </w:rPr>
      </w:pPr>
      <w:r>
        <w:rPr>
          <w:b/>
          <w:sz w:val="22"/>
          <w:szCs w:val="22"/>
        </w:rPr>
        <w:t>“АРЕНДОДАТЕЛЬ”</w:t>
      </w:r>
      <w:r>
        <w:rPr>
          <w:sz w:val="22"/>
          <w:szCs w:val="22"/>
        </w:rPr>
        <w:t xml:space="preserve"> в соответствии с договором аренды земельного участка с аукциона </w:t>
      </w:r>
      <w:r>
        <w:rPr>
          <w:b/>
          <w:sz w:val="22"/>
          <w:szCs w:val="22"/>
        </w:rPr>
        <w:t>№______ от ________ 202___ года</w:t>
      </w:r>
      <w:r>
        <w:rPr>
          <w:sz w:val="22"/>
          <w:szCs w:val="22"/>
        </w:rPr>
        <w:t xml:space="preserve"> передал, а </w:t>
      </w:r>
      <w:r>
        <w:rPr>
          <w:b/>
          <w:sz w:val="22"/>
          <w:szCs w:val="22"/>
        </w:rPr>
        <w:t>“АРЕНДАТОР”</w:t>
      </w:r>
      <w:r>
        <w:rPr>
          <w:sz w:val="22"/>
          <w:szCs w:val="22"/>
        </w:rPr>
        <w:t xml:space="preserve"> принял земельный участок, расположенный по адресу: </w:t>
      </w:r>
      <w:r>
        <w:rPr>
          <w:b/>
          <w:bCs/>
          <w:sz w:val="22"/>
        </w:rPr>
        <w:t xml:space="preserve">Новгородская область, Окуловский муниципальный район, Окуловское городское поселение, ____________________, ул._______________, уч.____, </w:t>
      </w:r>
      <w:r>
        <w:rPr>
          <w:bCs/>
          <w:sz w:val="22"/>
        </w:rPr>
        <w:t>с</w:t>
      </w:r>
      <w:r>
        <w:rPr>
          <w:b/>
          <w:bCs/>
          <w:sz w:val="22"/>
        </w:rPr>
        <w:t xml:space="preserve"> </w:t>
      </w:r>
      <w:r>
        <w:rPr>
          <w:sz w:val="22"/>
        </w:rPr>
        <w:t xml:space="preserve">кадастровым номером </w:t>
      </w:r>
      <w:r>
        <w:rPr>
          <w:b/>
          <w:sz w:val="22"/>
        </w:rPr>
        <w:t>53:12:_______:___,</w:t>
      </w:r>
      <w:r>
        <w:rPr>
          <w:sz w:val="22"/>
        </w:rPr>
        <w:t xml:space="preserve"> площадью </w:t>
      </w:r>
      <w:r>
        <w:rPr>
          <w:b/>
          <w:sz w:val="22"/>
        </w:rPr>
        <w:t>_____</w:t>
      </w:r>
      <w:r>
        <w:rPr>
          <w:b/>
          <w:bCs/>
          <w:sz w:val="22"/>
        </w:rPr>
        <w:t xml:space="preserve"> </w:t>
      </w:r>
      <w:r>
        <w:rPr>
          <w:bCs/>
          <w:sz w:val="22"/>
        </w:rPr>
        <w:t>кв.м., вид разрешенного использования: _______________________________</w:t>
      </w:r>
      <w:r>
        <w:t>.</w:t>
      </w:r>
      <w:r>
        <w:rPr>
          <w:sz w:val="22"/>
        </w:rPr>
        <w:t xml:space="preserve"> </w:t>
      </w:r>
    </w:p>
    <w:p w:rsidR="00D31995" w:rsidRDefault="00D31995" w:rsidP="00D31995">
      <w:pPr>
        <w:numPr>
          <w:ilvl w:val="0"/>
          <w:numId w:val="15"/>
        </w:numPr>
        <w:ind w:left="0" w:firstLine="630"/>
        <w:jc w:val="both"/>
        <w:rPr>
          <w:sz w:val="22"/>
          <w:szCs w:val="22"/>
        </w:rPr>
      </w:pPr>
      <w:r>
        <w:rPr>
          <w:sz w:val="22"/>
          <w:szCs w:val="22"/>
        </w:rPr>
        <w:t xml:space="preserve">Претензий  </w:t>
      </w:r>
      <w:r>
        <w:rPr>
          <w:b/>
          <w:sz w:val="22"/>
          <w:szCs w:val="22"/>
        </w:rPr>
        <w:t>“АРЕНДАТОР”</w:t>
      </w:r>
      <w:r>
        <w:rPr>
          <w:sz w:val="22"/>
          <w:szCs w:val="22"/>
        </w:rPr>
        <w:t xml:space="preserve"> к </w:t>
      </w:r>
      <w:r>
        <w:rPr>
          <w:b/>
          <w:sz w:val="22"/>
          <w:szCs w:val="22"/>
        </w:rPr>
        <w:t>“АРЕНДОДАТЕЛЮ”</w:t>
      </w:r>
      <w:r>
        <w:rPr>
          <w:sz w:val="22"/>
          <w:szCs w:val="22"/>
        </w:rPr>
        <w:t xml:space="preserve"> по передаваемому земельному участку не имеет.</w:t>
      </w:r>
    </w:p>
    <w:p w:rsidR="00D31995" w:rsidRDefault="00D31995" w:rsidP="00D31995">
      <w:pPr>
        <w:numPr>
          <w:ilvl w:val="0"/>
          <w:numId w:val="15"/>
        </w:numPr>
        <w:ind w:left="0" w:firstLine="630"/>
        <w:jc w:val="both"/>
        <w:rPr>
          <w:sz w:val="22"/>
          <w:szCs w:val="22"/>
        </w:rPr>
      </w:pPr>
      <w:r>
        <w:rPr>
          <w:sz w:val="22"/>
          <w:szCs w:val="22"/>
        </w:rPr>
        <w:t xml:space="preserve">Настоящий передаточный акт составлен в 3-х экземплярах, один из которых хранится у </w:t>
      </w:r>
      <w:r>
        <w:rPr>
          <w:b/>
          <w:sz w:val="22"/>
          <w:szCs w:val="22"/>
        </w:rPr>
        <w:t>«АРЕНДОДАТЕЛЯ»</w:t>
      </w:r>
      <w:r>
        <w:rPr>
          <w:sz w:val="22"/>
          <w:szCs w:val="22"/>
        </w:rPr>
        <w:t xml:space="preserve">, второй - у </w:t>
      </w:r>
      <w:r>
        <w:rPr>
          <w:b/>
          <w:sz w:val="22"/>
          <w:szCs w:val="22"/>
        </w:rPr>
        <w:t xml:space="preserve">«АРЕНДАТОРА», </w:t>
      </w:r>
      <w:r>
        <w:rPr>
          <w:sz w:val="22"/>
          <w:szCs w:val="22"/>
        </w:rPr>
        <w:t>третий – в Управлении Федеральной службы государственной регистрации, кадастра и картографии по Новгородской области.</w:t>
      </w:r>
    </w:p>
    <w:p w:rsidR="00D31995" w:rsidRDefault="00D31995" w:rsidP="00D31995">
      <w:pPr>
        <w:jc w:val="center"/>
        <w:rPr>
          <w:b/>
          <w:sz w:val="22"/>
          <w:szCs w:val="22"/>
        </w:rPr>
      </w:pPr>
    </w:p>
    <w:p w:rsidR="00D31995" w:rsidRDefault="00D31995" w:rsidP="00D31995">
      <w:pPr>
        <w:rPr>
          <w:b/>
          <w:sz w:val="22"/>
          <w:szCs w:val="22"/>
        </w:rPr>
      </w:pPr>
    </w:p>
    <w:p w:rsidR="00D31995" w:rsidRDefault="00D31995" w:rsidP="00D31995">
      <w:pPr>
        <w:jc w:val="center"/>
        <w:rPr>
          <w:b/>
          <w:sz w:val="22"/>
          <w:szCs w:val="22"/>
        </w:rPr>
      </w:pPr>
      <w:r>
        <w:rPr>
          <w:b/>
          <w:sz w:val="22"/>
          <w:szCs w:val="22"/>
        </w:rPr>
        <w:t>Подписи сторон:</w:t>
      </w:r>
    </w:p>
    <w:p w:rsidR="00D31995" w:rsidRDefault="00D31995" w:rsidP="00D31995">
      <w:pPr>
        <w:jc w:val="center"/>
        <w:rPr>
          <w:b/>
          <w:sz w:val="22"/>
          <w:szCs w:val="22"/>
        </w:rPr>
      </w:pPr>
    </w:p>
    <w:p w:rsidR="00D31995" w:rsidRDefault="00D31995" w:rsidP="00D31995">
      <w:pPr>
        <w:pStyle w:val="2"/>
      </w:pPr>
      <w:r>
        <w:t xml:space="preserve">       </w:t>
      </w:r>
    </w:p>
    <w:p w:rsidR="00D31995" w:rsidRDefault="00D31995" w:rsidP="00D31995">
      <w:pPr>
        <w:pStyle w:val="2"/>
        <w:rPr>
          <w:lang w:val="x-none"/>
        </w:rPr>
      </w:pPr>
      <w:r>
        <w:t xml:space="preserve">             «АРЕНДАТОР»                                                               «АРЕНДОДАТЕЛЬ»                                        </w:t>
      </w:r>
    </w:p>
    <w:p w:rsidR="00D31995" w:rsidRDefault="00D31995" w:rsidP="00D31995">
      <w:pPr>
        <w:pStyle w:val="2"/>
      </w:pPr>
    </w:p>
    <w:p w:rsidR="00D31995" w:rsidRDefault="00D31995" w:rsidP="00D31995"/>
    <w:tbl>
      <w:tblPr>
        <w:tblW w:w="0" w:type="auto"/>
        <w:tblLook w:val="01E0" w:firstRow="1" w:lastRow="1" w:firstColumn="1" w:lastColumn="1" w:noHBand="0" w:noVBand="0"/>
      </w:tblPr>
      <w:tblGrid>
        <w:gridCol w:w="4493"/>
        <w:gridCol w:w="417"/>
        <w:gridCol w:w="4661"/>
      </w:tblGrid>
      <w:tr w:rsidR="00D31995" w:rsidTr="00D31995">
        <w:tc>
          <w:tcPr>
            <w:tcW w:w="4644" w:type="dxa"/>
            <w:tcBorders>
              <w:top w:val="nil"/>
              <w:left w:val="nil"/>
              <w:bottom w:val="single" w:sz="4" w:space="0" w:color="auto"/>
              <w:right w:val="nil"/>
            </w:tcBorders>
          </w:tcPr>
          <w:p w:rsidR="00D31995" w:rsidRDefault="00D31995">
            <w:pPr>
              <w:widowControl w:val="0"/>
              <w:autoSpaceDE w:val="0"/>
              <w:autoSpaceDN w:val="0"/>
              <w:adjustRightInd w:val="0"/>
              <w:rPr>
                <w:szCs w:val="22"/>
              </w:rPr>
            </w:pPr>
          </w:p>
          <w:p w:rsidR="00D31995" w:rsidRDefault="00D31995">
            <w:pPr>
              <w:widowControl w:val="0"/>
              <w:autoSpaceDE w:val="0"/>
              <w:autoSpaceDN w:val="0"/>
              <w:adjustRightInd w:val="0"/>
              <w:rPr>
                <w:color w:val="000000"/>
                <w:spacing w:val="-2"/>
                <w:szCs w:val="22"/>
              </w:rPr>
            </w:pPr>
          </w:p>
        </w:tc>
        <w:tc>
          <w:tcPr>
            <w:tcW w:w="426" w:type="dxa"/>
            <w:hideMark/>
          </w:tcPr>
          <w:p w:rsidR="00D31995" w:rsidRDefault="00D31995">
            <w:pPr>
              <w:widowControl w:val="0"/>
              <w:autoSpaceDE w:val="0"/>
              <w:autoSpaceDN w:val="0"/>
              <w:adjustRightInd w:val="0"/>
              <w:rPr>
                <w:color w:val="000000"/>
                <w:spacing w:val="-2"/>
                <w:szCs w:val="22"/>
              </w:rPr>
            </w:pPr>
            <w:r>
              <w:rPr>
                <w:color w:val="000000"/>
                <w:spacing w:val="-2"/>
                <w:szCs w:val="22"/>
              </w:rPr>
              <w:t xml:space="preserve">   </w:t>
            </w:r>
          </w:p>
        </w:tc>
        <w:tc>
          <w:tcPr>
            <w:tcW w:w="4819" w:type="dxa"/>
            <w:tcBorders>
              <w:top w:val="nil"/>
              <w:left w:val="nil"/>
              <w:bottom w:val="single" w:sz="4" w:space="0" w:color="auto"/>
              <w:right w:val="nil"/>
            </w:tcBorders>
          </w:tcPr>
          <w:p w:rsidR="00D31995" w:rsidRDefault="00D31995">
            <w:pPr>
              <w:widowControl w:val="0"/>
              <w:autoSpaceDE w:val="0"/>
              <w:autoSpaceDN w:val="0"/>
              <w:adjustRightInd w:val="0"/>
              <w:rPr>
                <w:b/>
              </w:rPr>
            </w:pPr>
          </w:p>
          <w:p w:rsidR="00D31995" w:rsidRDefault="00D31995">
            <w:pPr>
              <w:widowControl w:val="0"/>
              <w:autoSpaceDE w:val="0"/>
              <w:autoSpaceDN w:val="0"/>
              <w:adjustRightInd w:val="0"/>
              <w:rPr>
                <w:b/>
              </w:rPr>
            </w:pPr>
          </w:p>
          <w:p w:rsidR="00D31995" w:rsidRDefault="00D31995">
            <w:pPr>
              <w:widowControl w:val="0"/>
              <w:autoSpaceDE w:val="0"/>
              <w:autoSpaceDN w:val="0"/>
              <w:adjustRightInd w:val="0"/>
            </w:pPr>
            <w: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jc w:val="center"/>
              <w:rPr>
                <w:color w:val="000000"/>
                <w:spacing w:val="-2"/>
                <w:sz w:val="20"/>
                <w:szCs w:val="20"/>
              </w:rPr>
            </w:pPr>
            <w:r>
              <w:rPr>
                <w:color w:val="000000"/>
                <w:spacing w:val="-2"/>
                <w:sz w:val="20"/>
                <w:szCs w:val="20"/>
              </w:rPr>
              <w:t>подпись                                 (Ф.И.О. полностью)</w:t>
            </w:r>
          </w:p>
        </w:tc>
        <w:tc>
          <w:tcPr>
            <w:tcW w:w="426" w:type="dxa"/>
          </w:tcPr>
          <w:p w:rsidR="00D31995" w:rsidRDefault="00D31995">
            <w:pPr>
              <w:widowControl w:val="0"/>
              <w:autoSpaceDE w:val="0"/>
              <w:autoSpaceDN w:val="0"/>
              <w:adjustRightInd w:val="0"/>
              <w:rPr>
                <w:color w:val="000000"/>
                <w:spacing w:val="-2"/>
              </w:rPr>
            </w:pPr>
          </w:p>
        </w:tc>
        <w:tc>
          <w:tcPr>
            <w:tcW w:w="4819"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 w:val="20"/>
                <w:szCs w:val="20"/>
              </w:rPr>
            </w:pPr>
            <w:r>
              <w:rPr>
                <w:color w:val="000000"/>
                <w:spacing w:val="-2"/>
                <w:sz w:val="20"/>
                <w:szCs w:val="20"/>
              </w:rPr>
              <w:t>подпись                                 (Ф.И.О. полностью)</w:t>
            </w:r>
          </w:p>
        </w:tc>
      </w:tr>
      <w:tr w:rsidR="00D31995" w:rsidTr="00D31995">
        <w:tc>
          <w:tcPr>
            <w:tcW w:w="4644" w:type="dxa"/>
            <w:tcBorders>
              <w:top w:val="nil"/>
              <w:left w:val="nil"/>
              <w:bottom w:val="single" w:sz="4" w:space="0" w:color="auto"/>
              <w:right w:val="nil"/>
            </w:tcBorders>
            <w:hideMark/>
          </w:tcPr>
          <w:p w:rsidR="00D31995" w:rsidRDefault="00D31995">
            <w:pPr>
              <w:rPr>
                <w:sz w:val="20"/>
                <w:szCs w:val="20"/>
              </w:rPr>
            </w:pP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nil"/>
              <w:left w:val="nil"/>
              <w:bottom w:val="single" w:sz="4" w:space="0" w:color="auto"/>
              <w:right w:val="nil"/>
            </w:tcBorders>
            <w:hideMark/>
          </w:tcPr>
          <w:p w:rsidR="00D31995" w:rsidRDefault="00D31995">
            <w:pPr>
              <w:widowControl w:val="0"/>
              <w:autoSpaceDE w:val="0"/>
              <w:autoSpaceDN w:val="0"/>
              <w:adjustRightInd w:val="0"/>
              <w:rPr>
                <w:color w:val="000000"/>
                <w:spacing w:val="-2"/>
              </w:rPr>
            </w:pPr>
            <w:r>
              <w:rPr>
                <w:color w:val="000000"/>
                <w:spacing w:val="-2"/>
                <w:szCs w:val="22"/>
              </w:rPr>
              <w:t xml:space="preserve">                     </w:t>
            </w:r>
          </w:p>
        </w:tc>
      </w:tr>
      <w:tr w:rsidR="00D31995" w:rsidTr="00D31995">
        <w:tc>
          <w:tcPr>
            <w:tcW w:w="4644" w:type="dxa"/>
            <w:tcBorders>
              <w:top w:val="single" w:sz="4" w:space="0" w:color="auto"/>
              <w:left w:val="nil"/>
              <w:bottom w:val="nil"/>
              <w:right w:val="nil"/>
            </w:tcBorders>
            <w:hideMark/>
          </w:tcPr>
          <w:p w:rsidR="00D31995" w:rsidRDefault="00D31995">
            <w:pPr>
              <w:widowControl w:val="0"/>
              <w:autoSpaceDE w:val="0"/>
              <w:autoSpaceDN w:val="0"/>
              <w:adjustRightInd w:val="0"/>
              <w:rPr>
                <w:color w:val="000000"/>
                <w:spacing w:val="-2"/>
                <w:szCs w:val="22"/>
              </w:rPr>
            </w:pPr>
            <w:r>
              <w:rPr>
                <w:color w:val="000000"/>
                <w:spacing w:val="-2"/>
                <w:szCs w:val="22"/>
              </w:rPr>
              <w:t>м.п.</w:t>
            </w:r>
          </w:p>
        </w:tc>
        <w:tc>
          <w:tcPr>
            <w:tcW w:w="426" w:type="dxa"/>
          </w:tcPr>
          <w:p w:rsidR="00D31995" w:rsidRDefault="00D31995">
            <w:pPr>
              <w:widowControl w:val="0"/>
              <w:autoSpaceDE w:val="0"/>
              <w:autoSpaceDN w:val="0"/>
              <w:adjustRightInd w:val="0"/>
              <w:rPr>
                <w:color w:val="000000"/>
                <w:spacing w:val="-2"/>
                <w:szCs w:val="22"/>
              </w:rPr>
            </w:pPr>
          </w:p>
        </w:tc>
        <w:tc>
          <w:tcPr>
            <w:tcW w:w="4819" w:type="dxa"/>
            <w:tcBorders>
              <w:top w:val="single" w:sz="4" w:space="0" w:color="auto"/>
              <w:left w:val="nil"/>
              <w:bottom w:val="nil"/>
              <w:right w:val="nil"/>
            </w:tcBorders>
          </w:tcPr>
          <w:p w:rsidR="00D31995" w:rsidRDefault="00D31995">
            <w:pPr>
              <w:widowControl w:val="0"/>
              <w:autoSpaceDE w:val="0"/>
              <w:autoSpaceDN w:val="0"/>
              <w:adjustRightInd w:val="0"/>
              <w:rPr>
                <w:color w:val="000000"/>
                <w:spacing w:val="-2"/>
                <w:szCs w:val="22"/>
              </w:rPr>
            </w:pPr>
          </w:p>
        </w:tc>
      </w:tr>
    </w:tbl>
    <w:p w:rsidR="00D31995" w:rsidRDefault="00D31995" w:rsidP="00D31995">
      <w:pPr>
        <w:pStyle w:val="a3"/>
        <w:jc w:val="left"/>
        <w:rPr>
          <w:rFonts w:ascii="Times New Roman" w:hAnsi="Times New Roman"/>
          <w:sz w:val="22"/>
          <w:szCs w:val="22"/>
        </w:rPr>
      </w:pPr>
    </w:p>
    <w:p w:rsidR="00D31995" w:rsidRDefault="00D31995" w:rsidP="00D31995">
      <w:pPr>
        <w:pStyle w:val="a3"/>
        <w:rPr>
          <w:rFonts w:ascii="Times New Roman" w:hAnsi="Times New Roman"/>
          <w:sz w:val="22"/>
          <w:szCs w:val="22"/>
        </w:rPr>
      </w:pPr>
    </w:p>
    <w:p w:rsidR="00D31995" w:rsidRDefault="00D31995" w:rsidP="00D31995">
      <w:pPr>
        <w:rPr>
          <w:sz w:val="22"/>
          <w:szCs w:val="22"/>
        </w:rPr>
      </w:pPr>
    </w:p>
    <w:p w:rsidR="00C50F48" w:rsidRDefault="00C50F48"/>
    <w:sectPr w:rsidR="00C50F48" w:rsidSect="00D3199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A047E1"/>
    <w:multiLevelType w:val="multilevel"/>
    <w:tmpl w:val="AEC06F1E"/>
    <w:lvl w:ilvl="0">
      <w:start w:val="2"/>
      <w:numFmt w:val="decimal"/>
      <w:lvlText w:val="%1."/>
      <w:lvlJc w:val="left"/>
      <w:pPr>
        <w:tabs>
          <w:tab w:val="num" w:pos="360"/>
        </w:tabs>
        <w:ind w:left="360" w:hanging="360"/>
      </w:pPr>
      <w:rPr>
        <w:b w:val="0"/>
      </w:rPr>
    </w:lvl>
    <w:lvl w:ilvl="1">
      <w:start w:val="7"/>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E963DD0"/>
    <w:multiLevelType w:val="singleLevel"/>
    <w:tmpl w:val="27101844"/>
    <w:lvl w:ilvl="0">
      <w:start w:val="3"/>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3">
    <w:nsid w:val="0F8A56A9"/>
    <w:multiLevelType w:val="hybridMultilevel"/>
    <w:tmpl w:val="BA2EE6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4CA0F1F"/>
    <w:multiLevelType w:val="singleLevel"/>
    <w:tmpl w:val="F9782C0C"/>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2"/>
        <w:szCs w:val="22"/>
        <w:u w:val="none"/>
        <w:effect w:val="none"/>
      </w:rPr>
    </w:lvl>
  </w:abstractNum>
  <w:abstractNum w:abstractNumId="5">
    <w:nsid w:val="27BD4384"/>
    <w:multiLevelType w:val="multilevel"/>
    <w:tmpl w:val="D5FA86EC"/>
    <w:lvl w:ilvl="0">
      <w:start w:val="2"/>
      <w:numFmt w:val="decimal"/>
      <w:lvlText w:val="%1."/>
      <w:lvlJc w:val="left"/>
      <w:pPr>
        <w:tabs>
          <w:tab w:val="num" w:pos="360"/>
        </w:tabs>
        <w:ind w:left="360" w:hanging="360"/>
      </w:pPr>
      <w:rPr>
        <w:b w:val="0"/>
      </w:rPr>
    </w:lvl>
    <w:lvl w:ilvl="1">
      <w:start w:val="4"/>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6">
    <w:nsid w:val="357A3EE0"/>
    <w:multiLevelType w:val="singleLevel"/>
    <w:tmpl w:val="724EA8A0"/>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2"/>
        <w:szCs w:val="22"/>
        <w:u w:val="none"/>
        <w:effect w:val="none"/>
      </w:rPr>
    </w:lvl>
  </w:abstractNum>
  <w:abstractNum w:abstractNumId="7">
    <w:nsid w:val="36C85D8C"/>
    <w:multiLevelType w:val="hybridMultilevel"/>
    <w:tmpl w:val="FA3EAB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A06471D"/>
    <w:multiLevelType w:val="hybridMultilevel"/>
    <w:tmpl w:val="E01626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EAB2E87"/>
    <w:multiLevelType w:val="multilevel"/>
    <w:tmpl w:val="5BF43DF6"/>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BFB6C7D"/>
    <w:multiLevelType w:val="hybridMultilevel"/>
    <w:tmpl w:val="B1BAE1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FD45729"/>
    <w:multiLevelType w:val="singleLevel"/>
    <w:tmpl w:val="5D4CAB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szCs w:val="22"/>
      </w:rPr>
    </w:lvl>
  </w:abstractNum>
  <w:abstractNum w:abstractNumId="12">
    <w:nsid w:val="7CDA064B"/>
    <w:multiLevelType w:val="hybridMultilevel"/>
    <w:tmpl w:val="50FC3C8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6"/>
    <w:lvlOverride w:ilvl="0">
      <w:startOverride w:val="1"/>
    </w:lvlOverride>
  </w:num>
  <w:num w:numId="2">
    <w:abstractNumId w:val="4"/>
    <w:lvlOverride w:ilvl="0">
      <w:startOverride w:val="1"/>
    </w:lvlOverride>
  </w:num>
  <w:num w:numId="3">
    <w:abstractNumId w:val="2"/>
    <w:lvlOverride w:ilvl="0">
      <w:startOverride w:val="3"/>
    </w:lvlOverride>
  </w:num>
  <w:num w:numId="4">
    <w:abstractNumId w:val="3"/>
  </w:num>
  <w:num w:numId="5">
    <w:abstractNumId w:val="3"/>
  </w:num>
  <w:num w:numId="6">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13">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95"/>
    <w:rsid w:val="00C50F48"/>
    <w:rsid w:val="00D31995"/>
    <w:rsid w:val="00F16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1995"/>
    <w:pPr>
      <w:keepNext/>
      <w:jc w:val="both"/>
      <w:outlineLvl w:val="1"/>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1995"/>
    <w:rPr>
      <w:rFonts w:ascii="Times New Roman" w:eastAsia="Times New Roman" w:hAnsi="Times New Roman" w:cs="Times New Roman"/>
      <w:b/>
      <w:szCs w:val="20"/>
      <w:lang w:eastAsia="ru-RU"/>
    </w:rPr>
  </w:style>
  <w:style w:type="paragraph" w:styleId="a3">
    <w:name w:val="Title"/>
    <w:basedOn w:val="a"/>
    <w:next w:val="a"/>
    <w:link w:val="a4"/>
    <w:qFormat/>
    <w:rsid w:val="00D3199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31995"/>
    <w:rPr>
      <w:rFonts w:ascii="Cambria" w:eastAsia="Times New Roman" w:hAnsi="Cambria" w:cs="Times New Roman"/>
      <w:b/>
      <w:bCs/>
      <w:kern w:val="28"/>
      <w:sz w:val="32"/>
      <w:szCs w:val="32"/>
      <w:lang w:eastAsia="ru-RU"/>
    </w:rPr>
  </w:style>
  <w:style w:type="paragraph" w:styleId="a5">
    <w:name w:val="Body Text"/>
    <w:basedOn w:val="a"/>
    <w:link w:val="a6"/>
    <w:semiHidden/>
    <w:unhideWhenUsed/>
    <w:rsid w:val="00D31995"/>
    <w:pPr>
      <w:jc w:val="both"/>
    </w:pPr>
    <w:rPr>
      <w:szCs w:val="20"/>
    </w:rPr>
  </w:style>
  <w:style w:type="character" w:customStyle="1" w:styleId="a6">
    <w:name w:val="Основной текст Знак"/>
    <w:basedOn w:val="a0"/>
    <w:link w:val="a5"/>
    <w:semiHidden/>
    <w:rsid w:val="00D31995"/>
    <w:rPr>
      <w:rFonts w:ascii="Times New Roman" w:eastAsia="Times New Roman" w:hAnsi="Times New Roman" w:cs="Times New Roman"/>
      <w:sz w:val="24"/>
      <w:szCs w:val="20"/>
      <w:lang w:eastAsia="ru-RU"/>
    </w:rPr>
  </w:style>
  <w:style w:type="paragraph" w:styleId="a7">
    <w:name w:val="List Paragraph"/>
    <w:basedOn w:val="a"/>
    <w:uiPriority w:val="34"/>
    <w:qFormat/>
    <w:rsid w:val="00D31995"/>
    <w:pPr>
      <w:ind w:left="720"/>
      <w:contextualSpacing/>
    </w:pPr>
    <w:rPr>
      <w:rFonts w:ascii="Times New Roman CYR" w:hAnsi="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99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31995"/>
    <w:pPr>
      <w:keepNext/>
      <w:jc w:val="both"/>
      <w:outlineLvl w:val="1"/>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31995"/>
    <w:rPr>
      <w:rFonts w:ascii="Times New Roman" w:eastAsia="Times New Roman" w:hAnsi="Times New Roman" w:cs="Times New Roman"/>
      <w:b/>
      <w:szCs w:val="20"/>
      <w:lang w:eastAsia="ru-RU"/>
    </w:rPr>
  </w:style>
  <w:style w:type="paragraph" w:styleId="a3">
    <w:name w:val="Title"/>
    <w:basedOn w:val="a"/>
    <w:next w:val="a"/>
    <w:link w:val="a4"/>
    <w:qFormat/>
    <w:rsid w:val="00D31995"/>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31995"/>
    <w:rPr>
      <w:rFonts w:ascii="Cambria" w:eastAsia="Times New Roman" w:hAnsi="Cambria" w:cs="Times New Roman"/>
      <w:b/>
      <w:bCs/>
      <w:kern w:val="28"/>
      <w:sz w:val="32"/>
      <w:szCs w:val="32"/>
      <w:lang w:eastAsia="ru-RU"/>
    </w:rPr>
  </w:style>
  <w:style w:type="paragraph" w:styleId="a5">
    <w:name w:val="Body Text"/>
    <w:basedOn w:val="a"/>
    <w:link w:val="a6"/>
    <w:semiHidden/>
    <w:unhideWhenUsed/>
    <w:rsid w:val="00D31995"/>
    <w:pPr>
      <w:jc w:val="both"/>
    </w:pPr>
    <w:rPr>
      <w:szCs w:val="20"/>
    </w:rPr>
  </w:style>
  <w:style w:type="character" w:customStyle="1" w:styleId="a6">
    <w:name w:val="Основной текст Знак"/>
    <w:basedOn w:val="a0"/>
    <w:link w:val="a5"/>
    <w:semiHidden/>
    <w:rsid w:val="00D31995"/>
    <w:rPr>
      <w:rFonts w:ascii="Times New Roman" w:eastAsia="Times New Roman" w:hAnsi="Times New Roman" w:cs="Times New Roman"/>
      <w:sz w:val="24"/>
      <w:szCs w:val="20"/>
      <w:lang w:eastAsia="ru-RU"/>
    </w:rPr>
  </w:style>
  <w:style w:type="paragraph" w:styleId="a7">
    <w:name w:val="List Paragraph"/>
    <w:basedOn w:val="a"/>
    <w:uiPriority w:val="34"/>
    <w:qFormat/>
    <w:rsid w:val="00D31995"/>
    <w:pPr>
      <w:ind w:left="720"/>
      <w:contextualSpacing/>
    </w:pPr>
    <w:rPr>
      <w:rFonts w:ascii="Times New Roman CYR" w:hAnsi="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2320</Words>
  <Characters>13224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Андреева</dc:creator>
  <cp:lastModifiedBy>Елена Андреева</cp:lastModifiedBy>
  <cp:revision>3</cp:revision>
  <dcterms:created xsi:type="dcterms:W3CDTF">2022-10-14T06:49:00Z</dcterms:created>
  <dcterms:modified xsi:type="dcterms:W3CDTF">2022-10-21T06:20:00Z</dcterms:modified>
</cp:coreProperties>
</file>