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114BDF" w:rsidRPr="00F56429" w:rsidRDefault="00114BDF" w:rsidP="00F7250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решения </w:t>
      </w:r>
      <w:r w:rsidR="00075A9F" w:rsidRPr="00F56429">
        <w:rPr>
          <w:bCs/>
          <w:color w:val="000000"/>
          <w:sz w:val="28"/>
          <w:szCs w:val="28"/>
          <w:u w:val="single"/>
        </w:rPr>
        <w:t>«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</w:t>
      </w:r>
      <w:r w:rsidR="00F72502" w:rsidRPr="00F56429">
        <w:rPr>
          <w:bCs/>
          <w:color w:val="000000"/>
          <w:sz w:val="28"/>
          <w:szCs w:val="28"/>
          <w:u w:val="single"/>
        </w:rPr>
        <w:t xml:space="preserve">земельного участка, </w:t>
      </w:r>
      <w:r w:rsidR="00075A9F" w:rsidRPr="00F56429">
        <w:rPr>
          <w:bCs/>
          <w:color w:val="000000"/>
          <w:sz w:val="28"/>
          <w:szCs w:val="28"/>
          <w:u w:val="single"/>
        </w:rPr>
        <w:t xml:space="preserve"> </w:t>
      </w:r>
      <w:r w:rsidR="00F72502" w:rsidRPr="00F56429">
        <w:rPr>
          <w:sz w:val="28"/>
          <w:szCs w:val="28"/>
        </w:rPr>
        <w:t>с кадастровым номером  53:12:1530001:88, площадью 18222 кв.м., по адресу: Новгородская область, Окуловский муниципальный район, Турбинное сельское поселение, земельный участок расположен в западной части кадастрового квартала  - «отдых (рекреация)»</w:t>
      </w:r>
      <w:r w:rsidR="00F72502" w:rsidRPr="00F56429">
        <w:rPr>
          <w:bCs/>
          <w:color w:val="000000"/>
          <w:sz w:val="28"/>
          <w:szCs w:val="28"/>
        </w:rPr>
        <w:t>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с </w:t>
      </w:r>
      <w:r w:rsidR="00F72502" w:rsidRPr="00F56429">
        <w:rPr>
          <w:sz w:val="28"/>
          <w:szCs w:val="28"/>
          <w:u w:val="single"/>
        </w:rPr>
        <w:t>09 сентября</w:t>
      </w:r>
      <w:r w:rsidRPr="00F56429">
        <w:rPr>
          <w:sz w:val="28"/>
          <w:szCs w:val="28"/>
          <w:u w:val="single"/>
        </w:rPr>
        <w:t xml:space="preserve"> 202</w:t>
      </w:r>
      <w:r w:rsidR="007774D7" w:rsidRPr="00F56429">
        <w:rPr>
          <w:sz w:val="28"/>
          <w:szCs w:val="28"/>
          <w:u w:val="single"/>
        </w:rPr>
        <w:t>1</w:t>
      </w:r>
      <w:r w:rsidRPr="00F56429">
        <w:rPr>
          <w:sz w:val="28"/>
          <w:szCs w:val="28"/>
          <w:u w:val="single"/>
        </w:rPr>
        <w:t xml:space="preserve"> года по </w:t>
      </w:r>
      <w:r w:rsidR="00B20E3C">
        <w:rPr>
          <w:sz w:val="28"/>
          <w:szCs w:val="28"/>
          <w:u w:val="single"/>
        </w:rPr>
        <w:t>04 октября</w:t>
      </w:r>
      <w:r w:rsidRPr="00F56429">
        <w:rPr>
          <w:sz w:val="28"/>
          <w:szCs w:val="28"/>
          <w:u w:val="single"/>
        </w:rPr>
        <w:t xml:space="preserve"> 202</w:t>
      </w:r>
      <w:r w:rsidR="007774D7" w:rsidRPr="00F56429">
        <w:rPr>
          <w:sz w:val="28"/>
          <w:szCs w:val="28"/>
          <w:u w:val="single"/>
        </w:rPr>
        <w:t>1</w:t>
      </w:r>
      <w:r w:rsidRPr="00F56429">
        <w:rPr>
          <w:sz w:val="28"/>
          <w:szCs w:val="28"/>
          <w:u w:val="single"/>
        </w:rPr>
        <w:t xml:space="preserve"> года.</w:t>
      </w:r>
    </w:p>
    <w:p w:rsidR="00075A9F" w:rsidRPr="00F56429" w:rsidRDefault="00075A9F" w:rsidP="00075A9F">
      <w:pPr>
        <w:pStyle w:val="ConsPlusNonformat"/>
        <w:widowControl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на экспозиции по адресу:</w:t>
      </w:r>
    </w:p>
    <w:p w:rsidR="00075A9F" w:rsidRPr="00F56429" w:rsidRDefault="00075A9F" w:rsidP="00075A9F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29">
        <w:rPr>
          <w:rFonts w:ascii="Times New Roman" w:hAnsi="Times New Roman" w:cs="Times New Roman"/>
          <w:sz w:val="28"/>
          <w:szCs w:val="28"/>
          <w:u w:val="single"/>
        </w:rPr>
        <w:t xml:space="preserve"> Новгородская область, </w:t>
      </w:r>
      <w:r w:rsidR="00334D16">
        <w:rPr>
          <w:rFonts w:ascii="Times New Roman" w:hAnsi="Times New Roman" w:cs="Times New Roman"/>
          <w:sz w:val="28"/>
          <w:szCs w:val="28"/>
          <w:u w:val="single"/>
        </w:rPr>
        <w:t>Турбинное сельское поселение,  д. Боровно</w:t>
      </w:r>
      <w:r w:rsidRPr="00F56429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334D16">
        <w:rPr>
          <w:rFonts w:ascii="Times New Roman" w:hAnsi="Times New Roman" w:cs="Times New Roman"/>
          <w:sz w:val="28"/>
          <w:szCs w:val="28"/>
          <w:u w:val="single"/>
        </w:rPr>
        <w:t xml:space="preserve"> 3.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F72502" w:rsidRPr="00F56429">
        <w:rPr>
          <w:bCs/>
          <w:color w:val="000000"/>
          <w:sz w:val="28"/>
          <w:szCs w:val="28"/>
          <w:u w:val="single"/>
        </w:rPr>
        <w:t>09.09</w:t>
      </w:r>
      <w:r w:rsidR="007774D7" w:rsidRPr="00F56429">
        <w:rPr>
          <w:bCs/>
          <w:color w:val="000000"/>
          <w:sz w:val="28"/>
          <w:szCs w:val="28"/>
          <w:u w:val="single"/>
        </w:rPr>
        <w:t>.2021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F72502" w:rsidRPr="00F56429">
        <w:rPr>
          <w:bCs/>
          <w:color w:val="000000"/>
          <w:sz w:val="28"/>
          <w:szCs w:val="28"/>
          <w:u w:val="single"/>
        </w:rPr>
        <w:t>2</w:t>
      </w:r>
      <w:r w:rsidR="00057399">
        <w:rPr>
          <w:bCs/>
          <w:color w:val="000000"/>
          <w:sz w:val="28"/>
          <w:szCs w:val="28"/>
          <w:u w:val="single"/>
        </w:rPr>
        <w:t>4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F72502" w:rsidRPr="00F56429">
        <w:rPr>
          <w:bCs/>
          <w:color w:val="000000"/>
          <w:sz w:val="28"/>
          <w:szCs w:val="28"/>
          <w:u w:val="single"/>
        </w:rPr>
        <w:t>09</w:t>
      </w:r>
      <w:r w:rsidR="007774D7" w:rsidRPr="00F56429">
        <w:rPr>
          <w:bCs/>
          <w:color w:val="000000"/>
          <w:sz w:val="28"/>
          <w:szCs w:val="28"/>
          <w:u w:val="single"/>
        </w:rPr>
        <w:t>.2021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F72502" w:rsidRPr="00F56429">
        <w:rPr>
          <w:bCs/>
          <w:color w:val="000000"/>
          <w:sz w:val="28"/>
          <w:szCs w:val="28"/>
          <w:u w:val="single"/>
        </w:rPr>
        <w:t>09.09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.2021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F72502" w:rsidRPr="00F56429">
        <w:rPr>
          <w:bCs/>
          <w:color w:val="000000"/>
          <w:sz w:val="28"/>
          <w:szCs w:val="28"/>
          <w:u w:val="single"/>
        </w:rPr>
        <w:t>2</w:t>
      </w:r>
      <w:r w:rsidR="00057399">
        <w:rPr>
          <w:bCs/>
          <w:color w:val="000000"/>
          <w:sz w:val="28"/>
          <w:szCs w:val="28"/>
          <w:u w:val="single"/>
        </w:rPr>
        <w:t>4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F72502" w:rsidRPr="00F56429">
        <w:rPr>
          <w:bCs/>
          <w:color w:val="000000"/>
          <w:sz w:val="28"/>
          <w:szCs w:val="28"/>
          <w:u w:val="single"/>
        </w:rPr>
        <w:t>09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.2021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147685" w:rsidRDefault="00075A9F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>проекта решения «</w:t>
      </w:r>
      <w:r w:rsidR="00781E57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земельного участка, </w:t>
      </w:r>
      <w:r w:rsidR="00F72502" w:rsidRPr="00F56429">
        <w:rPr>
          <w:sz w:val="28"/>
          <w:szCs w:val="28"/>
        </w:rPr>
        <w:t>с кадастровым номером  53:12:1530001:88, площадью 18222 кв.м., по адресу: Новгородская область, Окуловский муниципальный район, Турбинное сельское поселение, земельный участок расположен в западной части кадастрового квартала  - «отдых (рекреация)»</w:t>
      </w:r>
      <w:r w:rsidRPr="00F56429">
        <w:rPr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</w:p>
    <w:p w:rsidR="00334D16" w:rsidRDefault="00334D16" w:rsidP="00334D16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Pr="0075299A">
          <w:rPr>
            <w:rStyle w:val="a3"/>
            <w:rFonts w:ascii="Times New Roman" w:hAnsi="Times New Roman"/>
            <w:sz w:val="28"/>
            <w:szCs w:val="28"/>
          </w:rPr>
          <w:t>http://okuladm.ru/gradstroy/komis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334D16" w:rsidRDefault="00334D16" w:rsidP="00334D16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«Турбинное сельское поселение» в информационно-телекоммуникационной сети «Интернет» электронный адрес </w:t>
      </w:r>
      <w:r w:rsidRPr="003B285C">
        <w:rPr>
          <w:rFonts w:ascii="Times New Roman" w:hAnsi="Times New Roman"/>
          <w:sz w:val="28"/>
          <w:szCs w:val="28"/>
          <w:u w:val="single"/>
        </w:rPr>
        <w:t>http://turbinadm.ru/gradostroitel-naya-deyatel-nost-.html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CB" w:rsidRDefault="00A718CB" w:rsidP="00DF490F">
      <w:r>
        <w:separator/>
      </w:r>
    </w:p>
  </w:endnote>
  <w:endnote w:type="continuationSeparator" w:id="1">
    <w:p w:rsidR="00A718CB" w:rsidRDefault="00A718CB" w:rsidP="00DF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CB" w:rsidRDefault="00A718CB" w:rsidP="00DF490F">
      <w:r>
        <w:separator/>
      </w:r>
    </w:p>
  </w:footnote>
  <w:footnote w:type="continuationSeparator" w:id="1">
    <w:p w:rsidR="00A718CB" w:rsidRDefault="00A718CB" w:rsidP="00DF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BDF"/>
    <w:rsid w:val="00057399"/>
    <w:rsid w:val="00075A9F"/>
    <w:rsid w:val="00114BDF"/>
    <w:rsid w:val="00146763"/>
    <w:rsid w:val="00147685"/>
    <w:rsid w:val="00334D16"/>
    <w:rsid w:val="00376EA7"/>
    <w:rsid w:val="004579A1"/>
    <w:rsid w:val="00473C95"/>
    <w:rsid w:val="004D218C"/>
    <w:rsid w:val="005330D6"/>
    <w:rsid w:val="00583427"/>
    <w:rsid w:val="005C5DC0"/>
    <w:rsid w:val="0060512D"/>
    <w:rsid w:val="0068653F"/>
    <w:rsid w:val="00703F18"/>
    <w:rsid w:val="007774D7"/>
    <w:rsid w:val="00781E57"/>
    <w:rsid w:val="00814047"/>
    <w:rsid w:val="00833F9D"/>
    <w:rsid w:val="00842A44"/>
    <w:rsid w:val="00890F2A"/>
    <w:rsid w:val="008C4C05"/>
    <w:rsid w:val="009C2135"/>
    <w:rsid w:val="009D564A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D0DE2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86817"/>
    <w:rsid w:val="00FB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E7D-1399-4AF8-8473-FD5B40A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artemievada</cp:lastModifiedBy>
  <cp:revision>6</cp:revision>
  <cp:lastPrinted>2021-09-02T07:51:00Z</cp:lastPrinted>
  <dcterms:created xsi:type="dcterms:W3CDTF">2021-09-01T05:46:00Z</dcterms:created>
  <dcterms:modified xsi:type="dcterms:W3CDTF">2021-09-02T07:54:00Z</dcterms:modified>
</cp:coreProperties>
</file>